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Default Extension="bin" ContentType="application/vnd.openxmlformats-officedocument.oleObject"/>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FD9" w:rsidRDefault="00F90FD9" w:rsidP="00F90FD9">
      <w:pPr>
        <w:pStyle w:val="Figure"/>
        <w:framePr w:wrap="notBeside" w:y="1441"/>
      </w:pPr>
    </w:p>
    <w:p w:rsidR="00F90FD9" w:rsidRPr="00F90FD9" w:rsidRDefault="00A728B1" w:rsidP="00F90FD9">
      <w:pPr>
        <w:rPr>
          <w:lang w:bidi="ar-SA"/>
        </w:rPr>
      </w:pPr>
      <w:r>
        <w:rPr>
          <w:noProof/>
          <w:lang w:bidi="ar-SA"/>
        </w:rPr>
        <w:drawing>
          <wp:inline distT="0" distB="0" distL="0" distR="0">
            <wp:extent cx="5477510" cy="767715"/>
            <wp:effectExtent l="19050" t="0" r="8890" b="0"/>
            <wp:docPr id="1" name="Picture 1" descr="WS08-R2_h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08-R2_h_c"/>
                    <pic:cNvPicPr>
                      <a:picLocks noChangeAspect="1" noChangeArrowheads="1"/>
                    </pic:cNvPicPr>
                  </pic:nvPicPr>
                  <pic:blipFill>
                    <a:blip r:embed="rId9" cstate="print"/>
                    <a:srcRect/>
                    <a:stretch>
                      <a:fillRect/>
                    </a:stretch>
                  </pic:blipFill>
                  <pic:spPr bwMode="auto">
                    <a:xfrm>
                      <a:off x="0" y="0"/>
                      <a:ext cx="5477510" cy="767715"/>
                    </a:xfrm>
                    <a:prstGeom prst="rect">
                      <a:avLst/>
                    </a:prstGeom>
                    <a:noFill/>
                    <a:ln w="9525">
                      <a:noFill/>
                      <a:miter lim="800000"/>
                      <a:headEnd/>
                      <a:tailEnd/>
                    </a:ln>
                  </pic:spPr>
                </pic:pic>
              </a:graphicData>
            </a:graphic>
          </wp:inline>
        </w:drawing>
      </w:r>
    </w:p>
    <w:p w:rsidR="00F90FD9" w:rsidRDefault="00F90FD9" w:rsidP="00A76CDE">
      <w:pPr>
        <w:pStyle w:val="Title"/>
        <w:rPr>
          <w:szCs w:val="48"/>
        </w:rPr>
      </w:pPr>
    </w:p>
    <w:p w:rsidR="0031662F" w:rsidRPr="0040301A" w:rsidRDefault="00F90FD9" w:rsidP="0040301A">
      <w:pPr>
        <w:pStyle w:val="Title"/>
        <w:rPr>
          <w:sz w:val="44"/>
        </w:rPr>
      </w:pPr>
      <w:r w:rsidRPr="0040301A">
        <w:rPr>
          <w:b/>
          <w:sz w:val="48"/>
        </w:rPr>
        <w:t xml:space="preserve">Active </w:t>
      </w:r>
      <w:r w:rsidR="00327F36" w:rsidRPr="0040301A">
        <w:rPr>
          <w:b/>
          <w:sz w:val="48"/>
        </w:rPr>
        <w:t>Directory Certificate Services:</w:t>
      </w:r>
      <w:r w:rsidR="00327F36" w:rsidRPr="0040301A">
        <w:rPr>
          <w:sz w:val="48"/>
        </w:rPr>
        <w:t xml:space="preserve"> </w:t>
      </w:r>
      <w:r w:rsidR="00A76CDE" w:rsidRPr="0040301A">
        <w:rPr>
          <w:sz w:val="44"/>
        </w:rPr>
        <w:t xml:space="preserve">Network Device </w:t>
      </w:r>
      <w:r w:rsidR="00D27B0D" w:rsidRPr="0040301A">
        <w:rPr>
          <w:sz w:val="44"/>
        </w:rPr>
        <w:t xml:space="preserve">Enrollment </w:t>
      </w:r>
      <w:r w:rsidR="00A76CDE" w:rsidRPr="0040301A">
        <w:rPr>
          <w:sz w:val="44"/>
        </w:rPr>
        <w:t>Service</w:t>
      </w:r>
    </w:p>
    <w:p w:rsidR="00F90FD9" w:rsidRDefault="00F90FD9" w:rsidP="00F90FD9">
      <w:r>
        <w:t>Microsoft Corporation</w:t>
      </w:r>
    </w:p>
    <w:p w:rsidR="00F90FD9" w:rsidRDefault="00F90FD9" w:rsidP="00F90FD9">
      <w:r>
        <w:t xml:space="preserve">Published: </w:t>
      </w:r>
      <w:r w:rsidR="002D6065">
        <w:t xml:space="preserve">Jan </w:t>
      </w:r>
      <w:r>
        <w:t>200</w:t>
      </w:r>
      <w:r w:rsidR="002D6065">
        <w:t>9</w:t>
      </w:r>
    </w:p>
    <w:p w:rsidR="00F90FD9" w:rsidRDefault="00F90FD9" w:rsidP="00F90FD9">
      <w:r>
        <w:t>Author</w:t>
      </w:r>
      <w:r w:rsidR="005627C6">
        <w:t>s</w:t>
      </w:r>
      <w:r>
        <w:t>: Oded Shekel</w:t>
      </w:r>
      <w:r w:rsidR="005627C6">
        <w:t>, Alex Radutskiy</w:t>
      </w:r>
    </w:p>
    <w:p w:rsidR="00F90FD9" w:rsidRPr="00F15AC1" w:rsidRDefault="00D27B0D" w:rsidP="00F15AC1">
      <w:pPr>
        <w:pStyle w:val="Heading1"/>
      </w:pPr>
      <w:bookmarkStart w:id="0" w:name="_Toc151172198"/>
      <w:bookmarkStart w:id="1" w:name="_Toc154913608"/>
      <w:bookmarkStart w:id="2" w:name="_Toc234739059"/>
      <w:r w:rsidRPr="00F15AC1">
        <w:t>Abstract</w:t>
      </w:r>
      <w:bookmarkEnd w:id="0"/>
      <w:bookmarkEnd w:id="1"/>
      <w:bookmarkEnd w:id="2"/>
    </w:p>
    <w:p w:rsidR="00D27B0D" w:rsidRDefault="00D27B0D" w:rsidP="00D27B0D">
      <w:r>
        <w:t xml:space="preserve">Microsoft® Active Directory® Certificate Services in </w:t>
      </w:r>
      <w:r w:rsidR="00FE7FB2">
        <w:t xml:space="preserve">Microsoft </w:t>
      </w:r>
      <w:r>
        <w:t>Windows</w:t>
      </w:r>
      <w:r w:rsidR="00392F3E">
        <w:t xml:space="preserve"> </w:t>
      </w:r>
      <w:r>
        <w:t>Server® operating systems includes the Network Device Enrollment Service role</w:t>
      </w:r>
      <w:r w:rsidR="007B2D1A">
        <w:t xml:space="preserve"> service</w:t>
      </w:r>
      <w:r>
        <w:t>. This role</w:t>
      </w:r>
      <w:r w:rsidR="007B2D1A">
        <w:t xml:space="preserve"> service</w:t>
      </w:r>
      <w:r>
        <w:t xml:space="preserve"> implements the Simple Certificate Enrollment Protocol. </w:t>
      </w:r>
      <w:r w:rsidR="002D6065">
        <w:t xml:space="preserve">The </w:t>
      </w:r>
      <w:r w:rsidR="00392F3E">
        <w:t>white paper</w:t>
      </w:r>
      <w:r>
        <w:t xml:space="preserve"> provides an overview of this role</w:t>
      </w:r>
      <w:r w:rsidR="00A34409">
        <w:t xml:space="preserve"> service</w:t>
      </w:r>
      <w:r w:rsidR="008110B3">
        <w:t xml:space="preserve"> </w:t>
      </w:r>
      <w:r w:rsidR="002D6065">
        <w:t>across multiple releases of Windows Server</w:t>
      </w:r>
    </w:p>
    <w:p w:rsidR="00B83951" w:rsidRDefault="00B83951" w:rsidP="001A2C05"/>
    <w:p w:rsidR="00D27B0D" w:rsidRPr="00D27B0D" w:rsidRDefault="00A728B1" w:rsidP="00D27B0D">
      <w:r>
        <w:rPr>
          <w:noProof/>
          <w:lang w:bidi="ar-SA"/>
        </w:rPr>
        <w:drawing>
          <wp:inline distT="0" distB="0" distL="0" distR="0">
            <wp:extent cx="5029200" cy="344805"/>
            <wp:effectExtent l="19050" t="0" r="0" b="0"/>
            <wp:docPr id="2" name="Picture 2" descr="DocCover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CoverBottom"/>
                    <pic:cNvPicPr>
                      <a:picLocks noChangeAspect="1" noChangeArrowheads="1"/>
                    </pic:cNvPicPr>
                  </pic:nvPicPr>
                  <pic:blipFill>
                    <a:blip r:embed="rId10" cstate="print"/>
                    <a:srcRect/>
                    <a:stretch>
                      <a:fillRect/>
                    </a:stretch>
                  </pic:blipFill>
                  <pic:spPr bwMode="auto">
                    <a:xfrm>
                      <a:off x="0" y="0"/>
                      <a:ext cx="5029200" cy="344805"/>
                    </a:xfrm>
                    <a:prstGeom prst="rect">
                      <a:avLst/>
                    </a:prstGeom>
                    <a:noFill/>
                    <a:ln w="9525">
                      <a:noFill/>
                      <a:miter lim="800000"/>
                      <a:headEnd/>
                      <a:tailEnd/>
                    </a:ln>
                  </pic:spPr>
                </pic:pic>
              </a:graphicData>
            </a:graphic>
          </wp:inline>
        </w:drawing>
      </w:r>
    </w:p>
    <w:p w:rsidR="00BD64EF" w:rsidRPr="00F15AC1" w:rsidRDefault="00A34409" w:rsidP="00F15AC1">
      <w:pPr>
        <w:pStyle w:val="Heading1"/>
      </w:pPr>
      <w:bookmarkStart w:id="3" w:name="_Toc151172199"/>
      <w:r>
        <w:br w:type="page"/>
      </w:r>
      <w:bookmarkStart w:id="4" w:name="_Toc154913609"/>
      <w:bookmarkStart w:id="5" w:name="_Toc234739060"/>
      <w:r w:rsidR="00BD64EF" w:rsidRPr="00F15AC1">
        <w:lastRenderedPageBreak/>
        <w:t>Disclaimer</w:t>
      </w:r>
      <w:bookmarkEnd w:id="3"/>
      <w:bookmarkEnd w:id="4"/>
      <w:bookmarkEnd w:id="5"/>
    </w:p>
    <w:p w:rsidR="00BD64EF" w:rsidRPr="00B83951" w:rsidRDefault="00BD64EF" w:rsidP="00BD64EF">
      <w:pPr>
        <w:rPr>
          <w:i/>
          <w:iCs/>
        </w:rPr>
      </w:pPr>
      <w:r w:rsidRPr="00B83951">
        <w:rPr>
          <w:i/>
          <w:iCs/>
        </w:rPr>
        <w:t xml:space="preserve">This document </w:t>
      </w:r>
      <w:r w:rsidR="002D6065">
        <w:rPr>
          <w:i/>
          <w:iCs/>
        </w:rPr>
        <w:t>contains information on</w:t>
      </w:r>
      <w:r w:rsidR="002D6065" w:rsidRPr="00B83951">
        <w:rPr>
          <w:i/>
          <w:iCs/>
        </w:rPr>
        <w:t xml:space="preserve"> </w:t>
      </w:r>
      <w:r w:rsidRPr="00B83951">
        <w:rPr>
          <w:i/>
          <w:iCs/>
        </w:rPr>
        <w:t>a preliminary release of a software product that may be changed substantially prior to final commercial release. This document is provided for informational purposes only and Microsoft makes no warranties, either express or implied, in this document. Information in this document, including URL and other Internet Web site references, is subject to change without notice. The entire risk of the use or the results from the use of this document remains with the user. Unless otherwise noted, the companies, organizations, products, domain names, e-mail addresses, logos, people, places, and events depicted in examples herein are fictitious.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rsidR="00BD64EF" w:rsidRPr="00B83951" w:rsidRDefault="00BD64EF" w:rsidP="00BD64EF">
      <w:pPr>
        <w:rPr>
          <w:i/>
          <w:iCs/>
        </w:rPr>
      </w:pPr>
    </w:p>
    <w:p w:rsidR="00BD64EF" w:rsidRPr="00B83951" w:rsidRDefault="00BD64EF" w:rsidP="00BD64EF">
      <w:pPr>
        <w:rPr>
          <w:i/>
          <w:iCs/>
        </w:rPr>
      </w:pPr>
      <w:r w:rsidRPr="00B83951">
        <w:rPr>
          <w:i/>
          <w:iCs/>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BD64EF" w:rsidRPr="00B83951" w:rsidRDefault="00BD64EF" w:rsidP="00BD64EF">
      <w:pPr>
        <w:rPr>
          <w:i/>
          <w:iCs/>
        </w:rPr>
      </w:pPr>
    </w:p>
    <w:p w:rsidR="00BD64EF" w:rsidRPr="00B83951" w:rsidRDefault="00A34409" w:rsidP="00BD64EF">
      <w:pPr>
        <w:rPr>
          <w:i/>
          <w:iCs/>
        </w:rPr>
      </w:pPr>
      <w:r>
        <w:rPr>
          <w:i/>
          <w:iCs/>
        </w:rPr>
        <w:t>© 200</w:t>
      </w:r>
      <w:r w:rsidR="002D6065">
        <w:rPr>
          <w:i/>
          <w:iCs/>
        </w:rPr>
        <w:t>9</w:t>
      </w:r>
      <w:r w:rsidR="00BD64EF" w:rsidRPr="00B83951">
        <w:rPr>
          <w:i/>
          <w:iCs/>
        </w:rPr>
        <w:t xml:space="preserve"> Microsoft Corporation. All rights reserved.</w:t>
      </w:r>
    </w:p>
    <w:p w:rsidR="00BD64EF" w:rsidRPr="00B83951" w:rsidRDefault="00BD64EF" w:rsidP="00BD64EF">
      <w:pPr>
        <w:rPr>
          <w:i/>
          <w:iCs/>
        </w:rPr>
      </w:pPr>
    </w:p>
    <w:p w:rsidR="00BD64EF" w:rsidRPr="00B83951" w:rsidRDefault="00BD64EF" w:rsidP="00BD64EF">
      <w:pPr>
        <w:rPr>
          <w:i/>
          <w:iCs/>
        </w:rPr>
      </w:pPr>
      <w:r w:rsidRPr="00B83951">
        <w:rPr>
          <w:i/>
          <w:iCs/>
        </w:rPr>
        <w:t>Microsoft, Active Directory, BitLocker, Outlook, Windows, Windows logo, Windows Server, Windows Server System, and Windows Vista are either registered trademarks or trademarks of Microsoft Corporation in the United States and/or other countries.</w:t>
      </w:r>
    </w:p>
    <w:p w:rsidR="00BD64EF" w:rsidRPr="00B83951" w:rsidRDefault="00BD64EF" w:rsidP="00BD64EF">
      <w:pPr>
        <w:rPr>
          <w:i/>
          <w:iCs/>
        </w:rPr>
      </w:pPr>
    </w:p>
    <w:p w:rsidR="00BD64EF" w:rsidRPr="00B83951" w:rsidRDefault="00BD64EF" w:rsidP="00BD64EF">
      <w:pPr>
        <w:rPr>
          <w:i/>
          <w:iCs/>
        </w:rPr>
      </w:pPr>
      <w:r w:rsidRPr="00B83951">
        <w:rPr>
          <w:i/>
          <w:iCs/>
        </w:rPr>
        <w:t>All other trademarks are property of their respective owners.</w:t>
      </w:r>
    </w:p>
    <w:p w:rsidR="00BD64EF" w:rsidRPr="00B83951" w:rsidRDefault="00BD64EF" w:rsidP="00BD64EF">
      <w:pPr>
        <w:rPr>
          <w:i/>
          <w:iCs/>
        </w:rPr>
      </w:pPr>
    </w:p>
    <w:p w:rsidR="005B3CD3" w:rsidRPr="00684ECA" w:rsidRDefault="00BD64EF" w:rsidP="00684ECA">
      <w:pPr>
        <w:pStyle w:val="Heading1"/>
      </w:pPr>
      <w:r>
        <w:rPr>
          <w:rFonts w:ascii="Verdana" w:hAnsi="Verdana"/>
        </w:rPr>
        <w:br w:type="page"/>
      </w:r>
      <w:bookmarkStart w:id="6" w:name="_Toc154913610"/>
      <w:bookmarkStart w:id="7" w:name="_Toc234739061"/>
      <w:r w:rsidR="005B3CD3" w:rsidRPr="00684ECA">
        <w:lastRenderedPageBreak/>
        <w:t>Contents</w:t>
      </w:r>
      <w:bookmarkEnd w:id="6"/>
      <w:bookmarkEnd w:id="7"/>
    </w:p>
    <w:p w:rsidR="00462C49" w:rsidRDefault="005B3CD3">
      <w:pPr>
        <w:pStyle w:val="TOC1"/>
        <w:tabs>
          <w:tab w:val="right" w:leader="dot" w:pos="8630"/>
        </w:tabs>
        <w:rPr>
          <w:rFonts w:ascii="Calibri" w:hAnsi="Calibri"/>
          <w:noProof/>
          <w:kern w:val="0"/>
          <w:sz w:val="22"/>
          <w:szCs w:val="22"/>
        </w:rPr>
      </w:pPr>
      <w:r>
        <w:fldChar w:fldCharType="begin"/>
      </w:r>
      <w:r>
        <w:instrText xml:space="preserve"> TOC \o "1-4" \h </w:instrText>
      </w:r>
      <w:r>
        <w:fldChar w:fldCharType="separate"/>
      </w:r>
      <w:hyperlink w:anchor="_Toc234739059" w:history="1">
        <w:r w:rsidR="00462C49" w:rsidRPr="00FC3A34">
          <w:rPr>
            <w:rStyle w:val="Hyperlink"/>
            <w:noProof/>
            <w:lang w:bidi="en-US"/>
          </w:rPr>
          <w:t>Abstract</w:t>
        </w:r>
        <w:r w:rsidR="00462C49">
          <w:rPr>
            <w:noProof/>
          </w:rPr>
          <w:tab/>
        </w:r>
        <w:r w:rsidR="00462C49">
          <w:rPr>
            <w:noProof/>
          </w:rPr>
          <w:fldChar w:fldCharType="begin"/>
        </w:r>
        <w:r w:rsidR="00462C49">
          <w:rPr>
            <w:noProof/>
          </w:rPr>
          <w:instrText xml:space="preserve"> PAGEREF _Toc234739059 \h </w:instrText>
        </w:r>
        <w:r w:rsidR="00462C49">
          <w:rPr>
            <w:noProof/>
          </w:rPr>
        </w:r>
        <w:r w:rsidR="00462C49">
          <w:rPr>
            <w:noProof/>
          </w:rPr>
          <w:fldChar w:fldCharType="separate"/>
        </w:r>
        <w:r w:rsidR="00462C49">
          <w:rPr>
            <w:noProof/>
          </w:rPr>
          <w:t>1</w:t>
        </w:r>
        <w:r w:rsidR="00462C49">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060" w:history="1">
        <w:r w:rsidRPr="00FC3A34">
          <w:rPr>
            <w:rStyle w:val="Hyperlink"/>
            <w:noProof/>
            <w:lang w:bidi="en-US"/>
          </w:rPr>
          <w:t>Disclaimer</w:t>
        </w:r>
        <w:r>
          <w:rPr>
            <w:noProof/>
          </w:rPr>
          <w:tab/>
        </w:r>
        <w:r>
          <w:rPr>
            <w:noProof/>
          </w:rPr>
          <w:fldChar w:fldCharType="begin"/>
        </w:r>
        <w:r>
          <w:rPr>
            <w:noProof/>
          </w:rPr>
          <w:instrText xml:space="preserve"> PAGEREF _Toc234739060 \h </w:instrText>
        </w:r>
        <w:r>
          <w:rPr>
            <w:noProof/>
          </w:rPr>
        </w:r>
        <w:r>
          <w:rPr>
            <w:noProof/>
          </w:rPr>
          <w:fldChar w:fldCharType="separate"/>
        </w:r>
        <w:r>
          <w:rPr>
            <w:noProof/>
          </w:rPr>
          <w:t>2</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061" w:history="1">
        <w:r w:rsidRPr="00FC3A34">
          <w:rPr>
            <w:rStyle w:val="Hyperlink"/>
            <w:noProof/>
            <w:lang w:bidi="en-US"/>
          </w:rPr>
          <w:t>Contents</w:t>
        </w:r>
        <w:r>
          <w:rPr>
            <w:noProof/>
          </w:rPr>
          <w:tab/>
        </w:r>
        <w:r>
          <w:rPr>
            <w:noProof/>
          </w:rPr>
          <w:fldChar w:fldCharType="begin"/>
        </w:r>
        <w:r>
          <w:rPr>
            <w:noProof/>
          </w:rPr>
          <w:instrText xml:space="preserve"> PAGEREF _Toc234739061 \h </w:instrText>
        </w:r>
        <w:r>
          <w:rPr>
            <w:noProof/>
          </w:rPr>
        </w:r>
        <w:r>
          <w:rPr>
            <w:noProof/>
          </w:rPr>
          <w:fldChar w:fldCharType="separate"/>
        </w:r>
        <w:r>
          <w:rPr>
            <w:noProof/>
          </w:rPr>
          <w:t>3</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062" w:history="1">
        <w:r w:rsidRPr="00FC3A34">
          <w:rPr>
            <w:rStyle w:val="Hyperlink"/>
            <w:noProof/>
            <w:lang w:bidi="en-US"/>
          </w:rPr>
          <w:t>Feedback</w:t>
        </w:r>
        <w:r>
          <w:rPr>
            <w:noProof/>
          </w:rPr>
          <w:tab/>
        </w:r>
        <w:r>
          <w:rPr>
            <w:noProof/>
          </w:rPr>
          <w:fldChar w:fldCharType="begin"/>
        </w:r>
        <w:r>
          <w:rPr>
            <w:noProof/>
          </w:rPr>
          <w:instrText xml:space="preserve"> PAGEREF _Toc234739062 \h </w:instrText>
        </w:r>
        <w:r>
          <w:rPr>
            <w:noProof/>
          </w:rPr>
        </w:r>
        <w:r>
          <w:rPr>
            <w:noProof/>
          </w:rPr>
          <w:fldChar w:fldCharType="separate"/>
        </w:r>
        <w:r>
          <w:rPr>
            <w:noProof/>
          </w:rPr>
          <w:t>6</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063" w:history="1">
        <w:r w:rsidRPr="00FC3A34">
          <w:rPr>
            <w:rStyle w:val="Hyperlink"/>
            <w:noProof/>
            <w:lang w:bidi="en-US"/>
          </w:rPr>
          <w:t>Overview</w:t>
        </w:r>
        <w:r>
          <w:rPr>
            <w:noProof/>
          </w:rPr>
          <w:tab/>
        </w:r>
        <w:r>
          <w:rPr>
            <w:noProof/>
          </w:rPr>
          <w:fldChar w:fldCharType="begin"/>
        </w:r>
        <w:r>
          <w:rPr>
            <w:noProof/>
          </w:rPr>
          <w:instrText xml:space="preserve"> PAGEREF _Toc234739063 \h </w:instrText>
        </w:r>
        <w:r>
          <w:rPr>
            <w:noProof/>
          </w:rPr>
        </w:r>
        <w:r>
          <w:rPr>
            <w:noProof/>
          </w:rPr>
          <w:fldChar w:fldCharType="separate"/>
        </w:r>
        <w:r>
          <w:rPr>
            <w:noProof/>
          </w:rPr>
          <w:t>6</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64" w:history="1">
        <w:r w:rsidRPr="00FC3A34">
          <w:rPr>
            <w:rStyle w:val="Hyperlink"/>
            <w:noProof/>
            <w:lang w:bidi="en-US"/>
          </w:rPr>
          <w:t>About this Document</w:t>
        </w:r>
        <w:r>
          <w:rPr>
            <w:noProof/>
          </w:rPr>
          <w:tab/>
        </w:r>
        <w:r>
          <w:rPr>
            <w:noProof/>
          </w:rPr>
          <w:fldChar w:fldCharType="begin"/>
        </w:r>
        <w:r>
          <w:rPr>
            <w:noProof/>
          </w:rPr>
          <w:instrText xml:space="preserve"> PAGEREF _Toc234739064 \h </w:instrText>
        </w:r>
        <w:r>
          <w:rPr>
            <w:noProof/>
          </w:rPr>
        </w:r>
        <w:r>
          <w:rPr>
            <w:noProof/>
          </w:rPr>
          <w:fldChar w:fldCharType="separate"/>
        </w:r>
        <w:r>
          <w:rPr>
            <w:noProof/>
          </w:rPr>
          <w:t>6</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65" w:history="1">
        <w:r w:rsidRPr="00FC3A34">
          <w:rPr>
            <w:rStyle w:val="Hyperlink"/>
            <w:noProof/>
            <w:lang w:bidi="en-US"/>
          </w:rPr>
          <w:t>Scope</w:t>
        </w:r>
        <w:r>
          <w:rPr>
            <w:noProof/>
          </w:rPr>
          <w:tab/>
        </w:r>
        <w:r>
          <w:rPr>
            <w:noProof/>
          </w:rPr>
          <w:fldChar w:fldCharType="begin"/>
        </w:r>
        <w:r>
          <w:rPr>
            <w:noProof/>
          </w:rPr>
          <w:instrText xml:space="preserve"> PAGEREF _Toc234739065 \h </w:instrText>
        </w:r>
        <w:r>
          <w:rPr>
            <w:noProof/>
          </w:rPr>
        </w:r>
        <w:r>
          <w:rPr>
            <w:noProof/>
          </w:rPr>
          <w:fldChar w:fldCharType="separate"/>
        </w:r>
        <w:r>
          <w:rPr>
            <w:noProof/>
          </w:rPr>
          <w:t>6</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66" w:history="1">
        <w:r w:rsidRPr="00FC3A34">
          <w:rPr>
            <w:rStyle w:val="Hyperlink"/>
            <w:noProof/>
            <w:lang w:bidi="en-US"/>
          </w:rPr>
          <w:t>Prerequisites</w:t>
        </w:r>
        <w:r>
          <w:rPr>
            <w:noProof/>
          </w:rPr>
          <w:tab/>
        </w:r>
        <w:r>
          <w:rPr>
            <w:noProof/>
          </w:rPr>
          <w:fldChar w:fldCharType="begin"/>
        </w:r>
        <w:r>
          <w:rPr>
            <w:noProof/>
          </w:rPr>
          <w:instrText xml:space="preserve"> PAGEREF _Toc234739066 \h </w:instrText>
        </w:r>
        <w:r>
          <w:rPr>
            <w:noProof/>
          </w:rPr>
        </w:r>
        <w:r>
          <w:rPr>
            <w:noProof/>
          </w:rPr>
          <w:fldChar w:fldCharType="separate"/>
        </w:r>
        <w:r>
          <w:rPr>
            <w:noProof/>
          </w:rPr>
          <w:t>7</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67" w:history="1">
        <w:r w:rsidRPr="00FC3A34">
          <w:rPr>
            <w:rStyle w:val="Hyperlink"/>
            <w:noProof/>
            <w:lang w:bidi="en-US"/>
          </w:rPr>
          <w:t>Related Information</w:t>
        </w:r>
        <w:r>
          <w:rPr>
            <w:noProof/>
          </w:rPr>
          <w:tab/>
        </w:r>
        <w:r>
          <w:rPr>
            <w:noProof/>
          </w:rPr>
          <w:fldChar w:fldCharType="begin"/>
        </w:r>
        <w:r>
          <w:rPr>
            <w:noProof/>
          </w:rPr>
          <w:instrText xml:space="preserve"> PAGEREF _Toc234739067 \h </w:instrText>
        </w:r>
        <w:r>
          <w:rPr>
            <w:noProof/>
          </w:rPr>
        </w:r>
        <w:r>
          <w:rPr>
            <w:noProof/>
          </w:rPr>
          <w:fldChar w:fldCharType="separate"/>
        </w:r>
        <w:r>
          <w:rPr>
            <w:noProof/>
          </w:rPr>
          <w:t>7</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068" w:history="1">
        <w:r w:rsidRPr="00FC3A34">
          <w:rPr>
            <w:rStyle w:val="Hyperlink"/>
            <w:noProof/>
            <w:lang w:bidi="en-US"/>
          </w:rPr>
          <w:t>Understanding the Network Device Enrollment Service</w:t>
        </w:r>
        <w:r>
          <w:rPr>
            <w:noProof/>
          </w:rPr>
          <w:tab/>
        </w:r>
        <w:r>
          <w:rPr>
            <w:noProof/>
          </w:rPr>
          <w:fldChar w:fldCharType="begin"/>
        </w:r>
        <w:r>
          <w:rPr>
            <w:noProof/>
          </w:rPr>
          <w:instrText xml:space="preserve"> PAGEREF _Toc234739068 \h </w:instrText>
        </w:r>
        <w:r>
          <w:rPr>
            <w:noProof/>
          </w:rPr>
        </w:r>
        <w:r>
          <w:rPr>
            <w:noProof/>
          </w:rPr>
          <w:fldChar w:fldCharType="separate"/>
        </w:r>
        <w:r>
          <w:rPr>
            <w:noProof/>
          </w:rPr>
          <w:t>8</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69" w:history="1">
        <w:r w:rsidRPr="00FC3A34">
          <w:rPr>
            <w:rStyle w:val="Hyperlink"/>
            <w:noProof/>
            <w:lang w:bidi="en-US"/>
          </w:rPr>
          <w:t>The Entities</w:t>
        </w:r>
        <w:r>
          <w:rPr>
            <w:noProof/>
          </w:rPr>
          <w:tab/>
        </w:r>
        <w:r>
          <w:rPr>
            <w:noProof/>
          </w:rPr>
          <w:fldChar w:fldCharType="begin"/>
        </w:r>
        <w:r>
          <w:rPr>
            <w:noProof/>
          </w:rPr>
          <w:instrText xml:space="preserve"> PAGEREF _Toc234739069 \h </w:instrText>
        </w:r>
        <w:r>
          <w:rPr>
            <w:noProof/>
          </w:rPr>
        </w:r>
        <w:r>
          <w:rPr>
            <w:noProof/>
          </w:rPr>
          <w:fldChar w:fldCharType="separate"/>
        </w:r>
        <w:r>
          <w:rPr>
            <w:noProof/>
          </w:rPr>
          <w:t>8</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70" w:history="1">
        <w:r w:rsidRPr="00FC3A34">
          <w:rPr>
            <w:rStyle w:val="Hyperlink"/>
            <w:noProof/>
            <w:lang w:bidi="en-US"/>
          </w:rPr>
          <w:t>Terminology Used in this White Paper</w:t>
        </w:r>
        <w:r>
          <w:rPr>
            <w:noProof/>
          </w:rPr>
          <w:tab/>
        </w:r>
        <w:r>
          <w:rPr>
            <w:noProof/>
          </w:rPr>
          <w:fldChar w:fldCharType="begin"/>
        </w:r>
        <w:r>
          <w:rPr>
            <w:noProof/>
          </w:rPr>
          <w:instrText xml:space="preserve"> PAGEREF _Toc234739070 \h </w:instrText>
        </w:r>
        <w:r>
          <w:rPr>
            <w:noProof/>
          </w:rPr>
        </w:r>
        <w:r>
          <w:rPr>
            <w:noProof/>
          </w:rPr>
          <w:fldChar w:fldCharType="separate"/>
        </w:r>
        <w:r>
          <w:rPr>
            <w:noProof/>
          </w:rPr>
          <w:t>9</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71" w:history="1">
        <w:r w:rsidRPr="00FC3A34">
          <w:rPr>
            <w:rStyle w:val="Hyperlink"/>
            <w:noProof/>
            <w:lang w:bidi="en-US"/>
          </w:rPr>
          <w:t>The Enrollment Process</w:t>
        </w:r>
        <w:r>
          <w:rPr>
            <w:noProof/>
          </w:rPr>
          <w:tab/>
        </w:r>
        <w:r>
          <w:rPr>
            <w:noProof/>
          </w:rPr>
          <w:fldChar w:fldCharType="begin"/>
        </w:r>
        <w:r>
          <w:rPr>
            <w:noProof/>
          </w:rPr>
          <w:instrText xml:space="preserve"> PAGEREF _Toc234739071 \h </w:instrText>
        </w:r>
        <w:r>
          <w:rPr>
            <w:noProof/>
          </w:rPr>
        </w:r>
        <w:r>
          <w:rPr>
            <w:noProof/>
          </w:rPr>
          <w:fldChar w:fldCharType="separate"/>
        </w:r>
        <w:r>
          <w:rPr>
            <w:noProof/>
          </w:rPr>
          <w:t>10</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72" w:history="1">
        <w:r w:rsidRPr="00FC3A34">
          <w:rPr>
            <w:rStyle w:val="Hyperlink"/>
            <w:noProof/>
            <w:lang w:bidi="en-US"/>
          </w:rPr>
          <w:t>Step 1: Generates a public-private key pair</w:t>
        </w:r>
        <w:r>
          <w:rPr>
            <w:noProof/>
          </w:rPr>
          <w:tab/>
        </w:r>
        <w:r>
          <w:rPr>
            <w:noProof/>
          </w:rPr>
          <w:fldChar w:fldCharType="begin"/>
        </w:r>
        <w:r>
          <w:rPr>
            <w:noProof/>
          </w:rPr>
          <w:instrText xml:space="preserve"> PAGEREF _Toc234739072 \h </w:instrText>
        </w:r>
        <w:r>
          <w:rPr>
            <w:noProof/>
          </w:rPr>
        </w:r>
        <w:r>
          <w:rPr>
            <w:noProof/>
          </w:rPr>
          <w:fldChar w:fldCharType="separate"/>
        </w:r>
        <w:r>
          <w:rPr>
            <w:noProof/>
          </w:rPr>
          <w:t>11</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73" w:history="1">
        <w:r w:rsidRPr="00FC3A34">
          <w:rPr>
            <w:rStyle w:val="Hyperlink"/>
            <w:noProof/>
            <w:lang w:bidi="en-US"/>
          </w:rPr>
          <w:t>Step 2: Obtains a password from the Network Device Enrollment Service</w:t>
        </w:r>
        <w:r>
          <w:rPr>
            <w:noProof/>
          </w:rPr>
          <w:tab/>
        </w:r>
        <w:r>
          <w:rPr>
            <w:noProof/>
          </w:rPr>
          <w:fldChar w:fldCharType="begin"/>
        </w:r>
        <w:r>
          <w:rPr>
            <w:noProof/>
          </w:rPr>
          <w:instrText xml:space="preserve"> PAGEREF _Toc234739073 \h </w:instrText>
        </w:r>
        <w:r>
          <w:rPr>
            <w:noProof/>
          </w:rPr>
        </w:r>
        <w:r>
          <w:rPr>
            <w:noProof/>
          </w:rPr>
          <w:fldChar w:fldCharType="separate"/>
        </w:r>
        <w:r>
          <w:rPr>
            <w:noProof/>
          </w:rPr>
          <w:t>11</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74" w:history="1">
        <w:r w:rsidRPr="00FC3A34">
          <w:rPr>
            <w:rStyle w:val="Hyperlink"/>
            <w:noProof/>
            <w:lang w:bidi="en-US"/>
          </w:rPr>
          <w:t>Step 3: Sets the device to trust the Enterprise PKI</w:t>
        </w:r>
        <w:r>
          <w:rPr>
            <w:noProof/>
          </w:rPr>
          <w:tab/>
        </w:r>
        <w:r>
          <w:rPr>
            <w:noProof/>
          </w:rPr>
          <w:fldChar w:fldCharType="begin"/>
        </w:r>
        <w:r>
          <w:rPr>
            <w:noProof/>
          </w:rPr>
          <w:instrText xml:space="preserve"> PAGEREF _Toc234739074 \h </w:instrText>
        </w:r>
        <w:r>
          <w:rPr>
            <w:noProof/>
          </w:rPr>
        </w:r>
        <w:r>
          <w:rPr>
            <w:noProof/>
          </w:rPr>
          <w:fldChar w:fldCharType="separate"/>
        </w:r>
        <w:r>
          <w:rPr>
            <w:noProof/>
          </w:rPr>
          <w:t>12</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75" w:history="1">
        <w:r w:rsidRPr="00FC3A34">
          <w:rPr>
            <w:rStyle w:val="Hyperlink"/>
            <w:noProof/>
            <w:lang w:bidi="en-US"/>
          </w:rPr>
          <w:t>Step 4: Submits a certificate enrollment request to the service</w:t>
        </w:r>
        <w:r>
          <w:rPr>
            <w:noProof/>
          </w:rPr>
          <w:tab/>
        </w:r>
        <w:r>
          <w:rPr>
            <w:noProof/>
          </w:rPr>
          <w:fldChar w:fldCharType="begin"/>
        </w:r>
        <w:r>
          <w:rPr>
            <w:noProof/>
          </w:rPr>
          <w:instrText xml:space="preserve"> PAGEREF _Toc234739075 \h </w:instrText>
        </w:r>
        <w:r>
          <w:rPr>
            <w:noProof/>
          </w:rPr>
        </w:r>
        <w:r>
          <w:rPr>
            <w:noProof/>
          </w:rPr>
          <w:fldChar w:fldCharType="separate"/>
        </w:r>
        <w:r>
          <w:rPr>
            <w:noProof/>
          </w:rPr>
          <w:t>12</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76" w:history="1">
        <w:r w:rsidRPr="00FC3A34">
          <w:rPr>
            <w:rStyle w:val="Hyperlink"/>
            <w:noProof/>
            <w:lang w:bidi="en-US"/>
          </w:rPr>
          <w:t>Step 5: Sends an enrollment request to the CA</w:t>
        </w:r>
        <w:r>
          <w:rPr>
            <w:noProof/>
          </w:rPr>
          <w:tab/>
        </w:r>
        <w:r>
          <w:rPr>
            <w:noProof/>
          </w:rPr>
          <w:fldChar w:fldCharType="begin"/>
        </w:r>
        <w:r>
          <w:rPr>
            <w:noProof/>
          </w:rPr>
          <w:instrText xml:space="preserve"> PAGEREF _Toc234739076 \h </w:instrText>
        </w:r>
        <w:r>
          <w:rPr>
            <w:noProof/>
          </w:rPr>
        </w:r>
        <w:r>
          <w:rPr>
            <w:noProof/>
          </w:rPr>
          <w:fldChar w:fldCharType="separate"/>
        </w:r>
        <w:r>
          <w:rPr>
            <w:noProof/>
          </w:rPr>
          <w:t>13</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77" w:history="1">
        <w:r w:rsidRPr="00FC3A34">
          <w:rPr>
            <w:rStyle w:val="Hyperlink"/>
            <w:noProof/>
            <w:lang w:bidi="en-US"/>
          </w:rPr>
          <w:t>Step 6a: CA issues the device certificate immediately</w:t>
        </w:r>
        <w:r>
          <w:rPr>
            <w:noProof/>
          </w:rPr>
          <w:tab/>
        </w:r>
        <w:r>
          <w:rPr>
            <w:noProof/>
          </w:rPr>
          <w:fldChar w:fldCharType="begin"/>
        </w:r>
        <w:r>
          <w:rPr>
            <w:noProof/>
          </w:rPr>
          <w:instrText xml:space="preserve"> PAGEREF _Toc234739077 \h </w:instrText>
        </w:r>
        <w:r>
          <w:rPr>
            <w:noProof/>
          </w:rPr>
        </w:r>
        <w:r>
          <w:rPr>
            <w:noProof/>
          </w:rPr>
          <w:fldChar w:fldCharType="separate"/>
        </w:r>
        <w:r>
          <w:rPr>
            <w:noProof/>
          </w:rPr>
          <w:t>13</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78" w:history="1">
        <w:r w:rsidRPr="00FC3A34">
          <w:rPr>
            <w:rStyle w:val="Hyperlink"/>
            <w:noProof/>
            <w:lang w:bidi="en-US"/>
          </w:rPr>
          <w:t>Step 6b: Asynchronous issuance</w:t>
        </w:r>
        <w:r>
          <w:rPr>
            <w:noProof/>
          </w:rPr>
          <w:tab/>
        </w:r>
        <w:r>
          <w:rPr>
            <w:noProof/>
          </w:rPr>
          <w:fldChar w:fldCharType="begin"/>
        </w:r>
        <w:r>
          <w:rPr>
            <w:noProof/>
          </w:rPr>
          <w:instrText xml:space="preserve"> PAGEREF _Toc234739078 \h </w:instrText>
        </w:r>
        <w:r>
          <w:rPr>
            <w:noProof/>
          </w:rPr>
        </w:r>
        <w:r>
          <w:rPr>
            <w:noProof/>
          </w:rPr>
          <w:fldChar w:fldCharType="separate"/>
        </w:r>
        <w:r>
          <w:rPr>
            <w:noProof/>
          </w:rPr>
          <w:t>14</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79" w:history="1">
        <w:r w:rsidRPr="00FC3A34">
          <w:rPr>
            <w:rStyle w:val="Hyperlink"/>
            <w:noProof/>
            <w:lang w:bidi="en-US"/>
          </w:rPr>
          <w:t>Certificate Renewal</w:t>
        </w:r>
        <w:r>
          <w:rPr>
            <w:noProof/>
          </w:rPr>
          <w:tab/>
        </w:r>
        <w:r>
          <w:rPr>
            <w:noProof/>
          </w:rPr>
          <w:fldChar w:fldCharType="begin"/>
        </w:r>
        <w:r>
          <w:rPr>
            <w:noProof/>
          </w:rPr>
          <w:instrText xml:space="preserve"> PAGEREF _Toc234739079 \h </w:instrText>
        </w:r>
        <w:r>
          <w:rPr>
            <w:noProof/>
          </w:rPr>
        </w:r>
        <w:r>
          <w:rPr>
            <w:noProof/>
          </w:rPr>
          <w:fldChar w:fldCharType="separate"/>
        </w:r>
        <w:r>
          <w:rPr>
            <w:noProof/>
          </w:rPr>
          <w:t>14</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080" w:history="1">
        <w:r w:rsidRPr="00FC3A34">
          <w:rPr>
            <w:rStyle w:val="Hyperlink"/>
            <w:noProof/>
            <w:lang w:bidi="en-US"/>
          </w:rPr>
          <w:t>Deploying the Network Device Enrollment Service</w:t>
        </w:r>
        <w:r>
          <w:rPr>
            <w:noProof/>
          </w:rPr>
          <w:tab/>
        </w:r>
        <w:r>
          <w:rPr>
            <w:noProof/>
          </w:rPr>
          <w:fldChar w:fldCharType="begin"/>
        </w:r>
        <w:r>
          <w:rPr>
            <w:noProof/>
          </w:rPr>
          <w:instrText xml:space="preserve"> PAGEREF _Toc234739080 \h </w:instrText>
        </w:r>
        <w:r>
          <w:rPr>
            <w:noProof/>
          </w:rPr>
        </w:r>
        <w:r>
          <w:rPr>
            <w:noProof/>
          </w:rPr>
          <w:fldChar w:fldCharType="separate"/>
        </w:r>
        <w:r>
          <w:rPr>
            <w:noProof/>
          </w:rPr>
          <w:t>15</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81" w:history="1">
        <w:r w:rsidRPr="00FC3A34">
          <w:rPr>
            <w:rStyle w:val="Hyperlink"/>
            <w:noProof/>
            <w:lang w:bidi="en-US"/>
          </w:rPr>
          <w:t>Deployments Scenarios</w:t>
        </w:r>
        <w:r>
          <w:rPr>
            <w:noProof/>
          </w:rPr>
          <w:tab/>
        </w:r>
        <w:r>
          <w:rPr>
            <w:noProof/>
          </w:rPr>
          <w:fldChar w:fldCharType="begin"/>
        </w:r>
        <w:r>
          <w:rPr>
            <w:noProof/>
          </w:rPr>
          <w:instrText xml:space="preserve"> PAGEREF _Toc234739081 \h </w:instrText>
        </w:r>
        <w:r>
          <w:rPr>
            <w:noProof/>
          </w:rPr>
        </w:r>
        <w:r>
          <w:rPr>
            <w:noProof/>
          </w:rPr>
          <w:fldChar w:fldCharType="separate"/>
        </w:r>
        <w:r>
          <w:rPr>
            <w:noProof/>
          </w:rPr>
          <w:t>15</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82" w:history="1">
        <w:r w:rsidRPr="00FC3A34">
          <w:rPr>
            <w:rStyle w:val="Hyperlink"/>
            <w:noProof/>
            <w:lang w:bidi="en-US"/>
          </w:rPr>
          <w:t>Enterprise Scenario Deployment</w:t>
        </w:r>
        <w:r>
          <w:rPr>
            <w:noProof/>
          </w:rPr>
          <w:tab/>
        </w:r>
        <w:r>
          <w:rPr>
            <w:noProof/>
          </w:rPr>
          <w:fldChar w:fldCharType="begin"/>
        </w:r>
        <w:r>
          <w:rPr>
            <w:noProof/>
          </w:rPr>
          <w:instrText xml:space="preserve"> PAGEREF _Toc234739082 \h </w:instrText>
        </w:r>
        <w:r>
          <w:rPr>
            <w:noProof/>
          </w:rPr>
        </w:r>
        <w:r>
          <w:rPr>
            <w:noProof/>
          </w:rPr>
          <w:fldChar w:fldCharType="separate"/>
        </w:r>
        <w:r>
          <w:rPr>
            <w:noProof/>
          </w:rPr>
          <w:t>15</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83" w:history="1">
        <w:r w:rsidRPr="00FC3A34">
          <w:rPr>
            <w:rStyle w:val="Hyperlink"/>
            <w:noProof/>
            <w:lang w:bidi="en-US"/>
          </w:rPr>
          <w:t>Stand-alone Scenario Deployment</w:t>
        </w:r>
        <w:r>
          <w:rPr>
            <w:noProof/>
          </w:rPr>
          <w:tab/>
        </w:r>
        <w:r>
          <w:rPr>
            <w:noProof/>
          </w:rPr>
          <w:fldChar w:fldCharType="begin"/>
        </w:r>
        <w:r>
          <w:rPr>
            <w:noProof/>
          </w:rPr>
          <w:instrText xml:space="preserve"> PAGEREF _Toc234739083 \h </w:instrText>
        </w:r>
        <w:r>
          <w:rPr>
            <w:noProof/>
          </w:rPr>
        </w:r>
        <w:r>
          <w:rPr>
            <w:noProof/>
          </w:rPr>
          <w:fldChar w:fldCharType="separate"/>
        </w:r>
        <w:r>
          <w:rPr>
            <w:noProof/>
          </w:rPr>
          <w:t>16</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84" w:history="1">
        <w:r w:rsidRPr="00FC3A34">
          <w:rPr>
            <w:rStyle w:val="Hyperlink"/>
            <w:noProof/>
            <w:lang w:bidi="en-US"/>
          </w:rPr>
          <w:t>Permissions Required for the Network Device Enrollment Service</w:t>
        </w:r>
        <w:r>
          <w:rPr>
            <w:noProof/>
          </w:rPr>
          <w:tab/>
        </w:r>
        <w:r>
          <w:rPr>
            <w:noProof/>
          </w:rPr>
          <w:fldChar w:fldCharType="begin"/>
        </w:r>
        <w:r>
          <w:rPr>
            <w:noProof/>
          </w:rPr>
          <w:instrText xml:space="preserve"> PAGEREF _Toc234739084 \h </w:instrText>
        </w:r>
        <w:r>
          <w:rPr>
            <w:noProof/>
          </w:rPr>
        </w:r>
        <w:r>
          <w:rPr>
            <w:noProof/>
          </w:rPr>
          <w:fldChar w:fldCharType="separate"/>
        </w:r>
        <w:r>
          <w:rPr>
            <w:noProof/>
          </w:rPr>
          <w:t>16</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85" w:history="1">
        <w:r w:rsidRPr="00FC3A34">
          <w:rPr>
            <w:rStyle w:val="Hyperlink"/>
            <w:noProof/>
            <w:lang w:bidi="en-US"/>
          </w:rPr>
          <w:t>Setup</w:t>
        </w:r>
        <w:r>
          <w:rPr>
            <w:noProof/>
          </w:rPr>
          <w:tab/>
        </w:r>
        <w:r>
          <w:rPr>
            <w:noProof/>
          </w:rPr>
          <w:fldChar w:fldCharType="begin"/>
        </w:r>
        <w:r>
          <w:rPr>
            <w:noProof/>
          </w:rPr>
          <w:instrText xml:space="preserve"> PAGEREF _Toc234739085 \h </w:instrText>
        </w:r>
        <w:r>
          <w:rPr>
            <w:noProof/>
          </w:rPr>
        </w:r>
        <w:r>
          <w:rPr>
            <w:noProof/>
          </w:rPr>
          <w:fldChar w:fldCharType="separate"/>
        </w:r>
        <w:r>
          <w:rPr>
            <w:noProof/>
          </w:rPr>
          <w:t>17</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86" w:history="1">
        <w:r w:rsidRPr="00FC3A34">
          <w:rPr>
            <w:rStyle w:val="Hyperlink"/>
            <w:noProof/>
            <w:lang w:bidi="en-US"/>
          </w:rPr>
          <w:t>Step 1: Add the Active Directory Certificate Services Role</w:t>
        </w:r>
        <w:r>
          <w:rPr>
            <w:noProof/>
          </w:rPr>
          <w:tab/>
        </w:r>
        <w:r>
          <w:rPr>
            <w:noProof/>
          </w:rPr>
          <w:fldChar w:fldCharType="begin"/>
        </w:r>
        <w:r>
          <w:rPr>
            <w:noProof/>
          </w:rPr>
          <w:instrText xml:space="preserve"> PAGEREF _Toc234739086 \h </w:instrText>
        </w:r>
        <w:r>
          <w:rPr>
            <w:noProof/>
          </w:rPr>
        </w:r>
        <w:r>
          <w:rPr>
            <w:noProof/>
          </w:rPr>
          <w:fldChar w:fldCharType="separate"/>
        </w:r>
        <w:r>
          <w:rPr>
            <w:noProof/>
          </w:rPr>
          <w:t>18</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87" w:history="1">
        <w:r w:rsidRPr="00FC3A34">
          <w:rPr>
            <w:rStyle w:val="Hyperlink"/>
            <w:noProof/>
            <w:lang w:bidi="en-US"/>
          </w:rPr>
          <w:t>Step 2: Add the Network Device Enrollment Service role service</w:t>
        </w:r>
        <w:r>
          <w:rPr>
            <w:noProof/>
          </w:rPr>
          <w:tab/>
        </w:r>
        <w:r>
          <w:rPr>
            <w:noProof/>
          </w:rPr>
          <w:fldChar w:fldCharType="begin"/>
        </w:r>
        <w:r>
          <w:rPr>
            <w:noProof/>
          </w:rPr>
          <w:instrText xml:space="preserve"> PAGEREF _Toc234739087 \h </w:instrText>
        </w:r>
        <w:r>
          <w:rPr>
            <w:noProof/>
          </w:rPr>
        </w:r>
        <w:r>
          <w:rPr>
            <w:noProof/>
          </w:rPr>
          <w:fldChar w:fldCharType="separate"/>
        </w:r>
        <w:r>
          <w:rPr>
            <w:noProof/>
          </w:rPr>
          <w:t>19</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88" w:history="1">
        <w:r w:rsidRPr="00FC3A34">
          <w:rPr>
            <w:rStyle w:val="Hyperlink"/>
            <w:noProof/>
            <w:lang w:bidi="en-US"/>
          </w:rPr>
          <w:t>Step 3: Specify User Account</w:t>
        </w:r>
        <w:r>
          <w:rPr>
            <w:noProof/>
          </w:rPr>
          <w:tab/>
        </w:r>
        <w:r>
          <w:rPr>
            <w:noProof/>
          </w:rPr>
          <w:fldChar w:fldCharType="begin"/>
        </w:r>
        <w:r>
          <w:rPr>
            <w:noProof/>
          </w:rPr>
          <w:instrText xml:space="preserve"> PAGEREF _Toc234739088 \h </w:instrText>
        </w:r>
        <w:r>
          <w:rPr>
            <w:noProof/>
          </w:rPr>
        </w:r>
        <w:r>
          <w:rPr>
            <w:noProof/>
          </w:rPr>
          <w:fldChar w:fldCharType="separate"/>
        </w:r>
        <w:r>
          <w:rPr>
            <w:noProof/>
          </w:rPr>
          <w:t>20</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89" w:history="1">
        <w:r w:rsidRPr="00FC3A34">
          <w:rPr>
            <w:rStyle w:val="Hyperlink"/>
            <w:noProof/>
            <w:lang w:bidi="en-US"/>
          </w:rPr>
          <w:t>Step 4: Specify the Certification Authority</w:t>
        </w:r>
        <w:r>
          <w:rPr>
            <w:noProof/>
          </w:rPr>
          <w:tab/>
        </w:r>
        <w:r>
          <w:rPr>
            <w:noProof/>
          </w:rPr>
          <w:fldChar w:fldCharType="begin"/>
        </w:r>
        <w:r>
          <w:rPr>
            <w:noProof/>
          </w:rPr>
          <w:instrText xml:space="preserve"> PAGEREF _Toc234739089 \h </w:instrText>
        </w:r>
        <w:r>
          <w:rPr>
            <w:noProof/>
          </w:rPr>
        </w:r>
        <w:r>
          <w:rPr>
            <w:noProof/>
          </w:rPr>
          <w:fldChar w:fldCharType="separate"/>
        </w:r>
        <w:r>
          <w:rPr>
            <w:noProof/>
          </w:rPr>
          <w:t>22</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90" w:history="1">
        <w:r w:rsidRPr="00FC3A34">
          <w:rPr>
            <w:rStyle w:val="Hyperlink"/>
            <w:noProof/>
            <w:lang w:bidi="en-US"/>
          </w:rPr>
          <w:t>Step 5: Specify Service Information</w:t>
        </w:r>
        <w:r>
          <w:rPr>
            <w:noProof/>
          </w:rPr>
          <w:tab/>
        </w:r>
        <w:r>
          <w:rPr>
            <w:noProof/>
          </w:rPr>
          <w:fldChar w:fldCharType="begin"/>
        </w:r>
        <w:r>
          <w:rPr>
            <w:noProof/>
          </w:rPr>
          <w:instrText xml:space="preserve"> PAGEREF _Toc234739090 \h </w:instrText>
        </w:r>
        <w:r>
          <w:rPr>
            <w:noProof/>
          </w:rPr>
        </w:r>
        <w:r>
          <w:rPr>
            <w:noProof/>
          </w:rPr>
          <w:fldChar w:fldCharType="separate"/>
        </w:r>
        <w:r>
          <w:rPr>
            <w:noProof/>
          </w:rPr>
          <w:t>23</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91" w:history="1">
        <w:r w:rsidRPr="00FC3A34">
          <w:rPr>
            <w:rStyle w:val="Hyperlink"/>
            <w:noProof/>
            <w:lang w:bidi="en-US"/>
          </w:rPr>
          <w:t>Step 6: Specify Cryptographic Settings</w:t>
        </w:r>
        <w:r>
          <w:rPr>
            <w:noProof/>
          </w:rPr>
          <w:tab/>
        </w:r>
        <w:r>
          <w:rPr>
            <w:noProof/>
          </w:rPr>
          <w:fldChar w:fldCharType="begin"/>
        </w:r>
        <w:r>
          <w:rPr>
            <w:noProof/>
          </w:rPr>
          <w:instrText xml:space="preserve"> PAGEREF _Toc234739091 \h </w:instrText>
        </w:r>
        <w:r>
          <w:rPr>
            <w:noProof/>
          </w:rPr>
        </w:r>
        <w:r>
          <w:rPr>
            <w:noProof/>
          </w:rPr>
          <w:fldChar w:fldCharType="separate"/>
        </w:r>
        <w:r>
          <w:rPr>
            <w:noProof/>
          </w:rPr>
          <w:t>23</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92" w:history="1">
        <w:r w:rsidRPr="00FC3A34">
          <w:rPr>
            <w:rStyle w:val="Hyperlink"/>
            <w:noProof/>
            <w:lang w:bidi="en-US"/>
          </w:rPr>
          <w:t>Step 7: Installation Summary</w:t>
        </w:r>
        <w:r>
          <w:rPr>
            <w:noProof/>
          </w:rPr>
          <w:tab/>
        </w:r>
        <w:r>
          <w:rPr>
            <w:noProof/>
          </w:rPr>
          <w:fldChar w:fldCharType="begin"/>
        </w:r>
        <w:r>
          <w:rPr>
            <w:noProof/>
          </w:rPr>
          <w:instrText xml:space="preserve"> PAGEREF _Toc234739092 \h </w:instrText>
        </w:r>
        <w:r>
          <w:rPr>
            <w:noProof/>
          </w:rPr>
        </w:r>
        <w:r>
          <w:rPr>
            <w:noProof/>
          </w:rPr>
          <w:fldChar w:fldCharType="separate"/>
        </w:r>
        <w:r>
          <w:rPr>
            <w:noProof/>
          </w:rPr>
          <w:t>24</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93" w:history="1">
        <w:r w:rsidRPr="00FC3A34">
          <w:rPr>
            <w:rStyle w:val="Hyperlink"/>
            <w:rFonts w:ascii="Verdana" w:hAnsi="Verdana"/>
            <w:noProof/>
            <w:lang w:bidi="en-US"/>
          </w:rPr>
          <w:t>Upgrade</w:t>
        </w:r>
        <w:r>
          <w:rPr>
            <w:noProof/>
          </w:rPr>
          <w:tab/>
        </w:r>
        <w:r>
          <w:rPr>
            <w:noProof/>
          </w:rPr>
          <w:fldChar w:fldCharType="begin"/>
        </w:r>
        <w:r>
          <w:rPr>
            <w:noProof/>
          </w:rPr>
          <w:instrText xml:space="preserve"> PAGEREF _Toc234739093 \h </w:instrText>
        </w:r>
        <w:r>
          <w:rPr>
            <w:noProof/>
          </w:rPr>
        </w:r>
        <w:r>
          <w:rPr>
            <w:noProof/>
          </w:rPr>
          <w:fldChar w:fldCharType="separate"/>
        </w:r>
        <w:r>
          <w:rPr>
            <w:noProof/>
          </w:rPr>
          <w:t>25</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94" w:history="1">
        <w:r w:rsidRPr="00FC3A34">
          <w:rPr>
            <w:rStyle w:val="Hyperlink"/>
            <w:noProof/>
            <w:lang w:bidi="en-US"/>
          </w:rPr>
          <w:t>Upgrade to Enterprise or DataCenter SKU</w:t>
        </w:r>
        <w:r>
          <w:rPr>
            <w:noProof/>
          </w:rPr>
          <w:tab/>
        </w:r>
        <w:r>
          <w:rPr>
            <w:noProof/>
          </w:rPr>
          <w:fldChar w:fldCharType="begin"/>
        </w:r>
        <w:r>
          <w:rPr>
            <w:noProof/>
          </w:rPr>
          <w:instrText xml:space="preserve"> PAGEREF _Toc234739094 \h </w:instrText>
        </w:r>
        <w:r>
          <w:rPr>
            <w:noProof/>
          </w:rPr>
        </w:r>
        <w:r>
          <w:rPr>
            <w:noProof/>
          </w:rPr>
          <w:fldChar w:fldCharType="separate"/>
        </w:r>
        <w:r>
          <w:rPr>
            <w:noProof/>
          </w:rPr>
          <w:t>25</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95" w:history="1">
        <w:r w:rsidRPr="00FC3A34">
          <w:rPr>
            <w:rStyle w:val="Hyperlink"/>
            <w:noProof/>
            <w:lang w:bidi="en-US"/>
          </w:rPr>
          <w:t>Upgrade to Standard or WebServer SKUs</w:t>
        </w:r>
        <w:r>
          <w:rPr>
            <w:noProof/>
          </w:rPr>
          <w:tab/>
        </w:r>
        <w:r>
          <w:rPr>
            <w:noProof/>
          </w:rPr>
          <w:fldChar w:fldCharType="begin"/>
        </w:r>
        <w:r>
          <w:rPr>
            <w:noProof/>
          </w:rPr>
          <w:instrText xml:space="preserve"> PAGEREF _Toc234739095 \h </w:instrText>
        </w:r>
        <w:r>
          <w:rPr>
            <w:noProof/>
          </w:rPr>
        </w:r>
        <w:r>
          <w:rPr>
            <w:noProof/>
          </w:rPr>
          <w:fldChar w:fldCharType="separate"/>
        </w:r>
        <w:r>
          <w:rPr>
            <w:noProof/>
          </w:rPr>
          <w:t>26</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096" w:history="1">
        <w:r w:rsidRPr="00FC3A34">
          <w:rPr>
            <w:rStyle w:val="Hyperlink"/>
            <w:noProof/>
            <w:lang w:bidi="en-US"/>
          </w:rPr>
          <w:t>Understanding Network Device Enrollment Service Components</w:t>
        </w:r>
        <w:r>
          <w:rPr>
            <w:noProof/>
          </w:rPr>
          <w:tab/>
        </w:r>
        <w:r>
          <w:rPr>
            <w:noProof/>
          </w:rPr>
          <w:fldChar w:fldCharType="begin"/>
        </w:r>
        <w:r>
          <w:rPr>
            <w:noProof/>
          </w:rPr>
          <w:instrText xml:space="preserve"> PAGEREF _Toc234739096 \h </w:instrText>
        </w:r>
        <w:r>
          <w:rPr>
            <w:noProof/>
          </w:rPr>
        </w:r>
        <w:r>
          <w:rPr>
            <w:noProof/>
          </w:rPr>
          <w:fldChar w:fldCharType="separate"/>
        </w:r>
        <w:r>
          <w:rPr>
            <w:noProof/>
          </w:rPr>
          <w:t>27</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097" w:history="1">
        <w:r w:rsidRPr="00FC3A34">
          <w:rPr>
            <w:rStyle w:val="Hyperlink"/>
            <w:noProof/>
            <w:lang w:bidi="en-US"/>
          </w:rPr>
          <w:t>The Implementation</w:t>
        </w:r>
        <w:r>
          <w:rPr>
            <w:noProof/>
          </w:rPr>
          <w:tab/>
        </w:r>
        <w:r>
          <w:rPr>
            <w:noProof/>
          </w:rPr>
          <w:fldChar w:fldCharType="begin"/>
        </w:r>
        <w:r>
          <w:rPr>
            <w:noProof/>
          </w:rPr>
          <w:instrText xml:space="preserve"> PAGEREF _Toc234739097 \h </w:instrText>
        </w:r>
        <w:r>
          <w:rPr>
            <w:noProof/>
          </w:rPr>
        </w:r>
        <w:r>
          <w:rPr>
            <w:noProof/>
          </w:rPr>
          <w:fldChar w:fldCharType="separate"/>
        </w:r>
        <w:r>
          <w:rPr>
            <w:noProof/>
          </w:rPr>
          <w:t>27</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98" w:history="1">
        <w:r w:rsidRPr="00FC3A34">
          <w:rPr>
            <w:rStyle w:val="Hyperlink"/>
            <w:noProof/>
            <w:lang w:bidi="en-US"/>
          </w:rPr>
          <w:t>Virtual Directories</w:t>
        </w:r>
        <w:r>
          <w:rPr>
            <w:noProof/>
          </w:rPr>
          <w:tab/>
        </w:r>
        <w:r>
          <w:rPr>
            <w:noProof/>
          </w:rPr>
          <w:fldChar w:fldCharType="begin"/>
        </w:r>
        <w:r>
          <w:rPr>
            <w:noProof/>
          </w:rPr>
          <w:instrText xml:space="preserve"> PAGEREF _Toc234739098 \h </w:instrText>
        </w:r>
        <w:r>
          <w:rPr>
            <w:noProof/>
          </w:rPr>
        </w:r>
        <w:r>
          <w:rPr>
            <w:noProof/>
          </w:rPr>
          <w:fldChar w:fldCharType="separate"/>
        </w:r>
        <w:r>
          <w:rPr>
            <w:noProof/>
          </w:rPr>
          <w:t>27</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099" w:history="1">
        <w:r w:rsidRPr="00FC3A34">
          <w:rPr>
            <w:rStyle w:val="Hyperlink"/>
            <w:noProof/>
            <w:lang w:bidi="en-US"/>
          </w:rPr>
          <w:t>Password and Password Cache</w:t>
        </w:r>
        <w:r>
          <w:rPr>
            <w:noProof/>
          </w:rPr>
          <w:tab/>
        </w:r>
        <w:r>
          <w:rPr>
            <w:noProof/>
          </w:rPr>
          <w:fldChar w:fldCharType="begin"/>
        </w:r>
        <w:r>
          <w:rPr>
            <w:noProof/>
          </w:rPr>
          <w:instrText xml:space="preserve"> PAGEREF _Toc234739099 \h </w:instrText>
        </w:r>
        <w:r>
          <w:rPr>
            <w:noProof/>
          </w:rPr>
        </w:r>
        <w:r>
          <w:rPr>
            <w:noProof/>
          </w:rPr>
          <w:fldChar w:fldCharType="separate"/>
        </w:r>
        <w:r>
          <w:rPr>
            <w:noProof/>
          </w:rPr>
          <w:t>27</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00" w:history="1">
        <w:r w:rsidRPr="00FC3A34">
          <w:rPr>
            <w:rStyle w:val="Hyperlink"/>
            <w:noProof/>
            <w:lang w:bidi="en-US"/>
          </w:rPr>
          <w:t>Service Certificates</w:t>
        </w:r>
        <w:r>
          <w:rPr>
            <w:noProof/>
          </w:rPr>
          <w:tab/>
        </w:r>
        <w:r>
          <w:rPr>
            <w:noProof/>
          </w:rPr>
          <w:fldChar w:fldCharType="begin"/>
        </w:r>
        <w:r>
          <w:rPr>
            <w:noProof/>
          </w:rPr>
          <w:instrText xml:space="preserve"> PAGEREF _Toc234739100 \h </w:instrText>
        </w:r>
        <w:r>
          <w:rPr>
            <w:noProof/>
          </w:rPr>
        </w:r>
        <w:r>
          <w:rPr>
            <w:noProof/>
          </w:rPr>
          <w:fldChar w:fldCharType="separate"/>
        </w:r>
        <w:r>
          <w:rPr>
            <w:noProof/>
          </w:rPr>
          <w:t>28</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01" w:history="1">
        <w:r w:rsidRPr="00FC3A34">
          <w:rPr>
            <w:rStyle w:val="Hyperlink"/>
            <w:noProof/>
            <w:lang w:bidi="en-US"/>
          </w:rPr>
          <w:t>Service Setup</w:t>
        </w:r>
        <w:r>
          <w:rPr>
            <w:noProof/>
          </w:rPr>
          <w:tab/>
        </w:r>
        <w:r>
          <w:rPr>
            <w:noProof/>
          </w:rPr>
          <w:fldChar w:fldCharType="begin"/>
        </w:r>
        <w:r>
          <w:rPr>
            <w:noProof/>
          </w:rPr>
          <w:instrText xml:space="preserve"> PAGEREF _Toc234739101 \h </w:instrText>
        </w:r>
        <w:r>
          <w:rPr>
            <w:noProof/>
          </w:rPr>
        </w:r>
        <w:r>
          <w:rPr>
            <w:noProof/>
          </w:rPr>
          <w:fldChar w:fldCharType="separate"/>
        </w:r>
        <w:r>
          <w:rPr>
            <w:noProof/>
          </w:rPr>
          <w:t>28</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02" w:history="1">
        <w:r w:rsidRPr="00FC3A34">
          <w:rPr>
            <w:rStyle w:val="Hyperlink"/>
            <w:noProof/>
            <w:lang w:bidi="en-US"/>
          </w:rPr>
          <w:t>Service Startup</w:t>
        </w:r>
        <w:r>
          <w:rPr>
            <w:noProof/>
          </w:rPr>
          <w:tab/>
        </w:r>
        <w:r>
          <w:rPr>
            <w:noProof/>
          </w:rPr>
          <w:fldChar w:fldCharType="begin"/>
        </w:r>
        <w:r>
          <w:rPr>
            <w:noProof/>
          </w:rPr>
          <w:instrText xml:space="preserve"> PAGEREF _Toc234739102 \h </w:instrText>
        </w:r>
        <w:r>
          <w:rPr>
            <w:noProof/>
          </w:rPr>
        </w:r>
        <w:r>
          <w:rPr>
            <w:noProof/>
          </w:rPr>
          <w:fldChar w:fldCharType="separate"/>
        </w:r>
        <w:r>
          <w:rPr>
            <w:noProof/>
          </w:rPr>
          <w:t>29</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03" w:history="1">
        <w:r w:rsidRPr="00FC3A34">
          <w:rPr>
            <w:rStyle w:val="Hyperlink"/>
            <w:noProof/>
            <w:lang w:bidi="en-US"/>
          </w:rPr>
          <w:t>CA Configuration</w:t>
        </w:r>
        <w:r>
          <w:rPr>
            <w:noProof/>
          </w:rPr>
          <w:tab/>
        </w:r>
        <w:r>
          <w:rPr>
            <w:noProof/>
          </w:rPr>
          <w:fldChar w:fldCharType="begin"/>
        </w:r>
        <w:r>
          <w:rPr>
            <w:noProof/>
          </w:rPr>
          <w:instrText xml:space="preserve"> PAGEREF _Toc234739103 \h </w:instrText>
        </w:r>
        <w:r>
          <w:rPr>
            <w:noProof/>
          </w:rPr>
        </w:r>
        <w:r>
          <w:rPr>
            <w:noProof/>
          </w:rPr>
          <w:fldChar w:fldCharType="separate"/>
        </w:r>
        <w:r>
          <w:rPr>
            <w:noProof/>
          </w:rPr>
          <w:t>29</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04" w:history="1">
        <w:r w:rsidRPr="00FC3A34">
          <w:rPr>
            <w:rStyle w:val="Hyperlink"/>
            <w:noProof/>
            <w:lang w:bidi="en-US"/>
          </w:rPr>
          <w:t>Configuring IIS</w:t>
        </w:r>
        <w:r>
          <w:rPr>
            <w:noProof/>
          </w:rPr>
          <w:tab/>
        </w:r>
        <w:r>
          <w:rPr>
            <w:noProof/>
          </w:rPr>
          <w:fldChar w:fldCharType="begin"/>
        </w:r>
        <w:r>
          <w:rPr>
            <w:noProof/>
          </w:rPr>
          <w:instrText xml:space="preserve"> PAGEREF _Toc234739104 \h </w:instrText>
        </w:r>
        <w:r>
          <w:rPr>
            <w:noProof/>
          </w:rPr>
        </w:r>
        <w:r>
          <w:rPr>
            <w:noProof/>
          </w:rPr>
          <w:fldChar w:fldCharType="separate"/>
        </w:r>
        <w:r>
          <w:rPr>
            <w:noProof/>
          </w:rPr>
          <w:t>30</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05" w:history="1">
        <w:r w:rsidRPr="00FC3A34">
          <w:rPr>
            <w:rStyle w:val="Hyperlink"/>
            <w:noProof/>
            <w:lang w:bidi="en-US"/>
          </w:rPr>
          <w:t>Configuring the Network Device Enrollment Service</w:t>
        </w:r>
        <w:r>
          <w:rPr>
            <w:noProof/>
          </w:rPr>
          <w:tab/>
        </w:r>
        <w:r>
          <w:rPr>
            <w:noProof/>
          </w:rPr>
          <w:fldChar w:fldCharType="begin"/>
        </w:r>
        <w:r>
          <w:rPr>
            <w:noProof/>
          </w:rPr>
          <w:instrText xml:space="preserve"> PAGEREF _Toc234739105 \h </w:instrText>
        </w:r>
        <w:r>
          <w:rPr>
            <w:noProof/>
          </w:rPr>
        </w:r>
        <w:r>
          <w:rPr>
            <w:noProof/>
          </w:rPr>
          <w:fldChar w:fldCharType="separate"/>
        </w:r>
        <w:r>
          <w:rPr>
            <w:noProof/>
          </w:rPr>
          <w:t>30</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106" w:history="1">
        <w:r w:rsidRPr="00FC3A34">
          <w:rPr>
            <w:rStyle w:val="Hyperlink"/>
            <w:noProof/>
            <w:lang w:bidi="en-US"/>
          </w:rPr>
          <w:t>Best Practices for Deploying and Using the Network Device Enrollment Service</w:t>
        </w:r>
        <w:r>
          <w:rPr>
            <w:noProof/>
          </w:rPr>
          <w:tab/>
        </w:r>
        <w:r>
          <w:rPr>
            <w:noProof/>
          </w:rPr>
          <w:fldChar w:fldCharType="begin"/>
        </w:r>
        <w:r>
          <w:rPr>
            <w:noProof/>
          </w:rPr>
          <w:instrText xml:space="preserve"> PAGEREF _Toc234739106 \h </w:instrText>
        </w:r>
        <w:r>
          <w:rPr>
            <w:noProof/>
          </w:rPr>
        </w:r>
        <w:r>
          <w:rPr>
            <w:noProof/>
          </w:rPr>
          <w:fldChar w:fldCharType="separate"/>
        </w:r>
        <w:r>
          <w:rPr>
            <w:noProof/>
          </w:rPr>
          <w:t>33</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07" w:history="1">
        <w:r w:rsidRPr="00FC3A34">
          <w:rPr>
            <w:rStyle w:val="Hyperlink"/>
            <w:noProof/>
            <w:lang w:bidi="en-US"/>
          </w:rPr>
          <w:t>Setting SSL for the Administrator Site</w:t>
        </w:r>
        <w:r>
          <w:rPr>
            <w:noProof/>
          </w:rPr>
          <w:tab/>
        </w:r>
        <w:r>
          <w:rPr>
            <w:noProof/>
          </w:rPr>
          <w:fldChar w:fldCharType="begin"/>
        </w:r>
        <w:r>
          <w:rPr>
            <w:noProof/>
          </w:rPr>
          <w:instrText xml:space="preserve"> PAGEREF _Toc234739107 \h </w:instrText>
        </w:r>
        <w:r>
          <w:rPr>
            <w:noProof/>
          </w:rPr>
        </w:r>
        <w:r>
          <w:rPr>
            <w:noProof/>
          </w:rPr>
          <w:fldChar w:fldCharType="separate"/>
        </w:r>
        <w:r>
          <w:rPr>
            <w:noProof/>
          </w:rPr>
          <w:t>33</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08" w:history="1">
        <w:r w:rsidRPr="00FC3A34">
          <w:rPr>
            <w:rStyle w:val="Hyperlink"/>
            <w:noProof/>
            <w:lang w:bidi="en-US"/>
          </w:rPr>
          <w:t>Set Delegated Enrollment Agents Restrictions on the RA Certificate</w:t>
        </w:r>
        <w:r>
          <w:rPr>
            <w:noProof/>
          </w:rPr>
          <w:tab/>
        </w:r>
        <w:r>
          <w:rPr>
            <w:noProof/>
          </w:rPr>
          <w:fldChar w:fldCharType="begin"/>
        </w:r>
        <w:r>
          <w:rPr>
            <w:noProof/>
          </w:rPr>
          <w:instrText xml:space="preserve"> PAGEREF _Toc234739108 \h </w:instrText>
        </w:r>
        <w:r>
          <w:rPr>
            <w:noProof/>
          </w:rPr>
        </w:r>
        <w:r>
          <w:rPr>
            <w:noProof/>
          </w:rPr>
          <w:fldChar w:fldCharType="separate"/>
        </w:r>
        <w:r>
          <w:rPr>
            <w:noProof/>
          </w:rPr>
          <w:t>33</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09" w:history="1">
        <w:r w:rsidRPr="00FC3A34">
          <w:rPr>
            <w:rStyle w:val="Hyperlink"/>
            <w:noProof/>
            <w:lang w:bidi="en-US"/>
          </w:rPr>
          <w:t>Extend the Validity Period for the Device Certificates</w:t>
        </w:r>
        <w:r>
          <w:rPr>
            <w:noProof/>
          </w:rPr>
          <w:tab/>
        </w:r>
        <w:r>
          <w:rPr>
            <w:noProof/>
          </w:rPr>
          <w:fldChar w:fldCharType="begin"/>
        </w:r>
        <w:r>
          <w:rPr>
            <w:noProof/>
          </w:rPr>
          <w:instrText xml:space="preserve"> PAGEREF _Toc234739109 \h </w:instrText>
        </w:r>
        <w:r>
          <w:rPr>
            <w:noProof/>
          </w:rPr>
        </w:r>
        <w:r>
          <w:rPr>
            <w:noProof/>
          </w:rPr>
          <w:fldChar w:fldCharType="separate"/>
        </w:r>
        <w:r>
          <w:rPr>
            <w:noProof/>
          </w:rPr>
          <w:t>33</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10" w:history="1">
        <w:r w:rsidRPr="00FC3A34">
          <w:rPr>
            <w:rStyle w:val="Hyperlink"/>
            <w:noProof/>
            <w:lang w:bidi="en-US"/>
          </w:rPr>
          <w:t>Stop the Service When It Is Not Used</w:t>
        </w:r>
        <w:r>
          <w:rPr>
            <w:noProof/>
          </w:rPr>
          <w:tab/>
        </w:r>
        <w:r>
          <w:rPr>
            <w:noProof/>
          </w:rPr>
          <w:fldChar w:fldCharType="begin"/>
        </w:r>
        <w:r>
          <w:rPr>
            <w:noProof/>
          </w:rPr>
          <w:instrText xml:space="preserve"> PAGEREF _Toc234739110 \h </w:instrText>
        </w:r>
        <w:r>
          <w:rPr>
            <w:noProof/>
          </w:rPr>
        </w:r>
        <w:r>
          <w:rPr>
            <w:noProof/>
          </w:rPr>
          <w:fldChar w:fldCharType="separate"/>
        </w:r>
        <w:r>
          <w:rPr>
            <w:noProof/>
          </w:rPr>
          <w:t>34</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11" w:history="1">
        <w:r w:rsidRPr="00FC3A34">
          <w:rPr>
            <w:rStyle w:val="Hyperlink"/>
            <w:noProof/>
            <w:lang w:bidi="en-US"/>
          </w:rPr>
          <w:t>Locking Down the Machine</w:t>
        </w:r>
        <w:r>
          <w:rPr>
            <w:noProof/>
          </w:rPr>
          <w:tab/>
        </w:r>
        <w:r>
          <w:rPr>
            <w:noProof/>
          </w:rPr>
          <w:fldChar w:fldCharType="begin"/>
        </w:r>
        <w:r>
          <w:rPr>
            <w:noProof/>
          </w:rPr>
          <w:instrText xml:space="preserve"> PAGEREF _Toc234739111 \h </w:instrText>
        </w:r>
        <w:r>
          <w:rPr>
            <w:noProof/>
          </w:rPr>
        </w:r>
        <w:r>
          <w:rPr>
            <w:noProof/>
          </w:rPr>
          <w:fldChar w:fldCharType="separate"/>
        </w:r>
        <w:r>
          <w:rPr>
            <w:noProof/>
          </w:rPr>
          <w:t>34</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12" w:history="1">
        <w:r w:rsidRPr="00FC3A34">
          <w:rPr>
            <w:rStyle w:val="Hyperlink"/>
            <w:noProof/>
            <w:lang w:bidi="en-US"/>
          </w:rPr>
          <w:t>Role Separation</w:t>
        </w:r>
        <w:r>
          <w:rPr>
            <w:noProof/>
          </w:rPr>
          <w:tab/>
        </w:r>
        <w:r>
          <w:rPr>
            <w:noProof/>
          </w:rPr>
          <w:fldChar w:fldCharType="begin"/>
        </w:r>
        <w:r>
          <w:rPr>
            <w:noProof/>
          </w:rPr>
          <w:instrText xml:space="preserve"> PAGEREF _Toc234739112 \h </w:instrText>
        </w:r>
        <w:r>
          <w:rPr>
            <w:noProof/>
          </w:rPr>
        </w:r>
        <w:r>
          <w:rPr>
            <w:noProof/>
          </w:rPr>
          <w:fldChar w:fldCharType="separate"/>
        </w:r>
        <w:r>
          <w:rPr>
            <w:noProof/>
          </w:rPr>
          <w:t>34</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113" w:history="1">
        <w:r w:rsidRPr="00FC3A34">
          <w:rPr>
            <w:rStyle w:val="Hyperlink"/>
            <w:noProof/>
            <w:lang w:bidi="en-US"/>
          </w:rPr>
          <w:t>Operational Guide for the Network Device Enrollment Service</w:t>
        </w:r>
        <w:r>
          <w:rPr>
            <w:noProof/>
          </w:rPr>
          <w:tab/>
        </w:r>
        <w:r>
          <w:rPr>
            <w:noProof/>
          </w:rPr>
          <w:fldChar w:fldCharType="begin"/>
        </w:r>
        <w:r>
          <w:rPr>
            <w:noProof/>
          </w:rPr>
          <w:instrText xml:space="preserve"> PAGEREF _Toc234739113 \h </w:instrText>
        </w:r>
        <w:r>
          <w:rPr>
            <w:noProof/>
          </w:rPr>
        </w:r>
        <w:r>
          <w:rPr>
            <w:noProof/>
          </w:rPr>
          <w:fldChar w:fldCharType="separate"/>
        </w:r>
        <w:r>
          <w:rPr>
            <w:noProof/>
          </w:rPr>
          <w:t>34</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14" w:history="1">
        <w:r w:rsidRPr="00FC3A34">
          <w:rPr>
            <w:rStyle w:val="Hyperlink"/>
            <w:noProof/>
            <w:lang w:bidi="en-US"/>
          </w:rPr>
          <w:t>Setting Up New Templates for the Service Certificates</w:t>
        </w:r>
        <w:r>
          <w:rPr>
            <w:noProof/>
          </w:rPr>
          <w:tab/>
        </w:r>
        <w:r>
          <w:rPr>
            <w:noProof/>
          </w:rPr>
          <w:fldChar w:fldCharType="begin"/>
        </w:r>
        <w:r>
          <w:rPr>
            <w:noProof/>
          </w:rPr>
          <w:instrText xml:space="preserve"> PAGEREF _Toc234739114 \h </w:instrText>
        </w:r>
        <w:r>
          <w:rPr>
            <w:noProof/>
          </w:rPr>
        </w:r>
        <w:r>
          <w:rPr>
            <w:noProof/>
          </w:rPr>
          <w:fldChar w:fldCharType="separate"/>
        </w:r>
        <w:r>
          <w:rPr>
            <w:noProof/>
          </w:rPr>
          <w:t>34</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15" w:history="1">
        <w:r w:rsidRPr="00FC3A34">
          <w:rPr>
            <w:rStyle w:val="Hyperlink"/>
            <w:noProof/>
            <w:lang w:bidi="en-US"/>
          </w:rPr>
          <w:t>Renewing Service Certificates</w:t>
        </w:r>
        <w:r>
          <w:rPr>
            <w:noProof/>
          </w:rPr>
          <w:tab/>
        </w:r>
        <w:r>
          <w:rPr>
            <w:noProof/>
          </w:rPr>
          <w:fldChar w:fldCharType="begin"/>
        </w:r>
        <w:r>
          <w:rPr>
            <w:noProof/>
          </w:rPr>
          <w:instrText xml:space="preserve"> PAGEREF _Toc234739115 \h </w:instrText>
        </w:r>
        <w:r>
          <w:rPr>
            <w:noProof/>
          </w:rPr>
        </w:r>
        <w:r>
          <w:rPr>
            <w:noProof/>
          </w:rPr>
          <w:fldChar w:fldCharType="separate"/>
        </w:r>
        <w:r>
          <w:rPr>
            <w:noProof/>
          </w:rPr>
          <w:t>36</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16" w:history="1">
        <w:r w:rsidRPr="00FC3A34">
          <w:rPr>
            <w:rStyle w:val="Hyperlink"/>
            <w:noProof/>
            <w:lang w:bidi="en-US"/>
          </w:rPr>
          <w:t>Configuring Templates for Device Enrollment</w:t>
        </w:r>
        <w:r>
          <w:rPr>
            <w:noProof/>
          </w:rPr>
          <w:tab/>
        </w:r>
        <w:r>
          <w:rPr>
            <w:noProof/>
          </w:rPr>
          <w:fldChar w:fldCharType="begin"/>
        </w:r>
        <w:r>
          <w:rPr>
            <w:noProof/>
          </w:rPr>
          <w:instrText xml:space="preserve"> PAGEREF _Toc234739116 \h </w:instrText>
        </w:r>
        <w:r>
          <w:rPr>
            <w:noProof/>
          </w:rPr>
        </w:r>
        <w:r>
          <w:rPr>
            <w:noProof/>
          </w:rPr>
          <w:fldChar w:fldCharType="separate"/>
        </w:r>
        <w:r>
          <w:rPr>
            <w:noProof/>
          </w:rPr>
          <w:t>37</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17" w:history="1">
        <w:r w:rsidRPr="00FC3A34">
          <w:rPr>
            <w:rStyle w:val="Hyperlink"/>
            <w:noProof/>
            <w:lang w:bidi="en-US"/>
          </w:rPr>
          <w:t>Enable Logging</w:t>
        </w:r>
        <w:r>
          <w:rPr>
            <w:noProof/>
          </w:rPr>
          <w:tab/>
        </w:r>
        <w:r>
          <w:rPr>
            <w:noProof/>
          </w:rPr>
          <w:fldChar w:fldCharType="begin"/>
        </w:r>
        <w:r>
          <w:rPr>
            <w:noProof/>
          </w:rPr>
          <w:instrText xml:space="preserve"> PAGEREF _Toc234739117 \h </w:instrText>
        </w:r>
        <w:r>
          <w:rPr>
            <w:noProof/>
          </w:rPr>
        </w:r>
        <w:r>
          <w:rPr>
            <w:noProof/>
          </w:rPr>
          <w:fldChar w:fldCharType="separate"/>
        </w:r>
        <w:r>
          <w:rPr>
            <w:noProof/>
          </w:rPr>
          <w:t>37</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18" w:history="1">
        <w:r w:rsidRPr="00FC3A34">
          <w:rPr>
            <w:rStyle w:val="Hyperlink"/>
            <w:noProof/>
            <w:lang w:bidi="en-US"/>
          </w:rPr>
          <w:t>Backing Up</w:t>
        </w:r>
        <w:r>
          <w:rPr>
            <w:noProof/>
          </w:rPr>
          <w:tab/>
        </w:r>
        <w:r>
          <w:rPr>
            <w:noProof/>
          </w:rPr>
          <w:fldChar w:fldCharType="begin"/>
        </w:r>
        <w:r>
          <w:rPr>
            <w:noProof/>
          </w:rPr>
          <w:instrText xml:space="preserve"> PAGEREF _Toc234739118 \h </w:instrText>
        </w:r>
        <w:r>
          <w:rPr>
            <w:noProof/>
          </w:rPr>
        </w:r>
        <w:r>
          <w:rPr>
            <w:noProof/>
          </w:rPr>
          <w:fldChar w:fldCharType="separate"/>
        </w:r>
        <w:r>
          <w:rPr>
            <w:noProof/>
          </w:rPr>
          <w:t>38</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119" w:history="1">
        <w:r w:rsidRPr="00FC3A34">
          <w:rPr>
            <w:rStyle w:val="Hyperlink"/>
            <w:noProof/>
            <w:lang w:bidi="en-US"/>
          </w:rPr>
          <w:t>Troubleshooting</w:t>
        </w:r>
        <w:r>
          <w:rPr>
            <w:noProof/>
          </w:rPr>
          <w:tab/>
        </w:r>
        <w:r>
          <w:rPr>
            <w:noProof/>
          </w:rPr>
          <w:fldChar w:fldCharType="begin"/>
        </w:r>
        <w:r>
          <w:rPr>
            <w:noProof/>
          </w:rPr>
          <w:instrText xml:space="preserve"> PAGEREF _Toc234739119 \h </w:instrText>
        </w:r>
        <w:r>
          <w:rPr>
            <w:noProof/>
          </w:rPr>
        </w:r>
        <w:r>
          <w:rPr>
            <w:noProof/>
          </w:rPr>
          <w:fldChar w:fldCharType="separate"/>
        </w:r>
        <w:r>
          <w:rPr>
            <w:noProof/>
          </w:rPr>
          <w:t>38</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20" w:history="1">
        <w:r w:rsidRPr="00FC3A34">
          <w:rPr>
            <w:rStyle w:val="Hyperlink"/>
            <w:noProof/>
            <w:lang w:bidi="en-US"/>
          </w:rPr>
          <w:t>Setup Issues</w:t>
        </w:r>
        <w:r>
          <w:rPr>
            <w:noProof/>
          </w:rPr>
          <w:tab/>
        </w:r>
        <w:r>
          <w:rPr>
            <w:noProof/>
          </w:rPr>
          <w:fldChar w:fldCharType="begin"/>
        </w:r>
        <w:r>
          <w:rPr>
            <w:noProof/>
          </w:rPr>
          <w:instrText xml:space="preserve"> PAGEREF _Toc234739120 \h </w:instrText>
        </w:r>
        <w:r>
          <w:rPr>
            <w:noProof/>
          </w:rPr>
        </w:r>
        <w:r>
          <w:rPr>
            <w:noProof/>
          </w:rPr>
          <w:fldChar w:fldCharType="separate"/>
        </w:r>
        <w:r>
          <w:rPr>
            <w:noProof/>
          </w:rPr>
          <w:t>38</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21" w:history="1">
        <w:r w:rsidRPr="00FC3A34">
          <w:rPr>
            <w:rStyle w:val="Hyperlink"/>
            <w:noProof/>
            <w:lang w:bidi="en-US"/>
          </w:rPr>
          <w:t>Server Manager does not load</w:t>
        </w:r>
        <w:r>
          <w:rPr>
            <w:noProof/>
          </w:rPr>
          <w:tab/>
        </w:r>
        <w:r>
          <w:rPr>
            <w:noProof/>
          </w:rPr>
          <w:fldChar w:fldCharType="begin"/>
        </w:r>
        <w:r>
          <w:rPr>
            <w:noProof/>
          </w:rPr>
          <w:instrText xml:space="preserve"> PAGEREF _Toc234739121 \h </w:instrText>
        </w:r>
        <w:r>
          <w:rPr>
            <w:noProof/>
          </w:rPr>
        </w:r>
        <w:r>
          <w:rPr>
            <w:noProof/>
          </w:rPr>
          <w:fldChar w:fldCharType="separate"/>
        </w:r>
        <w:r>
          <w:rPr>
            <w:noProof/>
          </w:rPr>
          <w:t>38</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22" w:history="1">
        <w:r w:rsidRPr="00FC3A34">
          <w:rPr>
            <w:rStyle w:val="Hyperlink"/>
            <w:noProof/>
            <w:lang w:bidi="en-US"/>
          </w:rPr>
          <w:t>Network Service option disabled</w:t>
        </w:r>
        <w:r>
          <w:rPr>
            <w:noProof/>
          </w:rPr>
          <w:tab/>
        </w:r>
        <w:r>
          <w:rPr>
            <w:noProof/>
          </w:rPr>
          <w:fldChar w:fldCharType="begin"/>
        </w:r>
        <w:r>
          <w:rPr>
            <w:noProof/>
          </w:rPr>
          <w:instrText xml:space="preserve"> PAGEREF _Toc234739122 \h </w:instrText>
        </w:r>
        <w:r>
          <w:rPr>
            <w:noProof/>
          </w:rPr>
        </w:r>
        <w:r>
          <w:rPr>
            <w:noProof/>
          </w:rPr>
          <w:fldChar w:fldCharType="separate"/>
        </w:r>
        <w:r>
          <w:rPr>
            <w:noProof/>
          </w:rPr>
          <w:t>38</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23" w:history="1">
        <w:r w:rsidRPr="00FC3A34">
          <w:rPr>
            <w:rStyle w:val="Hyperlink"/>
            <w:noProof/>
            <w:lang w:bidi="en-US"/>
          </w:rPr>
          <w:t>Setup Failed</w:t>
        </w:r>
        <w:r>
          <w:rPr>
            <w:noProof/>
          </w:rPr>
          <w:tab/>
        </w:r>
        <w:r>
          <w:rPr>
            <w:noProof/>
          </w:rPr>
          <w:fldChar w:fldCharType="begin"/>
        </w:r>
        <w:r>
          <w:rPr>
            <w:noProof/>
          </w:rPr>
          <w:instrText xml:space="preserve"> PAGEREF _Toc234739123 \h </w:instrText>
        </w:r>
        <w:r>
          <w:rPr>
            <w:noProof/>
          </w:rPr>
        </w:r>
        <w:r>
          <w:rPr>
            <w:noProof/>
          </w:rPr>
          <w:fldChar w:fldCharType="separate"/>
        </w:r>
        <w:r>
          <w:rPr>
            <w:noProof/>
          </w:rPr>
          <w:t>38</w:t>
        </w:r>
        <w:r>
          <w:rPr>
            <w:noProof/>
          </w:rPr>
          <w:fldChar w:fldCharType="end"/>
        </w:r>
      </w:hyperlink>
    </w:p>
    <w:p w:rsidR="00462C49" w:rsidRDefault="00462C49">
      <w:pPr>
        <w:pStyle w:val="TOC2"/>
        <w:tabs>
          <w:tab w:val="right" w:leader="dot" w:pos="8630"/>
        </w:tabs>
        <w:rPr>
          <w:rFonts w:ascii="Calibri" w:hAnsi="Calibri"/>
          <w:noProof/>
          <w:kern w:val="0"/>
          <w:sz w:val="22"/>
          <w:szCs w:val="22"/>
        </w:rPr>
      </w:pPr>
      <w:hyperlink w:anchor="_Toc234739124" w:history="1">
        <w:r w:rsidRPr="00FC3A34">
          <w:rPr>
            <w:rStyle w:val="Hyperlink"/>
            <w:noProof/>
            <w:lang w:bidi="en-US"/>
          </w:rPr>
          <w:t>Run Time Issues</w:t>
        </w:r>
        <w:r>
          <w:rPr>
            <w:noProof/>
          </w:rPr>
          <w:tab/>
        </w:r>
        <w:r>
          <w:rPr>
            <w:noProof/>
          </w:rPr>
          <w:fldChar w:fldCharType="begin"/>
        </w:r>
        <w:r>
          <w:rPr>
            <w:noProof/>
          </w:rPr>
          <w:instrText xml:space="preserve"> PAGEREF _Toc234739124 \h </w:instrText>
        </w:r>
        <w:r>
          <w:rPr>
            <w:noProof/>
          </w:rPr>
        </w:r>
        <w:r>
          <w:rPr>
            <w:noProof/>
          </w:rPr>
          <w:fldChar w:fldCharType="separate"/>
        </w:r>
        <w:r>
          <w:rPr>
            <w:noProof/>
          </w:rPr>
          <w:t>39</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25" w:history="1">
        <w:r w:rsidRPr="00FC3A34">
          <w:rPr>
            <w:rStyle w:val="Hyperlink"/>
            <w:noProof/>
            <w:lang w:bidi="en-US"/>
          </w:rPr>
          <w:t>The Password Cache is Full</w:t>
        </w:r>
        <w:r>
          <w:rPr>
            <w:noProof/>
          </w:rPr>
          <w:tab/>
        </w:r>
        <w:r>
          <w:rPr>
            <w:noProof/>
          </w:rPr>
          <w:fldChar w:fldCharType="begin"/>
        </w:r>
        <w:r>
          <w:rPr>
            <w:noProof/>
          </w:rPr>
          <w:instrText xml:space="preserve"> PAGEREF _Toc234739125 \h </w:instrText>
        </w:r>
        <w:r>
          <w:rPr>
            <w:noProof/>
          </w:rPr>
        </w:r>
        <w:r>
          <w:rPr>
            <w:noProof/>
          </w:rPr>
          <w:fldChar w:fldCharType="separate"/>
        </w:r>
        <w:r>
          <w:rPr>
            <w:noProof/>
          </w:rPr>
          <w:t>39</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26" w:history="1">
        <w:r w:rsidRPr="00FC3A34">
          <w:rPr>
            <w:rStyle w:val="Hyperlink"/>
            <w:noProof/>
            <w:lang w:bidi="en-US"/>
          </w:rPr>
          <w:t>Administrator Cannot Obtain Password from the Local Machine</w:t>
        </w:r>
        <w:r>
          <w:rPr>
            <w:noProof/>
          </w:rPr>
          <w:tab/>
        </w:r>
        <w:r>
          <w:rPr>
            <w:noProof/>
          </w:rPr>
          <w:fldChar w:fldCharType="begin"/>
        </w:r>
        <w:r>
          <w:rPr>
            <w:noProof/>
          </w:rPr>
          <w:instrText xml:space="preserve"> PAGEREF _Toc234739126 \h </w:instrText>
        </w:r>
        <w:r>
          <w:rPr>
            <w:noProof/>
          </w:rPr>
        </w:r>
        <w:r>
          <w:rPr>
            <w:noProof/>
          </w:rPr>
          <w:fldChar w:fldCharType="separate"/>
        </w:r>
        <w:r>
          <w:rPr>
            <w:noProof/>
          </w:rPr>
          <w:t>39</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27" w:history="1">
        <w:r w:rsidRPr="00FC3A34">
          <w:rPr>
            <w:rStyle w:val="Hyperlink"/>
            <w:noProof/>
            <w:lang w:bidi="en-US"/>
          </w:rPr>
          <w:t>Administrator Cannot Obtain Password from a Remote Machine</w:t>
        </w:r>
        <w:r>
          <w:rPr>
            <w:noProof/>
          </w:rPr>
          <w:tab/>
        </w:r>
        <w:r>
          <w:rPr>
            <w:noProof/>
          </w:rPr>
          <w:fldChar w:fldCharType="begin"/>
        </w:r>
        <w:r>
          <w:rPr>
            <w:noProof/>
          </w:rPr>
          <w:instrText xml:space="preserve"> PAGEREF _Toc234739127 \h </w:instrText>
        </w:r>
        <w:r>
          <w:rPr>
            <w:noProof/>
          </w:rPr>
        </w:r>
        <w:r>
          <w:rPr>
            <w:noProof/>
          </w:rPr>
          <w:fldChar w:fldCharType="separate"/>
        </w:r>
        <w:r>
          <w:rPr>
            <w:noProof/>
          </w:rPr>
          <w:t>40</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28" w:history="1">
        <w:r w:rsidRPr="00FC3A34">
          <w:rPr>
            <w:rStyle w:val="Hyperlink"/>
            <w:noProof/>
            <w:lang w:bidi="en-US"/>
          </w:rPr>
          <w:t>Device Does not Trust Your Enterprise PKI</w:t>
        </w:r>
        <w:r>
          <w:rPr>
            <w:noProof/>
          </w:rPr>
          <w:tab/>
        </w:r>
        <w:r>
          <w:rPr>
            <w:noProof/>
          </w:rPr>
          <w:fldChar w:fldCharType="begin"/>
        </w:r>
        <w:r>
          <w:rPr>
            <w:noProof/>
          </w:rPr>
          <w:instrText xml:space="preserve"> PAGEREF _Toc234739128 \h </w:instrText>
        </w:r>
        <w:r>
          <w:rPr>
            <w:noProof/>
          </w:rPr>
        </w:r>
        <w:r>
          <w:rPr>
            <w:noProof/>
          </w:rPr>
          <w:fldChar w:fldCharType="separate"/>
        </w:r>
        <w:r>
          <w:rPr>
            <w:noProof/>
          </w:rPr>
          <w:t>41</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29" w:history="1">
        <w:r w:rsidRPr="00FC3A34">
          <w:rPr>
            <w:rStyle w:val="Hyperlink"/>
            <w:noProof/>
            <w:lang w:bidi="en-US"/>
          </w:rPr>
          <w:t>Device Cannot Enroll Anymore</w:t>
        </w:r>
        <w:r>
          <w:rPr>
            <w:noProof/>
          </w:rPr>
          <w:tab/>
        </w:r>
        <w:r>
          <w:rPr>
            <w:noProof/>
          </w:rPr>
          <w:fldChar w:fldCharType="begin"/>
        </w:r>
        <w:r>
          <w:rPr>
            <w:noProof/>
          </w:rPr>
          <w:instrText xml:space="preserve"> PAGEREF _Toc234739129 \h </w:instrText>
        </w:r>
        <w:r>
          <w:rPr>
            <w:noProof/>
          </w:rPr>
        </w:r>
        <w:r>
          <w:rPr>
            <w:noProof/>
          </w:rPr>
          <w:fldChar w:fldCharType="separate"/>
        </w:r>
        <w:r>
          <w:rPr>
            <w:noProof/>
          </w:rPr>
          <w:t>41</w:t>
        </w:r>
        <w:r>
          <w:rPr>
            <w:noProof/>
          </w:rPr>
          <w:fldChar w:fldCharType="end"/>
        </w:r>
      </w:hyperlink>
    </w:p>
    <w:p w:rsidR="00462C49" w:rsidRDefault="00462C49">
      <w:pPr>
        <w:pStyle w:val="TOC3"/>
        <w:tabs>
          <w:tab w:val="right" w:leader="dot" w:pos="8630"/>
        </w:tabs>
        <w:rPr>
          <w:rFonts w:ascii="Calibri" w:hAnsi="Calibri"/>
          <w:noProof/>
          <w:kern w:val="0"/>
          <w:sz w:val="22"/>
          <w:szCs w:val="22"/>
        </w:rPr>
      </w:pPr>
      <w:hyperlink w:anchor="_Toc234739130" w:history="1">
        <w:r w:rsidRPr="00FC3A34">
          <w:rPr>
            <w:rStyle w:val="Hyperlink"/>
            <w:noProof/>
            <w:lang w:bidi="en-US"/>
          </w:rPr>
          <w:t>Error Events</w:t>
        </w:r>
        <w:r>
          <w:rPr>
            <w:noProof/>
          </w:rPr>
          <w:tab/>
        </w:r>
        <w:r>
          <w:rPr>
            <w:noProof/>
          </w:rPr>
          <w:fldChar w:fldCharType="begin"/>
        </w:r>
        <w:r>
          <w:rPr>
            <w:noProof/>
          </w:rPr>
          <w:instrText xml:space="preserve"> PAGEREF _Toc234739130 \h </w:instrText>
        </w:r>
        <w:r>
          <w:rPr>
            <w:noProof/>
          </w:rPr>
        </w:r>
        <w:r>
          <w:rPr>
            <w:noProof/>
          </w:rPr>
          <w:fldChar w:fldCharType="separate"/>
        </w:r>
        <w:r>
          <w:rPr>
            <w:noProof/>
          </w:rPr>
          <w:t>42</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31" w:history="1">
        <w:r w:rsidRPr="00FC3A34">
          <w:rPr>
            <w:rStyle w:val="Hyperlink"/>
            <w:noProof/>
            <w:lang w:bidi="en-US"/>
          </w:rPr>
          <w:t>Event ID: 2</w:t>
        </w:r>
        <w:r>
          <w:rPr>
            <w:noProof/>
          </w:rPr>
          <w:tab/>
        </w:r>
        <w:r>
          <w:rPr>
            <w:noProof/>
          </w:rPr>
          <w:fldChar w:fldCharType="begin"/>
        </w:r>
        <w:r>
          <w:rPr>
            <w:noProof/>
          </w:rPr>
          <w:instrText xml:space="preserve"> PAGEREF _Toc234739131 \h </w:instrText>
        </w:r>
        <w:r>
          <w:rPr>
            <w:noProof/>
          </w:rPr>
        </w:r>
        <w:r>
          <w:rPr>
            <w:noProof/>
          </w:rPr>
          <w:fldChar w:fldCharType="separate"/>
        </w:r>
        <w:r>
          <w:rPr>
            <w:noProof/>
          </w:rPr>
          <w:t>42</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32" w:history="1">
        <w:r w:rsidRPr="00FC3A34">
          <w:rPr>
            <w:rStyle w:val="Hyperlink"/>
            <w:noProof/>
            <w:lang w:bidi="en-US"/>
          </w:rPr>
          <w:t>Event ID: 4</w:t>
        </w:r>
        <w:r>
          <w:rPr>
            <w:noProof/>
          </w:rPr>
          <w:tab/>
        </w:r>
        <w:r>
          <w:rPr>
            <w:noProof/>
          </w:rPr>
          <w:fldChar w:fldCharType="begin"/>
        </w:r>
        <w:r>
          <w:rPr>
            <w:noProof/>
          </w:rPr>
          <w:instrText xml:space="preserve"> PAGEREF _Toc234739132 \h </w:instrText>
        </w:r>
        <w:r>
          <w:rPr>
            <w:noProof/>
          </w:rPr>
        </w:r>
        <w:r>
          <w:rPr>
            <w:noProof/>
          </w:rPr>
          <w:fldChar w:fldCharType="separate"/>
        </w:r>
        <w:r>
          <w:rPr>
            <w:noProof/>
          </w:rPr>
          <w:t>42</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33" w:history="1">
        <w:r w:rsidRPr="00FC3A34">
          <w:rPr>
            <w:rStyle w:val="Hyperlink"/>
            <w:noProof/>
            <w:lang w:bidi="en-US"/>
          </w:rPr>
          <w:t>Event ID: 6</w:t>
        </w:r>
        <w:r>
          <w:rPr>
            <w:noProof/>
          </w:rPr>
          <w:tab/>
        </w:r>
        <w:r>
          <w:rPr>
            <w:noProof/>
          </w:rPr>
          <w:fldChar w:fldCharType="begin"/>
        </w:r>
        <w:r>
          <w:rPr>
            <w:noProof/>
          </w:rPr>
          <w:instrText xml:space="preserve"> PAGEREF _Toc234739133 \h </w:instrText>
        </w:r>
        <w:r>
          <w:rPr>
            <w:noProof/>
          </w:rPr>
        </w:r>
        <w:r>
          <w:rPr>
            <w:noProof/>
          </w:rPr>
          <w:fldChar w:fldCharType="separate"/>
        </w:r>
        <w:r>
          <w:rPr>
            <w:noProof/>
          </w:rPr>
          <w:t>42</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34" w:history="1">
        <w:r w:rsidRPr="00FC3A34">
          <w:rPr>
            <w:rStyle w:val="Hyperlink"/>
            <w:noProof/>
            <w:lang w:bidi="en-US"/>
          </w:rPr>
          <w:t>Event ID: 7</w:t>
        </w:r>
        <w:r>
          <w:rPr>
            <w:noProof/>
          </w:rPr>
          <w:tab/>
        </w:r>
        <w:r>
          <w:rPr>
            <w:noProof/>
          </w:rPr>
          <w:fldChar w:fldCharType="begin"/>
        </w:r>
        <w:r>
          <w:rPr>
            <w:noProof/>
          </w:rPr>
          <w:instrText xml:space="preserve"> PAGEREF _Toc234739134 \h </w:instrText>
        </w:r>
        <w:r>
          <w:rPr>
            <w:noProof/>
          </w:rPr>
        </w:r>
        <w:r>
          <w:rPr>
            <w:noProof/>
          </w:rPr>
          <w:fldChar w:fldCharType="separate"/>
        </w:r>
        <w:r>
          <w:rPr>
            <w:noProof/>
          </w:rPr>
          <w:t>43</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35" w:history="1">
        <w:r w:rsidRPr="00FC3A34">
          <w:rPr>
            <w:rStyle w:val="Hyperlink"/>
            <w:noProof/>
            <w:lang w:bidi="en-US"/>
          </w:rPr>
          <w:t>Event ID: 8</w:t>
        </w:r>
        <w:r>
          <w:rPr>
            <w:noProof/>
          </w:rPr>
          <w:tab/>
        </w:r>
        <w:r>
          <w:rPr>
            <w:noProof/>
          </w:rPr>
          <w:fldChar w:fldCharType="begin"/>
        </w:r>
        <w:r>
          <w:rPr>
            <w:noProof/>
          </w:rPr>
          <w:instrText xml:space="preserve"> PAGEREF _Toc234739135 \h </w:instrText>
        </w:r>
        <w:r>
          <w:rPr>
            <w:noProof/>
          </w:rPr>
        </w:r>
        <w:r>
          <w:rPr>
            <w:noProof/>
          </w:rPr>
          <w:fldChar w:fldCharType="separate"/>
        </w:r>
        <w:r>
          <w:rPr>
            <w:noProof/>
          </w:rPr>
          <w:t>43</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36" w:history="1">
        <w:r w:rsidRPr="00FC3A34">
          <w:rPr>
            <w:rStyle w:val="Hyperlink"/>
            <w:noProof/>
            <w:lang w:bidi="en-US"/>
          </w:rPr>
          <w:t>Event ID: 9</w:t>
        </w:r>
        <w:r>
          <w:rPr>
            <w:noProof/>
          </w:rPr>
          <w:tab/>
        </w:r>
        <w:r>
          <w:rPr>
            <w:noProof/>
          </w:rPr>
          <w:fldChar w:fldCharType="begin"/>
        </w:r>
        <w:r>
          <w:rPr>
            <w:noProof/>
          </w:rPr>
          <w:instrText xml:space="preserve"> PAGEREF _Toc234739136 \h </w:instrText>
        </w:r>
        <w:r>
          <w:rPr>
            <w:noProof/>
          </w:rPr>
        </w:r>
        <w:r>
          <w:rPr>
            <w:noProof/>
          </w:rPr>
          <w:fldChar w:fldCharType="separate"/>
        </w:r>
        <w:r>
          <w:rPr>
            <w:noProof/>
          </w:rPr>
          <w:t>44</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37" w:history="1">
        <w:r w:rsidRPr="00FC3A34">
          <w:rPr>
            <w:rStyle w:val="Hyperlink"/>
            <w:noProof/>
            <w:lang w:bidi="en-US"/>
          </w:rPr>
          <w:t>Event ID: 10</w:t>
        </w:r>
        <w:r>
          <w:rPr>
            <w:noProof/>
          </w:rPr>
          <w:tab/>
        </w:r>
        <w:r>
          <w:rPr>
            <w:noProof/>
          </w:rPr>
          <w:fldChar w:fldCharType="begin"/>
        </w:r>
        <w:r>
          <w:rPr>
            <w:noProof/>
          </w:rPr>
          <w:instrText xml:space="preserve"> PAGEREF _Toc234739137 \h </w:instrText>
        </w:r>
        <w:r>
          <w:rPr>
            <w:noProof/>
          </w:rPr>
        </w:r>
        <w:r>
          <w:rPr>
            <w:noProof/>
          </w:rPr>
          <w:fldChar w:fldCharType="separate"/>
        </w:r>
        <w:r>
          <w:rPr>
            <w:noProof/>
          </w:rPr>
          <w:t>44</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38" w:history="1">
        <w:r w:rsidRPr="00FC3A34">
          <w:rPr>
            <w:rStyle w:val="Hyperlink"/>
            <w:noProof/>
            <w:lang w:bidi="en-US"/>
          </w:rPr>
          <w:t>Event ID: 11</w:t>
        </w:r>
        <w:r>
          <w:rPr>
            <w:noProof/>
          </w:rPr>
          <w:tab/>
        </w:r>
        <w:r>
          <w:rPr>
            <w:noProof/>
          </w:rPr>
          <w:fldChar w:fldCharType="begin"/>
        </w:r>
        <w:r>
          <w:rPr>
            <w:noProof/>
          </w:rPr>
          <w:instrText xml:space="preserve"> PAGEREF _Toc234739138 \h </w:instrText>
        </w:r>
        <w:r>
          <w:rPr>
            <w:noProof/>
          </w:rPr>
        </w:r>
        <w:r>
          <w:rPr>
            <w:noProof/>
          </w:rPr>
          <w:fldChar w:fldCharType="separate"/>
        </w:r>
        <w:r>
          <w:rPr>
            <w:noProof/>
          </w:rPr>
          <w:t>45</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39" w:history="1">
        <w:r w:rsidRPr="00FC3A34">
          <w:rPr>
            <w:rStyle w:val="Hyperlink"/>
            <w:noProof/>
            <w:lang w:bidi="en-US"/>
          </w:rPr>
          <w:t>Event ID: 12</w:t>
        </w:r>
        <w:r>
          <w:rPr>
            <w:noProof/>
          </w:rPr>
          <w:tab/>
        </w:r>
        <w:r>
          <w:rPr>
            <w:noProof/>
          </w:rPr>
          <w:fldChar w:fldCharType="begin"/>
        </w:r>
        <w:r>
          <w:rPr>
            <w:noProof/>
          </w:rPr>
          <w:instrText xml:space="preserve"> PAGEREF _Toc234739139 \h </w:instrText>
        </w:r>
        <w:r>
          <w:rPr>
            <w:noProof/>
          </w:rPr>
        </w:r>
        <w:r>
          <w:rPr>
            <w:noProof/>
          </w:rPr>
          <w:fldChar w:fldCharType="separate"/>
        </w:r>
        <w:r>
          <w:rPr>
            <w:noProof/>
          </w:rPr>
          <w:t>45</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0" w:history="1">
        <w:r w:rsidRPr="00FC3A34">
          <w:rPr>
            <w:rStyle w:val="Hyperlink"/>
            <w:noProof/>
            <w:lang w:bidi="en-US"/>
          </w:rPr>
          <w:t>Event ID: 13</w:t>
        </w:r>
        <w:r>
          <w:rPr>
            <w:noProof/>
          </w:rPr>
          <w:tab/>
        </w:r>
        <w:r>
          <w:rPr>
            <w:noProof/>
          </w:rPr>
          <w:fldChar w:fldCharType="begin"/>
        </w:r>
        <w:r>
          <w:rPr>
            <w:noProof/>
          </w:rPr>
          <w:instrText xml:space="preserve"> PAGEREF _Toc234739140 \h </w:instrText>
        </w:r>
        <w:r>
          <w:rPr>
            <w:noProof/>
          </w:rPr>
        </w:r>
        <w:r>
          <w:rPr>
            <w:noProof/>
          </w:rPr>
          <w:fldChar w:fldCharType="separate"/>
        </w:r>
        <w:r>
          <w:rPr>
            <w:noProof/>
          </w:rPr>
          <w:t>45</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1" w:history="1">
        <w:r w:rsidRPr="00FC3A34">
          <w:rPr>
            <w:rStyle w:val="Hyperlink"/>
            <w:noProof/>
            <w:lang w:bidi="en-US"/>
          </w:rPr>
          <w:t>Event ID: 14</w:t>
        </w:r>
        <w:r>
          <w:rPr>
            <w:noProof/>
          </w:rPr>
          <w:tab/>
        </w:r>
        <w:r>
          <w:rPr>
            <w:noProof/>
          </w:rPr>
          <w:fldChar w:fldCharType="begin"/>
        </w:r>
        <w:r>
          <w:rPr>
            <w:noProof/>
          </w:rPr>
          <w:instrText xml:space="preserve"> PAGEREF _Toc234739141 \h </w:instrText>
        </w:r>
        <w:r>
          <w:rPr>
            <w:noProof/>
          </w:rPr>
        </w:r>
        <w:r>
          <w:rPr>
            <w:noProof/>
          </w:rPr>
          <w:fldChar w:fldCharType="separate"/>
        </w:r>
        <w:r>
          <w:rPr>
            <w:noProof/>
          </w:rPr>
          <w:t>46</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2" w:history="1">
        <w:r w:rsidRPr="00FC3A34">
          <w:rPr>
            <w:rStyle w:val="Hyperlink"/>
            <w:noProof/>
            <w:lang w:bidi="en-US"/>
          </w:rPr>
          <w:t>Event ID: 15</w:t>
        </w:r>
        <w:r>
          <w:rPr>
            <w:noProof/>
          </w:rPr>
          <w:tab/>
        </w:r>
        <w:r>
          <w:rPr>
            <w:noProof/>
          </w:rPr>
          <w:fldChar w:fldCharType="begin"/>
        </w:r>
        <w:r>
          <w:rPr>
            <w:noProof/>
          </w:rPr>
          <w:instrText xml:space="preserve"> PAGEREF _Toc234739142 \h </w:instrText>
        </w:r>
        <w:r>
          <w:rPr>
            <w:noProof/>
          </w:rPr>
        </w:r>
        <w:r>
          <w:rPr>
            <w:noProof/>
          </w:rPr>
          <w:fldChar w:fldCharType="separate"/>
        </w:r>
        <w:r>
          <w:rPr>
            <w:noProof/>
          </w:rPr>
          <w:t>46</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3" w:history="1">
        <w:r w:rsidRPr="00FC3A34">
          <w:rPr>
            <w:rStyle w:val="Hyperlink"/>
            <w:noProof/>
            <w:lang w:bidi="en-US"/>
          </w:rPr>
          <w:t>Event ID: 16</w:t>
        </w:r>
        <w:r>
          <w:rPr>
            <w:noProof/>
          </w:rPr>
          <w:tab/>
        </w:r>
        <w:r>
          <w:rPr>
            <w:noProof/>
          </w:rPr>
          <w:fldChar w:fldCharType="begin"/>
        </w:r>
        <w:r>
          <w:rPr>
            <w:noProof/>
          </w:rPr>
          <w:instrText xml:space="preserve"> PAGEREF _Toc234739143 \h </w:instrText>
        </w:r>
        <w:r>
          <w:rPr>
            <w:noProof/>
          </w:rPr>
        </w:r>
        <w:r>
          <w:rPr>
            <w:noProof/>
          </w:rPr>
          <w:fldChar w:fldCharType="separate"/>
        </w:r>
        <w:r>
          <w:rPr>
            <w:noProof/>
          </w:rPr>
          <w:t>47</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4" w:history="1">
        <w:r w:rsidRPr="00FC3A34">
          <w:rPr>
            <w:rStyle w:val="Hyperlink"/>
            <w:noProof/>
            <w:lang w:bidi="en-US"/>
          </w:rPr>
          <w:t>Event ID: 17</w:t>
        </w:r>
        <w:r>
          <w:rPr>
            <w:noProof/>
          </w:rPr>
          <w:tab/>
        </w:r>
        <w:r>
          <w:rPr>
            <w:noProof/>
          </w:rPr>
          <w:fldChar w:fldCharType="begin"/>
        </w:r>
        <w:r>
          <w:rPr>
            <w:noProof/>
          </w:rPr>
          <w:instrText xml:space="preserve"> PAGEREF _Toc234739144 \h </w:instrText>
        </w:r>
        <w:r>
          <w:rPr>
            <w:noProof/>
          </w:rPr>
        </w:r>
        <w:r>
          <w:rPr>
            <w:noProof/>
          </w:rPr>
          <w:fldChar w:fldCharType="separate"/>
        </w:r>
        <w:r>
          <w:rPr>
            <w:noProof/>
          </w:rPr>
          <w:t>47</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5" w:history="1">
        <w:r w:rsidRPr="00FC3A34">
          <w:rPr>
            <w:rStyle w:val="Hyperlink"/>
            <w:noProof/>
            <w:lang w:bidi="en-US"/>
          </w:rPr>
          <w:t>Event ID: 18</w:t>
        </w:r>
        <w:r>
          <w:rPr>
            <w:noProof/>
          </w:rPr>
          <w:tab/>
        </w:r>
        <w:r>
          <w:rPr>
            <w:noProof/>
          </w:rPr>
          <w:fldChar w:fldCharType="begin"/>
        </w:r>
        <w:r>
          <w:rPr>
            <w:noProof/>
          </w:rPr>
          <w:instrText xml:space="preserve"> PAGEREF _Toc234739145 \h </w:instrText>
        </w:r>
        <w:r>
          <w:rPr>
            <w:noProof/>
          </w:rPr>
        </w:r>
        <w:r>
          <w:rPr>
            <w:noProof/>
          </w:rPr>
          <w:fldChar w:fldCharType="separate"/>
        </w:r>
        <w:r>
          <w:rPr>
            <w:noProof/>
          </w:rPr>
          <w:t>48</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6" w:history="1">
        <w:r w:rsidRPr="00FC3A34">
          <w:rPr>
            <w:rStyle w:val="Hyperlink"/>
            <w:noProof/>
            <w:lang w:bidi="en-US"/>
          </w:rPr>
          <w:t>Event ID: 19</w:t>
        </w:r>
        <w:r>
          <w:rPr>
            <w:noProof/>
          </w:rPr>
          <w:tab/>
        </w:r>
        <w:r>
          <w:rPr>
            <w:noProof/>
          </w:rPr>
          <w:fldChar w:fldCharType="begin"/>
        </w:r>
        <w:r>
          <w:rPr>
            <w:noProof/>
          </w:rPr>
          <w:instrText xml:space="preserve"> PAGEREF _Toc234739146 \h </w:instrText>
        </w:r>
        <w:r>
          <w:rPr>
            <w:noProof/>
          </w:rPr>
        </w:r>
        <w:r>
          <w:rPr>
            <w:noProof/>
          </w:rPr>
          <w:fldChar w:fldCharType="separate"/>
        </w:r>
        <w:r>
          <w:rPr>
            <w:noProof/>
          </w:rPr>
          <w:t>48</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7" w:history="1">
        <w:r w:rsidRPr="00FC3A34">
          <w:rPr>
            <w:rStyle w:val="Hyperlink"/>
            <w:noProof/>
            <w:lang w:bidi="en-US"/>
          </w:rPr>
          <w:t>Event ID: 23</w:t>
        </w:r>
        <w:r>
          <w:rPr>
            <w:noProof/>
          </w:rPr>
          <w:tab/>
        </w:r>
        <w:r>
          <w:rPr>
            <w:noProof/>
          </w:rPr>
          <w:fldChar w:fldCharType="begin"/>
        </w:r>
        <w:r>
          <w:rPr>
            <w:noProof/>
          </w:rPr>
          <w:instrText xml:space="preserve"> PAGEREF _Toc234739147 \h </w:instrText>
        </w:r>
        <w:r>
          <w:rPr>
            <w:noProof/>
          </w:rPr>
        </w:r>
        <w:r>
          <w:rPr>
            <w:noProof/>
          </w:rPr>
          <w:fldChar w:fldCharType="separate"/>
        </w:r>
        <w:r>
          <w:rPr>
            <w:noProof/>
          </w:rPr>
          <w:t>48</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8" w:history="1">
        <w:r w:rsidRPr="00FC3A34">
          <w:rPr>
            <w:rStyle w:val="Hyperlink"/>
            <w:noProof/>
            <w:lang w:bidi="en-US"/>
          </w:rPr>
          <w:t>Event ID: 24</w:t>
        </w:r>
        <w:r>
          <w:rPr>
            <w:noProof/>
          </w:rPr>
          <w:tab/>
        </w:r>
        <w:r>
          <w:rPr>
            <w:noProof/>
          </w:rPr>
          <w:fldChar w:fldCharType="begin"/>
        </w:r>
        <w:r>
          <w:rPr>
            <w:noProof/>
          </w:rPr>
          <w:instrText xml:space="preserve"> PAGEREF _Toc234739148 \h </w:instrText>
        </w:r>
        <w:r>
          <w:rPr>
            <w:noProof/>
          </w:rPr>
        </w:r>
        <w:r>
          <w:rPr>
            <w:noProof/>
          </w:rPr>
          <w:fldChar w:fldCharType="separate"/>
        </w:r>
        <w:r>
          <w:rPr>
            <w:noProof/>
          </w:rPr>
          <w:t>49</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49" w:history="1">
        <w:r w:rsidRPr="00FC3A34">
          <w:rPr>
            <w:rStyle w:val="Hyperlink"/>
            <w:noProof/>
            <w:lang w:bidi="en-US"/>
          </w:rPr>
          <w:t>Event ID: 25</w:t>
        </w:r>
        <w:r>
          <w:rPr>
            <w:noProof/>
          </w:rPr>
          <w:tab/>
        </w:r>
        <w:r>
          <w:rPr>
            <w:noProof/>
          </w:rPr>
          <w:fldChar w:fldCharType="begin"/>
        </w:r>
        <w:r>
          <w:rPr>
            <w:noProof/>
          </w:rPr>
          <w:instrText xml:space="preserve"> PAGEREF _Toc234739149 \h </w:instrText>
        </w:r>
        <w:r>
          <w:rPr>
            <w:noProof/>
          </w:rPr>
        </w:r>
        <w:r>
          <w:rPr>
            <w:noProof/>
          </w:rPr>
          <w:fldChar w:fldCharType="separate"/>
        </w:r>
        <w:r>
          <w:rPr>
            <w:noProof/>
          </w:rPr>
          <w:t>49</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0" w:history="1">
        <w:r w:rsidRPr="00FC3A34">
          <w:rPr>
            <w:rStyle w:val="Hyperlink"/>
            <w:noProof/>
            <w:lang w:bidi="en-US"/>
          </w:rPr>
          <w:t>Event ID: 26</w:t>
        </w:r>
        <w:r>
          <w:rPr>
            <w:noProof/>
          </w:rPr>
          <w:tab/>
        </w:r>
        <w:r>
          <w:rPr>
            <w:noProof/>
          </w:rPr>
          <w:fldChar w:fldCharType="begin"/>
        </w:r>
        <w:r>
          <w:rPr>
            <w:noProof/>
          </w:rPr>
          <w:instrText xml:space="preserve"> PAGEREF _Toc234739150 \h </w:instrText>
        </w:r>
        <w:r>
          <w:rPr>
            <w:noProof/>
          </w:rPr>
        </w:r>
        <w:r>
          <w:rPr>
            <w:noProof/>
          </w:rPr>
          <w:fldChar w:fldCharType="separate"/>
        </w:r>
        <w:r>
          <w:rPr>
            <w:noProof/>
          </w:rPr>
          <w:t>50</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1" w:history="1">
        <w:r w:rsidRPr="00FC3A34">
          <w:rPr>
            <w:rStyle w:val="Hyperlink"/>
            <w:noProof/>
            <w:lang w:bidi="en-US"/>
          </w:rPr>
          <w:t>Event ID: 28</w:t>
        </w:r>
        <w:r>
          <w:rPr>
            <w:noProof/>
          </w:rPr>
          <w:tab/>
        </w:r>
        <w:r>
          <w:rPr>
            <w:noProof/>
          </w:rPr>
          <w:fldChar w:fldCharType="begin"/>
        </w:r>
        <w:r>
          <w:rPr>
            <w:noProof/>
          </w:rPr>
          <w:instrText xml:space="preserve"> PAGEREF _Toc234739151 \h </w:instrText>
        </w:r>
        <w:r>
          <w:rPr>
            <w:noProof/>
          </w:rPr>
        </w:r>
        <w:r>
          <w:rPr>
            <w:noProof/>
          </w:rPr>
          <w:fldChar w:fldCharType="separate"/>
        </w:r>
        <w:r>
          <w:rPr>
            <w:noProof/>
          </w:rPr>
          <w:t>50</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2" w:history="1">
        <w:r w:rsidRPr="00FC3A34">
          <w:rPr>
            <w:rStyle w:val="Hyperlink"/>
            <w:noProof/>
            <w:lang w:bidi="en-US"/>
          </w:rPr>
          <w:t>Event ID: 29</w:t>
        </w:r>
        <w:r>
          <w:rPr>
            <w:noProof/>
          </w:rPr>
          <w:tab/>
        </w:r>
        <w:r>
          <w:rPr>
            <w:noProof/>
          </w:rPr>
          <w:fldChar w:fldCharType="begin"/>
        </w:r>
        <w:r>
          <w:rPr>
            <w:noProof/>
          </w:rPr>
          <w:instrText xml:space="preserve"> PAGEREF _Toc234739152 \h </w:instrText>
        </w:r>
        <w:r>
          <w:rPr>
            <w:noProof/>
          </w:rPr>
        </w:r>
        <w:r>
          <w:rPr>
            <w:noProof/>
          </w:rPr>
          <w:fldChar w:fldCharType="separate"/>
        </w:r>
        <w:r>
          <w:rPr>
            <w:noProof/>
          </w:rPr>
          <w:t>51</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3" w:history="1">
        <w:r w:rsidRPr="00FC3A34">
          <w:rPr>
            <w:rStyle w:val="Hyperlink"/>
            <w:noProof/>
            <w:lang w:bidi="en-US"/>
          </w:rPr>
          <w:t>Event ID: 30</w:t>
        </w:r>
        <w:r>
          <w:rPr>
            <w:noProof/>
          </w:rPr>
          <w:tab/>
        </w:r>
        <w:r>
          <w:rPr>
            <w:noProof/>
          </w:rPr>
          <w:fldChar w:fldCharType="begin"/>
        </w:r>
        <w:r>
          <w:rPr>
            <w:noProof/>
          </w:rPr>
          <w:instrText xml:space="preserve"> PAGEREF _Toc234739153 \h </w:instrText>
        </w:r>
        <w:r>
          <w:rPr>
            <w:noProof/>
          </w:rPr>
        </w:r>
        <w:r>
          <w:rPr>
            <w:noProof/>
          </w:rPr>
          <w:fldChar w:fldCharType="separate"/>
        </w:r>
        <w:r>
          <w:rPr>
            <w:noProof/>
          </w:rPr>
          <w:t>51</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4" w:history="1">
        <w:r w:rsidRPr="00FC3A34">
          <w:rPr>
            <w:rStyle w:val="Hyperlink"/>
            <w:noProof/>
            <w:lang w:bidi="en-US"/>
          </w:rPr>
          <w:t>Event ID: 31</w:t>
        </w:r>
        <w:r>
          <w:rPr>
            <w:noProof/>
          </w:rPr>
          <w:tab/>
        </w:r>
        <w:r>
          <w:rPr>
            <w:noProof/>
          </w:rPr>
          <w:fldChar w:fldCharType="begin"/>
        </w:r>
        <w:r>
          <w:rPr>
            <w:noProof/>
          </w:rPr>
          <w:instrText xml:space="preserve"> PAGEREF _Toc234739154 \h </w:instrText>
        </w:r>
        <w:r>
          <w:rPr>
            <w:noProof/>
          </w:rPr>
        </w:r>
        <w:r>
          <w:rPr>
            <w:noProof/>
          </w:rPr>
          <w:fldChar w:fldCharType="separate"/>
        </w:r>
        <w:r>
          <w:rPr>
            <w:noProof/>
          </w:rPr>
          <w:t>52</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5" w:history="1">
        <w:r w:rsidRPr="00FC3A34">
          <w:rPr>
            <w:rStyle w:val="Hyperlink"/>
            <w:noProof/>
            <w:lang w:bidi="en-US"/>
          </w:rPr>
          <w:t>Event ID: 32</w:t>
        </w:r>
        <w:r>
          <w:rPr>
            <w:noProof/>
          </w:rPr>
          <w:tab/>
        </w:r>
        <w:r>
          <w:rPr>
            <w:noProof/>
          </w:rPr>
          <w:fldChar w:fldCharType="begin"/>
        </w:r>
        <w:r>
          <w:rPr>
            <w:noProof/>
          </w:rPr>
          <w:instrText xml:space="preserve"> PAGEREF _Toc234739155 \h </w:instrText>
        </w:r>
        <w:r>
          <w:rPr>
            <w:noProof/>
          </w:rPr>
        </w:r>
        <w:r>
          <w:rPr>
            <w:noProof/>
          </w:rPr>
          <w:fldChar w:fldCharType="separate"/>
        </w:r>
        <w:r>
          <w:rPr>
            <w:noProof/>
          </w:rPr>
          <w:t>52</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6" w:history="1">
        <w:r w:rsidRPr="00FC3A34">
          <w:rPr>
            <w:rStyle w:val="Hyperlink"/>
            <w:noProof/>
            <w:lang w:bidi="en-US"/>
          </w:rPr>
          <w:t>Event ID: 33</w:t>
        </w:r>
        <w:r>
          <w:rPr>
            <w:noProof/>
          </w:rPr>
          <w:tab/>
        </w:r>
        <w:r>
          <w:rPr>
            <w:noProof/>
          </w:rPr>
          <w:fldChar w:fldCharType="begin"/>
        </w:r>
        <w:r>
          <w:rPr>
            <w:noProof/>
          </w:rPr>
          <w:instrText xml:space="preserve"> PAGEREF _Toc234739156 \h </w:instrText>
        </w:r>
        <w:r>
          <w:rPr>
            <w:noProof/>
          </w:rPr>
        </w:r>
        <w:r>
          <w:rPr>
            <w:noProof/>
          </w:rPr>
          <w:fldChar w:fldCharType="separate"/>
        </w:r>
        <w:r>
          <w:rPr>
            <w:noProof/>
          </w:rPr>
          <w:t>53</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7" w:history="1">
        <w:r w:rsidRPr="00FC3A34">
          <w:rPr>
            <w:rStyle w:val="Hyperlink"/>
            <w:noProof/>
            <w:lang w:bidi="en-US"/>
          </w:rPr>
          <w:t>Event ID: 34</w:t>
        </w:r>
        <w:r>
          <w:rPr>
            <w:noProof/>
          </w:rPr>
          <w:tab/>
        </w:r>
        <w:r>
          <w:rPr>
            <w:noProof/>
          </w:rPr>
          <w:fldChar w:fldCharType="begin"/>
        </w:r>
        <w:r>
          <w:rPr>
            <w:noProof/>
          </w:rPr>
          <w:instrText xml:space="preserve"> PAGEREF _Toc234739157 \h </w:instrText>
        </w:r>
        <w:r>
          <w:rPr>
            <w:noProof/>
          </w:rPr>
        </w:r>
        <w:r>
          <w:rPr>
            <w:noProof/>
          </w:rPr>
          <w:fldChar w:fldCharType="separate"/>
        </w:r>
        <w:r>
          <w:rPr>
            <w:noProof/>
          </w:rPr>
          <w:t>53</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8" w:history="1">
        <w:r w:rsidRPr="00FC3A34">
          <w:rPr>
            <w:rStyle w:val="Hyperlink"/>
            <w:noProof/>
            <w:lang w:bidi="en-US"/>
          </w:rPr>
          <w:t>Event ID: 35</w:t>
        </w:r>
        <w:r>
          <w:rPr>
            <w:noProof/>
          </w:rPr>
          <w:tab/>
        </w:r>
        <w:r>
          <w:rPr>
            <w:noProof/>
          </w:rPr>
          <w:fldChar w:fldCharType="begin"/>
        </w:r>
        <w:r>
          <w:rPr>
            <w:noProof/>
          </w:rPr>
          <w:instrText xml:space="preserve"> PAGEREF _Toc234739158 \h </w:instrText>
        </w:r>
        <w:r>
          <w:rPr>
            <w:noProof/>
          </w:rPr>
        </w:r>
        <w:r>
          <w:rPr>
            <w:noProof/>
          </w:rPr>
          <w:fldChar w:fldCharType="separate"/>
        </w:r>
        <w:r>
          <w:rPr>
            <w:noProof/>
          </w:rPr>
          <w:t>54</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59" w:history="1">
        <w:r w:rsidRPr="00FC3A34">
          <w:rPr>
            <w:rStyle w:val="Hyperlink"/>
            <w:noProof/>
            <w:lang w:bidi="en-US"/>
          </w:rPr>
          <w:t>Event ID: 36</w:t>
        </w:r>
        <w:r>
          <w:rPr>
            <w:noProof/>
          </w:rPr>
          <w:tab/>
        </w:r>
        <w:r>
          <w:rPr>
            <w:noProof/>
          </w:rPr>
          <w:fldChar w:fldCharType="begin"/>
        </w:r>
        <w:r>
          <w:rPr>
            <w:noProof/>
          </w:rPr>
          <w:instrText xml:space="preserve"> PAGEREF _Toc234739159 \h </w:instrText>
        </w:r>
        <w:r>
          <w:rPr>
            <w:noProof/>
          </w:rPr>
        </w:r>
        <w:r>
          <w:rPr>
            <w:noProof/>
          </w:rPr>
          <w:fldChar w:fldCharType="separate"/>
        </w:r>
        <w:r>
          <w:rPr>
            <w:noProof/>
          </w:rPr>
          <w:t>54</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60" w:history="1">
        <w:r w:rsidRPr="00FC3A34">
          <w:rPr>
            <w:rStyle w:val="Hyperlink"/>
            <w:noProof/>
            <w:lang w:bidi="en-US"/>
          </w:rPr>
          <w:t>Event ID: 37</w:t>
        </w:r>
        <w:r>
          <w:rPr>
            <w:noProof/>
          </w:rPr>
          <w:tab/>
        </w:r>
        <w:r>
          <w:rPr>
            <w:noProof/>
          </w:rPr>
          <w:fldChar w:fldCharType="begin"/>
        </w:r>
        <w:r>
          <w:rPr>
            <w:noProof/>
          </w:rPr>
          <w:instrText xml:space="preserve"> PAGEREF _Toc234739160 \h </w:instrText>
        </w:r>
        <w:r>
          <w:rPr>
            <w:noProof/>
          </w:rPr>
        </w:r>
        <w:r>
          <w:rPr>
            <w:noProof/>
          </w:rPr>
          <w:fldChar w:fldCharType="separate"/>
        </w:r>
        <w:r>
          <w:rPr>
            <w:noProof/>
          </w:rPr>
          <w:t>55</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61" w:history="1">
        <w:r w:rsidRPr="00FC3A34">
          <w:rPr>
            <w:rStyle w:val="Hyperlink"/>
            <w:noProof/>
            <w:lang w:bidi="en-US"/>
          </w:rPr>
          <w:t>Event ID: 38</w:t>
        </w:r>
        <w:r>
          <w:rPr>
            <w:noProof/>
          </w:rPr>
          <w:tab/>
        </w:r>
        <w:r>
          <w:rPr>
            <w:noProof/>
          </w:rPr>
          <w:fldChar w:fldCharType="begin"/>
        </w:r>
        <w:r>
          <w:rPr>
            <w:noProof/>
          </w:rPr>
          <w:instrText xml:space="preserve"> PAGEREF _Toc234739161 \h </w:instrText>
        </w:r>
        <w:r>
          <w:rPr>
            <w:noProof/>
          </w:rPr>
        </w:r>
        <w:r>
          <w:rPr>
            <w:noProof/>
          </w:rPr>
          <w:fldChar w:fldCharType="separate"/>
        </w:r>
        <w:r>
          <w:rPr>
            <w:noProof/>
          </w:rPr>
          <w:t>55</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62" w:history="1">
        <w:r w:rsidRPr="00FC3A34">
          <w:rPr>
            <w:rStyle w:val="Hyperlink"/>
            <w:noProof/>
            <w:lang w:bidi="en-US"/>
          </w:rPr>
          <w:t>Event ID: 39</w:t>
        </w:r>
        <w:r>
          <w:rPr>
            <w:noProof/>
          </w:rPr>
          <w:tab/>
        </w:r>
        <w:r>
          <w:rPr>
            <w:noProof/>
          </w:rPr>
          <w:fldChar w:fldCharType="begin"/>
        </w:r>
        <w:r>
          <w:rPr>
            <w:noProof/>
          </w:rPr>
          <w:instrText xml:space="preserve"> PAGEREF _Toc234739162 \h </w:instrText>
        </w:r>
        <w:r>
          <w:rPr>
            <w:noProof/>
          </w:rPr>
        </w:r>
        <w:r>
          <w:rPr>
            <w:noProof/>
          </w:rPr>
          <w:fldChar w:fldCharType="separate"/>
        </w:r>
        <w:r>
          <w:rPr>
            <w:noProof/>
          </w:rPr>
          <w:t>56</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63" w:history="1">
        <w:r w:rsidRPr="00FC3A34">
          <w:rPr>
            <w:rStyle w:val="Hyperlink"/>
            <w:noProof/>
            <w:lang w:bidi="en-US"/>
          </w:rPr>
          <w:t>Event ID: 41</w:t>
        </w:r>
        <w:r>
          <w:rPr>
            <w:noProof/>
          </w:rPr>
          <w:tab/>
        </w:r>
        <w:r>
          <w:rPr>
            <w:noProof/>
          </w:rPr>
          <w:fldChar w:fldCharType="begin"/>
        </w:r>
        <w:r>
          <w:rPr>
            <w:noProof/>
          </w:rPr>
          <w:instrText xml:space="preserve"> PAGEREF _Toc234739163 \h </w:instrText>
        </w:r>
        <w:r>
          <w:rPr>
            <w:noProof/>
          </w:rPr>
        </w:r>
        <w:r>
          <w:rPr>
            <w:noProof/>
          </w:rPr>
          <w:fldChar w:fldCharType="separate"/>
        </w:r>
        <w:r>
          <w:rPr>
            <w:noProof/>
          </w:rPr>
          <w:t>56</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64" w:history="1">
        <w:r w:rsidRPr="00FC3A34">
          <w:rPr>
            <w:rStyle w:val="Hyperlink"/>
            <w:noProof/>
            <w:lang w:bidi="en-US"/>
          </w:rPr>
          <w:t>Event ID: 42</w:t>
        </w:r>
        <w:r>
          <w:rPr>
            <w:noProof/>
          </w:rPr>
          <w:tab/>
        </w:r>
        <w:r>
          <w:rPr>
            <w:noProof/>
          </w:rPr>
          <w:fldChar w:fldCharType="begin"/>
        </w:r>
        <w:r>
          <w:rPr>
            <w:noProof/>
          </w:rPr>
          <w:instrText xml:space="preserve"> PAGEREF _Toc234739164 \h </w:instrText>
        </w:r>
        <w:r>
          <w:rPr>
            <w:noProof/>
          </w:rPr>
        </w:r>
        <w:r>
          <w:rPr>
            <w:noProof/>
          </w:rPr>
          <w:fldChar w:fldCharType="separate"/>
        </w:r>
        <w:r>
          <w:rPr>
            <w:noProof/>
          </w:rPr>
          <w:t>56</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65" w:history="1">
        <w:r w:rsidRPr="00FC3A34">
          <w:rPr>
            <w:rStyle w:val="Hyperlink"/>
            <w:noProof/>
            <w:lang w:bidi="en-US"/>
          </w:rPr>
          <w:t>Event ID: 43</w:t>
        </w:r>
        <w:r>
          <w:rPr>
            <w:noProof/>
          </w:rPr>
          <w:tab/>
        </w:r>
        <w:r>
          <w:rPr>
            <w:noProof/>
          </w:rPr>
          <w:fldChar w:fldCharType="begin"/>
        </w:r>
        <w:r>
          <w:rPr>
            <w:noProof/>
          </w:rPr>
          <w:instrText xml:space="preserve"> PAGEREF _Toc234739165 \h </w:instrText>
        </w:r>
        <w:r>
          <w:rPr>
            <w:noProof/>
          </w:rPr>
        </w:r>
        <w:r>
          <w:rPr>
            <w:noProof/>
          </w:rPr>
          <w:fldChar w:fldCharType="separate"/>
        </w:r>
        <w:r>
          <w:rPr>
            <w:noProof/>
          </w:rPr>
          <w:t>57</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66" w:history="1">
        <w:r w:rsidRPr="00FC3A34">
          <w:rPr>
            <w:rStyle w:val="Hyperlink"/>
            <w:noProof/>
            <w:lang w:bidi="en-US"/>
          </w:rPr>
          <w:t>Event ID: 44</w:t>
        </w:r>
        <w:r>
          <w:rPr>
            <w:noProof/>
          </w:rPr>
          <w:tab/>
        </w:r>
        <w:r>
          <w:rPr>
            <w:noProof/>
          </w:rPr>
          <w:fldChar w:fldCharType="begin"/>
        </w:r>
        <w:r>
          <w:rPr>
            <w:noProof/>
          </w:rPr>
          <w:instrText xml:space="preserve"> PAGEREF _Toc234739166 \h </w:instrText>
        </w:r>
        <w:r>
          <w:rPr>
            <w:noProof/>
          </w:rPr>
        </w:r>
        <w:r>
          <w:rPr>
            <w:noProof/>
          </w:rPr>
          <w:fldChar w:fldCharType="separate"/>
        </w:r>
        <w:r>
          <w:rPr>
            <w:noProof/>
          </w:rPr>
          <w:t>57</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67" w:history="1">
        <w:r w:rsidRPr="00FC3A34">
          <w:rPr>
            <w:rStyle w:val="Hyperlink"/>
            <w:noProof/>
            <w:lang w:bidi="en-US"/>
          </w:rPr>
          <w:t>Event ID: 45</w:t>
        </w:r>
        <w:r>
          <w:rPr>
            <w:noProof/>
          </w:rPr>
          <w:tab/>
        </w:r>
        <w:r>
          <w:rPr>
            <w:noProof/>
          </w:rPr>
          <w:fldChar w:fldCharType="begin"/>
        </w:r>
        <w:r>
          <w:rPr>
            <w:noProof/>
          </w:rPr>
          <w:instrText xml:space="preserve"> PAGEREF _Toc234739167 \h </w:instrText>
        </w:r>
        <w:r>
          <w:rPr>
            <w:noProof/>
          </w:rPr>
        </w:r>
        <w:r>
          <w:rPr>
            <w:noProof/>
          </w:rPr>
          <w:fldChar w:fldCharType="separate"/>
        </w:r>
        <w:r>
          <w:rPr>
            <w:noProof/>
          </w:rPr>
          <w:t>58</w:t>
        </w:r>
        <w:r>
          <w:rPr>
            <w:noProof/>
          </w:rPr>
          <w:fldChar w:fldCharType="end"/>
        </w:r>
      </w:hyperlink>
    </w:p>
    <w:p w:rsidR="00462C49" w:rsidRDefault="00462C49">
      <w:pPr>
        <w:pStyle w:val="TOC4"/>
        <w:tabs>
          <w:tab w:val="right" w:leader="dot" w:pos="8630"/>
        </w:tabs>
        <w:rPr>
          <w:rFonts w:ascii="Calibri" w:hAnsi="Calibri"/>
          <w:noProof/>
          <w:kern w:val="0"/>
          <w:sz w:val="22"/>
          <w:szCs w:val="22"/>
        </w:rPr>
      </w:pPr>
      <w:hyperlink w:anchor="_Toc234739168" w:history="1">
        <w:r w:rsidRPr="00FC3A34">
          <w:rPr>
            <w:rStyle w:val="Hyperlink"/>
            <w:noProof/>
            <w:lang w:bidi="en-US"/>
          </w:rPr>
          <w:t>Event ID: 46</w:t>
        </w:r>
        <w:r>
          <w:rPr>
            <w:noProof/>
          </w:rPr>
          <w:tab/>
        </w:r>
        <w:r>
          <w:rPr>
            <w:noProof/>
          </w:rPr>
          <w:fldChar w:fldCharType="begin"/>
        </w:r>
        <w:r>
          <w:rPr>
            <w:noProof/>
          </w:rPr>
          <w:instrText xml:space="preserve"> PAGEREF _Toc234739168 \h </w:instrText>
        </w:r>
        <w:r>
          <w:rPr>
            <w:noProof/>
          </w:rPr>
        </w:r>
        <w:r>
          <w:rPr>
            <w:noProof/>
          </w:rPr>
          <w:fldChar w:fldCharType="separate"/>
        </w:r>
        <w:r>
          <w:rPr>
            <w:noProof/>
          </w:rPr>
          <w:t>58</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169" w:history="1">
        <w:r w:rsidRPr="00FC3A34">
          <w:rPr>
            <w:rStyle w:val="Hyperlink"/>
            <w:noProof/>
            <w:lang w:bidi="en-US"/>
          </w:rPr>
          <w:t>Appendix 1: The Differences Between the Network Device Enrollment Service and Previous MSCEP Implementations</w:t>
        </w:r>
        <w:r>
          <w:rPr>
            <w:noProof/>
          </w:rPr>
          <w:tab/>
        </w:r>
        <w:r>
          <w:rPr>
            <w:noProof/>
          </w:rPr>
          <w:fldChar w:fldCharType="begin"/>
        </w:r>
        <w:r>
          <w:rPr>
            <w:noProof/>
          </w:rPr>
          <w:instrText xml:space="preserve"> PAGEREF _Toc234739169 \h </w:instrText>
        </w:r>
        <w:r>
          <w:rPr>
            <w:noProof/>
          </w:rPr>
        </w:r>
        <w:r>
          <w:rPr>
            <w:noProof/>
          </w:rPr>
          <w:fldChar w:fldCharType="separate"/>
        </w:r>
        <w:r>
          <w:rPr>
            <w:noProof/>
          </w:rPr>
          <w:t>59</w:t>
        </w:r>
        <w:r>
          <w:rPr>
            <w:noProof/>
          </w:rPr>
          <w:fldChar w:fldCharType="end"/>
        </w:r>
      </w:hyperlink>
    </w:p>
    <w:p w:rsidR="00462C49" w:rsidRDefault="00462C49">
      <w:pPr>
        <w:pStyle w:val="TOC1"/>
        <w:tabs>
          <w:tab w:val="right" w:leader="dot" w:pos="8630"/>
        </w:tabs>
        <w:rPr>
          <w:rFonts w:ascii="Calibri" w:hAnsi="Calibri"/>
          <w:noProof/>
          <w:kern w:val="0"/>
          <w:sz w:val="22"/>
          <w:szCs w:val="22"/>
        </w:rPr>
      </w:pPr>
      <w:hyperlink w:anchor="_Toc234739170" w:history="1">
        <w:r w:rsidRPr="00FC3A34">
          <w:rPr>
            <w:rStyle w:val="Hyperlink"/>
            <w:noProof/>
            <w:lang w:bidi="en-US"/>
          </w:rPr>
          <w:t>Appendix 2: Set Registry Keys to Default Values</w:t>
        </w:r>
        <w:r>
          <w:rPr>
            <w:noProof/>
          </w:rPr>
          <w:tab/>
        </w:r>
        <w:r>
          <w:rPr>
            <w:noProof/>
          </w:rPr>
          <w:fldChar w:fldCharType="begin"/>
        </w:r>
        <w:r>
          <w:rPr>
            <w:noProof/>
          </w:rPr>
          <w:instrText xml:space="preserve"> PAGEREF _Toc234739170 \h </w:instrText>
        </w:r>
        <w:r>
          <w:rPr>
            <w:noProof/>
          </w:rPr>
        </w:r>
        <w:r>
          <w:rPr>
            <w:noProof/>
          </w:rPr>
          <w:fldChar w:fldCharType="separate"/>
        </w:r>
        <w:r>
          <w:rPr>
            <w:noProof/>
          </w:rPr>
          <w:t>60</w:t>
        </w:r>
        <w:r>
          <w:rPr>
            <w:noProof/>
          </w:rPr>
          <w:fldChar w:fldCharType="end"/>
        </w:r>
      </w:hyperlink>
    </w:p>
    <w:p w:rsidR="00AE229A" w:rsidRDefault="005B3CD3" w:rsidP="00CE0BC1">
      <w:r>
        <w:fldChar w:fldCharType="end"/>
      </w:r>
    </w:p>
    <w:p w:rsidR="00AE229A" w:rsidRDefault="00AE229A" w:rsidP="007C3377">
      <w:pPr>
        <w:pStyle w:val="Heading1"/>
      </w:pPr>
      <w:r>
        <w:br w:type="page"/>
      </w:r>
      <w:bookmarkStart w:id="8" w:name="_Toc234739062"/>
      <w:r>
        <w:t>Feedback</w:t>
      </w:r>
      <w:bookmarkEnd w:id="8"/>
    </w:p>
    <w:p w:rsidR="00AE229A" w:rsidRDefault="00AE229A" w:rsidP="00AE229A">
      <w:pPr>
        <w:rPr>
          <w:lang w:bidi="en-US"/>
        </w:rPr>
      </w:pPr>
      <w:r>
        <w:rPr>
          <w:lang w:bidi="en-US"/>
        </w:rPr>
        <w:t xml:space="preserve">A special Distribution List was created to collect feedback </w:t>
      </w:r>
      <w:r w:rsidR="00CE0BC1">
        <w:rPr>
          <w:lang w:bidi="en-US"/>
        </w:rPr>
        <w:t>about</w:t>
      </w:r>
      <w:r>
        <w:rPr>
          <w:lang w:bidi="en-US"/>
        </w:rPr>
        <w:t xml:space="preserve"> </w:t>
      </w:r>
      <w:r w:rsidR="00916800">
        <w:rPr>
          <w:lang w:bidi="en-US"/>
        </w:rPr>
        <w:t>Active Directory Certificate Services’ w</w:t>
      </w:r>
      <w:r>
        <w:rPr>
          <w:lang w:bidi="en-US"/>
        </w:rPr>
        <w:t>hite</w:t>
      </w:r>
      <w:r w:rsidR="00CE0BC1">
        <w:rPr>
          <w:lang w:bidi="en-US"/>
        </w:rPr>
        <w:t xml:space="preserve"> </w:t>
      </w:r>
      <w:r>
        <w:rPr>
          <w:lang w:bidi="en-US"/>
        </w:rPr>
        <w:t>papers If you would like to provide feedback, comments</w:t>
      </w:r>
      <w:r w:rsidR="00CE0BC1">
        <w:rPr>
          <w:lang w:bidi="en-US"/>
        </w:rPr>
        <w:t>,</w:t>
      </w:r>
      <w:r>
        <w:rPr>
          <w:lang w:bidi="en-US"/>
        </w:rPr>
        <w:t xml:space="preserve"> or suggest</w:t>
      </w:r>
      <w:r w:rsidR="00CE0BC1">
        <w:rPr>
          <w:lang w:bidi="en-US"/>
        </w:rPr>
        <w:t xml:space="preserve">ions, </w:t>
      </w:r>
      <w:r>
        <w:rPr>
          <w:lang w:bidi="en-US"/>
        </w:rPr>
        <w:t>send an e</w:t>
      </w:r>
      <w:r w:rsidR="00CE0BC1">
        <w:rPr>
          <w:lang w:bidi="en-US"/>
        </w:rPr>
        <w:t>-</w:t>
      </w:r>
      <w:r>
        <w:rPr>
          <w:lang w:bidi="en-US"/>
        </w:rPr>
        <w:t>mail to</w:t>
      </w:r>
      <w:r w:rsidR="00CE0BC1">
        <w:rPr>
          <w:lang w:bidi="en-US"/>
        </w:rPr>
        <w:br/>
      </w:r>
      <w:hyperlink r:id="rId11" w:history="1">
        <w:r w:rsidRPr="00F649AD">
          <w:rPr>
            <w:rStyle w:val="Hyperlink"/>
            <w:lang w:bidi="en-US"/>
          </w:rPr>
          <w:t>pki_wp@microso</w:t>
        </w:r>
        <w:r w:rsidRPr="00F649AD">
          <w:rPr>
            <w:rStyle w:val="Hyperlink"/>
            <w:lang w:bidi="en-US"/>
          </w:rPr>
          <w:t>f</w:t>
        </w:r>
        <w:r w:rsidRPr="00F649AD">
          <w:rPr>
            <w:rStyle w:val="Hyperlink"/>
            <w:lang w:bidi="en-US"/>
          </w:rPr>
          <w:t>t.com</w:t>
        </w:r>
      </w:hyperlink>
    </w:p>
    <w:p w:rsidR="0070566A" w:rsidRDefault="0070566A" w:rsidP="001F4DF1">
      <w:pPr>
        <w:rPr>
          <w:lang w:bidi="en-US"/>
        </w:rPr>
      </w:pPr>
      <w:r w:rsidRPr="001F4DF1">
        <w:rPr>
          <w:lang w:bidi="en-US"/>
        </w:rPr>
        <w:t xml:space="preserve">By offering suggestions </w:t>
      </w:r>
      <w:r>
        <w:rPr>
          <w:lang w:bidi="en-US"/>
        </w:rPr>
        <w:t xml:space="preserve">or feedback </w:t>
      </w:r>
      <w:r w:rsidRPr="001F4DF1">
        <w:rPr>
          <w:lang w:bidi="en-US"/>
        </w:rPr>
        <w:t xml:space="preserve">through </w:t>
      </w:r>
      <w:r>
        <w:rPr>
          <w:lang w:bidi="en-US"/>
        </w:rPr>
        <w:t>your email</w:t>
      </w:r>
      <w:r w:rsidRPr="001F4DF1">
        <w:rPr>
          <w:lang w:bidi="en-US"/>
        </w:rPr>
        <w:t>, you give Microsoft</w:t>
      </w:r>
      <w:r>
        <w:rPr>
          <w:lang w:bidi="en-US"/>
        </w:rPr>
        <w:t>, without charge,</w:t>
      </w:r>
      <w:r w:rsidRPr="001F4DF1">
        <w:rPr>
          <w:lang w:bidi="en-US"/>
        </w:rPr>
        <w:t xml:space="preserve"> full permission to use</w:t>
      </w:r>
      <w:r>
        <w:rPr>
          <w:lang w:bidi="en-US"/>
        </w:rPr>
        <w:t xml:space="preserve">, </w:t>
      </w:r>
      <w:r w:rsidRPr="002E76AA">
        <w:rPr>
          <w:lang w:bidi="en-US"/>
        </w:rPr>
        <w:t xml:space="preserve">share and commercialize your </w:t>
      </w:r>
      <w:r>
        <w:rPr>
          <w:lang w:bidi="en-US"/>
        </w:rPr>
        <w:t xml:space="preserve">suggestions or </w:t>
      </w:r>
      <w:r w:rsidRPr="002E76AA">
        <w:rPr>
          <w:lang w:bidi="en-US"/>
        </w:rPr>
        <w:t xml:space="preserve">feedback in any way and for any purpose.  You also give to third parties, without charge, any patent rights needed for their products, technologies and services to use or interface with any specific parts of a Microsoft software or service that includes the feedback.  You will not give </w:t>
      </w:r>
      <w:r>
        <w:rPr>
          <w:lang w:bidi="en-US"/>
        </w:rPr>
        <w:t xml:space="preserve">suggestions or </w:t>
      </w:r>
      <w:r w:rsidRPr="002E76AA">
        <w:rPr>
          <w:lang w:bidi="en-US"/>
        </w:rPr>
        <w:t xml:space="preserve">feedback that is subject to a license that requires Microsoft to license its software or documentation to third parties because we include your </w:t>
      </w:r>
      <w:r>
        <w:rPr>
          <w:lang w:bidi="en-US"/>
        </w:rPr>
        <w:t xml:space="preserve">suggestions or </w:t>
      </w:r>
      <w:r w:rsidRPr="002E76AA">
        <w:rPr>
          <w:lang w:bidi="en-US"/>
        </w:rPr>
        <w:t xml:space="preserve">feedback in them. </w:t>
      </w:r>
      <w:r w:rsidRPr="001F4DF1">
        <w:rPr>
          <w:lang w:bidi="en-US"/>
        </w:rPr>
        <w:t xml:space="preserve"> </w:t>
      </w:r>
    </w:p>
    <w:p w:rsidR="001F4DF1" w:rsidRDefault="00CE0BC1" w:rsidP="001F4DF1">
      <w:pPr>
        <w:rPr>
          <w:lang w:bidi="en-US"/>
        </w:rPr>
      </w:pPr>
      <w:r>
        <w:rPr>
          <w:lang w:bidi="en-US"/>
        </w:rPr>
        <w:t>T</w:t>
      </w:r>
      <w:r w:rsidR="001F4DF1">
        <w:rPr>
          <w:lang w:bidi="en-US"/>
        </w:rPr>
        <w:t xml:space="preserve">hese emails will be monitored by the product team and evaluated for </w:t>
      </w:r>
      <w:r>
        <w:rPr>
          <w:lang w:bidi="en-US"/>
        </w:rPr>
        <w:t xml:space="preserve">the </w:t>
      </w:r>
      <w:r w:rsidR="001F4DF1">
        <w:rPr>
          <w:lang w:bidi="en-US"/>
        </w:rPr>
        <w:t>next release of the white</w:t>
      </w:r>
      <w:r>
        <w:rPr>
          <w:lang w:bidi="en-US"/>
        </w:rPr>
        <w:t xml:space="preserve"> </w:t>
      </w:r>
      <w:r w:rsidR="001F4DF1">
        <w:rPr>
          <w:lang w:bidi="en-US"/>
        </w:rPr>
        <w:t xml:space="preserve">paper. </w:t>
      </w:r>
      <w:r>
        <w:rPr>
          <w:lang w:bidi="en-US"/>
        </w:rPr>
        <w:t>No responses to your e-mails will be provided</w:t>
      </w:r>
      <w:r w:rsidR="001A4159">
        <w:rPr>
          <w:lang w:bidi="en-US"/>
        </w:rPr>
        <w:t xml:space="preserve"> and there is no guarantee that your suggestions will be used.</w:t>
      </w:r>
    </w:p>
    <w:p w:rsidR="001F4DF1" w:rsidRDefault="001F4DF1" w:rsidP="001F4DF1">
      <w:pPr>
        <w:rPr>
          <w:lang w:bidi="en-US"/>
        </w:rPr>
      </w:pPr>
      <w:r>
        <w:rPr>
          <w:lang w:bidi="en-US"/>
        </w:rPr>
        <w:t xml:space="preserve">Thank you for </w:t>
      </w:r>
      <w:r w:rsidR="001A4159">
        <w:rPr>
          <w:lang w:bidi="en-US"/>
        </w:rPr>
        <w:t xml:space="preserve">taking </w:t>
      </w:r>
      <w:r>
        <w:rPr>
          <w:lang w:bidi="en-US"/>
        </w:rPr>
        <w:t xml:space="preserve">the time </w:t>
      </w:r>
      <w:r w:rsidR="001A4159">
        <w:rPr>
          <w:lang w:bidi="en-US"/>
        </w:rPr>
        <w:t xml:space="preserve">to </w:t>
      </w:r>
      <w:r>
        <w:rPr>
          <w:lang w:bidi="en-US"/>
        </w:rPr>
        <w:t xml:space="preserve">help us create the required knowledge for successful Windows </w:t>
      </w:r>
      <w:r w:rsidR="007C2660">
        <w:rPr>
          <w:lang w:bidi="en-US"/>
        </w:rPr>
        <w:t>Public Key Infrastructure (</w:t>
      </w:r>
      <w:r>
        <w:rPr>
          <w:lang w:bidi="en-US"/>
        </w:rPr>
        <w:t>PKI</w:t>
      </w:r>
      <w:r w:rsidR="007C2660">
        <w:rPr>
          <w:lang w:bidi="en-US"/>
        </w:rPr>
        <w:t>)</w:t>
      </w:r>
      <w:r>
        <w:rPr>
          <w:lang w:bidi="en-US"/>
        </w:rPr>
        <w:t xml:space="preserve"> deployments.</w:t>
      </w:r>
    </w:p>
    <w:p w:rsidR="003A60B2" w:rsidRPr="007C3377" w:rsidRDefault="003A60B2" w:rsidP="007C3377">
      <w:pPr>
        <w:pStyle w:val="Heading1"/>
      </w:pPr>
      <w:bookmarkStart w:id="9" w:name="_Toc234739063"/>
      <w:r w:rsidRPr="007C3377">
        <w:t>Overview</w:t>
      </w:r>
      <w:bookmarkEnd w:id="9"/>
    </w:p>
    <w:p w:rsidR="003A60B2" w:rsidRDefault="003A60B2" w:rsidP="003A60B2">
      <w:pPr>
        <w:pStyle w:val="Heading2"/>
      </w:pPr>
      <w:bookmarkStart w:id="10" w:name="_Toc154913612"/>
      <w:bookmarkStart w:id="11" w:name="_Toc234739064"/>
      <w:r>
        <w:t>About this Document</w:t>
      </w:r>
      <w:bookmarkEnd w:id="10"/>
      <w:bookmarkEnd w:id="11"/>
    </w:p>
    <w:p w:rsidR="00E37D56" w:rsidRDefault="00666BF6" w:rsidP="00E37D56">
      <w:r>
        <w:rPr>
          <w:lang w:bidi="en-US"/>
        </w:rPr>
        <w:t xml:space="preserve">The </w:t>
      </w:r>
      <w:r w:rsidR="003A60B2">
        <w:rPr>
          <w:lang w:bidi="en-US"/>
        </w:rPr>
        <w:t xml:space="preserve">Network Device Enrollment Service </w:t>
      </w:r>
      <w:r w:rsidR="0006288A">
        <w:rPr>
          <w:lang w:bidi="en-US"/>
        </w:rPr>
        <w:t xml:space="preserve">(NDES) </w:t>
      </w:r>
      <w:r w:rsidR="003A60B2">
        <w:rPr>
          <w:lang w:bidi="en-US"/>
        </w:rPr>
        <w:t xml:space="preserve">is one of the </w:t>
      </w:r>
      <w:r w:rsidR="007B2D1A">
        <w:rPr>
          <w:lang w:bidi="en-US"/>
        </w:rPr>
        <w:t>role services</w:t>
      </w:r>
      <w:r w:rsidR="003A60B2">
        <w:rPr>
          <w:lang w:bidi="en-US"/>
        </w:rPr>
        <w:t xml:space="preserve"> of the Active Directory Certificate Services</w:t>
      </w:r>
      <w:r w:rsidR="00A34409">
        <w:rPr>
          <w:lang w:bidi="en-US"/>
        </w:rPr>
        <w:t xml:space="preserve"> (ADCS)</w:t>
      </w:r>
      <w:r w:rsidR="003A60B2">
        <w:rPr>
          <w:lang w:bidi="en-US"/>
        </w:rPr>
        <w:t xml:space="preserve"> </w:t>
      </w:r>
      <w:r w:rsidR="007D051C">
        <w:rPr>
          <w:lang w:bidi="en-US"/>
        </w:rPr>
        <w:t xml:space="preserve">role. </w:t>
      </w:r>
      <w:r w:rsidR="0034195C">
        <w:rPr>
          <w:lang w:bidi="en-US"/>
        </w:rPr>
        <w:t>It</w:t>
      </w:r>
      <w:r w:rsidR="007D051C">
        <w:rPr>
          <w:lang w:bidi="en-US"/>
        </w:rPr>
        <w:t xml:space="preserve"> implements the Simple Certificate Enrollment Protocol (SCEP). </w:t>
      </w:r>
      <w:r w:rsidR="002F68D3">
        <w:rPr>
          <w:lang w:bidi="en-US"/>
        </w:rPr>
        <w:t>SCEP</w:t>
      </w:r>
      <w:r w:rsidR="007D051C">
        <w:rPr>
          <w:lang w:bidi="en-US"/>
        </w:rPr>
        <w:t xml:space="preserve"> defines the communication between network devices and a Registration Authority (RA) </w:t>
      </w:r>
      <w:r w:rsidR="007C771A">
        <w:rPr>
          <w:lang w:bidi="en-US"/>
        </w:rPr>
        <w:t>for certificate enrollment</w:t>
      </w:r>
      <w:r w:rsidR="0034195C">
        <w:rPr>
          <w:lang w:bidi="en-US"/>
        </w:rPr>
        <w:t xml:space="preserve"> and </w:t>
      </w:r>
      <w:r w:rsidR="00597F53">
        <w:t>is defined in detail</w:t>
      </w:r>
      <w:r w:rsidR="00E37D56">
        <w:t xml:space="preserve"> </w:t>
      </w:r>
      <w:r w:rsidR="00E37D56" w:rsidRPr="00CD3DD8">
        <w:t>in</w:t>
      </w:r>
      <w:r w:rsidR="007C2660">
        <w:br/>
      </w:r>
      <w:hyperlink r:id="rId12" w:history="1">
        <w:r w:rsidR="007E5173" w:rsidRPr="001C60D7">
          <w:rPr>
            <w:rStyle w:val="Hyperlink"/>
            <w:lang w:bidi="en-US"/>
          </w:rPr>
          <w:t>http://tools.ietf.org/html/draft-nourse-scep-18</w:t>
        </w:r>
      </w:hyperlink>
    </w:p>
    <w:p w:rsidR="00E37D56" w:rsidRPr="00CD3DD8" w:rsidRDefault="007C3377" w:rsidP="00E37D56">
      <w:pPr>
        <w:pStyle w:val="Quote"/>
        <w:ind w:left="720"/>
      </w:pPr>
      <w:r w:rsidRPr="00CD3DD8">
        <w:t>“The goal of SCEP is to support the secure issuance of certificates to network devices in a scalable manner, using existing technology whenever possible.”</w:t>
      </w:r>
    </w:p>
    <w:p w:rsidR="0034195C" w:rsidRDefault="0006288A" w:rsidP="0034195C">
      <w:pPr>
        <w:rPr>
          <w:lang w:bidi="en-US"/>
        </w:rPr>
      </w:pPr>
      <w:r>
        <w:rPr>
          <w:lang w:bidi="en-US"/>
        </w:rPr>
        <w:t xml:space="preserve">The NDES </w:t>
      </w:r>
      <w:r w:rsidR="0034195C">
        <w:rPr>
          <w:lang w:bidi="en-US"/>
        </w:rPr>
        <w:t xml:space="preserve">service should be used mainly by enterprise customers and is available only on Advanced and Datacenter </w:t>
      </w:r>
      <w:r w:rsidR="007421E2">
        <w:rPr>
          <w:lang w:bidi="en-US"/>
        </w:rPr>
        <w:t>stock</w:t>
      </w:r>
      <w:r w:rsidR="003B5C5F">
        <w:rPr>
          <w:lang w:bidi="en-US"/>
        </w:rPr>
        <w:t>-</w:t>
      </w:r>
      <w:r w:rsidR="007421E2">
        <w:rPr>
          <w:lang w:bidi="en-US"/>
        </w:rPr>
        <w:t>keeping units (</w:t>
      </w:r>
      <w:r w:rsidR="0034195C">
        <w:rPr>
          <w:lang w:bidi="en-US"/>
        </w:rPr>
        <w:t>SKUs</w:t>
      </w:r>
      <w:r w:rsidR="007421E2">
        <w:rPr>
          <w:lang w:bidi="en-US"/>
        </w:rPr>
        <w:t>)</w:t>
      </w:r>
      <w:r w:rsidR="0034195C">
        <w:rPr>
          <w:lang w:bidi="en-US"/>
        </w:rPr>
        <w:t xml:space="preserve">. It is not available on Standard and WebServer SKUs </w:t>
      </w:r>
      <w:r w:rsidR="007C2660">
        <w:rPr>
          <w:lang w:bidi="en-US"/>
        </w:rPr>
        <w:t>for</w:t>
      </w:r>
      <w:r w:rsidR="0034195C">
        <w:rPr>
          <w:lang w:bidi="en-US"/>
        </w:rPr>
        <w:t xml:space="preserve"> Windows </w:t>
      </w:r>
      <w:r w:rsidR="007C2660">
        <w:rPr>
          <w:lang w:bidi="en-US"/>
        </w:rPr>
        <w:t>S</w:t>
      </w:r>
      <w:r w:rsidR="0034195C">
        <w:rPr>
          <w:lang w:bidi="en-US"/>
        </w:rPr>
        <w:t xml:space="preserve">erver. </w:t>
      </w:r>
    </w:p>
    <w:p w:rsidR="0006288A" w:rsidRDefault="0006288A" w:rsidP="0006288A">
      <w:pPr>
        <w:pStyle w:val="Heading2"/>
      </w:pPr>
      <w:bookmarkStart w:id="12" w:name="_Toc234739065"/>
      <w:r>
        <w:t>Scope</w:t>
      </w:r>
      <w:bookmarkEnd w:id="12"/>
    </w:p>
    <w:p w:rsidR="0006288A" w:rsidRDefault="0006288A" w:rsidP="00582182">
      <w:r>
        <w:t>This paper is based on the Windows Server 2008 release with the following exceptions</w:t>
      </w:r>
    </w:p>
    <w:p w:rsidR="0006288A" w:rsidRDefault="0006288A" w:rsidP="0006288A">
      <w:pPr>
        <w:numPr>
          <w:ilvl w:val="0"/>
          <w:numId w:val="51"/>
        </w:numPr>
      </w:pPr>
      <w:r>
        <w:t>Some functionality was added modified in the Windows Server 2008 R2 release</w:t>
      </w:r>
      <w:r w:rsidR="005627C6">
        <w:t>, Windows Server 2008 Service Pack 2, and hotfixes for the Windows Server 2008</w:t>
      </w:r>
      <w:r>
        <w:t>. Whenever applicable, the document will explicitly state the delta between Windows Server 2008 and Windows Server 2008 R2</w:t>
      </w:r>
    </w:p>
    <w:p w:rsidR="007C771A" w:rsidRDefault="002F68D3" w:rsidP="00582182">
      <w:pPr>
        <w:numPr>
          <w:ilvl w:val="0"/>
          <w:numId w:val="51"/>
        </w:numPr>
      </w:pPr>
      <w:r w:rsidRPr="002F68D3">
        <w:t xml:space="preserve">SCEP implementation is available in the resource kit for Windows 2000 </w:t>
      </w:r>
      <w:r w:rsidR="003B5C5F" w:rsidRPr="002F68D3">
        <w:t xml:space="preserve">Server </w:t>
      </w:r>
      <w:r w:rsidRPr="002F68D3">
        <w:t xml:space="preserve">and Windows Server 2003. It is </w:t>
      </w:r>
      <w:r w:rsidR="00A34409">
        <w:t xml:space="preserve">also </w:t>
      </w:r>
      <w:r w:rsidRPr="002F68D3">
        <w:t xml:space="preserve">known as </w:t>
      </w:r>
      <w:r w:rsidR="00E37D56">
        <w:t xml:space="preserve">the </w:t>
      </w:r>
      <w:r w:rsidRPr="002F68D3">
        <w:t xml:space="preserve">Microsoft Simple Certificate Enrollment Protocol (MSCEP). </w:t>
      </w:r>
      <w:r w:rsidR="0006288A">
        <w:t>Appendix 1 highlights the delta between the SCEP implementation in the Windows Server 2003 release and the Windows Server 2008 release</w:t>
      </w:r>
    </w:p>
    <w:p w:rsidR="0014761F" w:rsidRDefault="0034195C" w:rsidP="0034195C">
      <w:pPr>
        <w:pStyle w:val="Heading2"/>
      </w:pPr>
      <w:bookmarkStart w:id="13" w:name="_Toc234739066"/>
      <w:r>
        <w:t>Prerequisites</w:t>
      </w:r>
      <w:bookmarkEnd w:id="13"/>
    </w:p>
    <w:p w:rsidR="00582182" w:rsidRPr="00A34409" w:rsidRDefault="003B5C5F" w:rsidP="00582182">
      <w:r>
        <w:t xml:space="preserve">This white paper is intended for those with a </w:t>
      </w:r>
      <w:r w:rsidR="00582182" w:rsidRPr="00A34409">
        <w:t>basic understanding of PKI concepts and x509 certificates.</w:t>
      </w:r>
    </w:p>
    <w:p w:rsidR="006506DE" w:rsidRDefault="006506DE" w:rsidP="006506DE">
      <w:pPr>
        <w:pStyle w:val="Heading2"/>
      </w:pPr>
      <w:bookmarkStart w:id="14" w:name="_Toc154913613"/>
      <w:bookmarkStart w:id="15" w:name="_Toc234739067"/>
      <w:r>
        <w:t>Related Information</w:t>
      </w:r>
      <w:bookmarkEnd w:id="14"/>
      <w:bookmarkEnd w:id="15"/>
    </w:p>
    <w:p w:rsidR="006506DE" w:rsidRDefault="00B03564" w:rsidP="006649DF">
      <w:r>
        <w:rPr>
          <w:lang w:bidi="en-US"/>
        </w:rPr>
        <w:t>For m</w:t>
      </w:r>
      <w:r w:rsidR="006506DE">
        <w:rPr>
          <w:lang w:bidi="en-US"/>
        </w:rPr>
        <w:t xml:space="preserve">ore information </w:t>
      </w:r>
      <w:r w:rsidR="00C74990">
        <w:rPr>
          <w:lang w:bidi="en-US"/>
        </w:rPr>
        <w:t>about</w:t>
      </w:r>
      <w:r w:rsidR="006506DE">
        <w:rPr>
          <w:lang w:bidi="en-US"/>
        </w:rPr>
        <w:t xml:space="preserve"> Microsoft PKI components</w:t>
      </w:r>
      <w:r w:rsidR="00C74990">
        <w:rPr>
          <w:lang w:bidi="en-US"/>
        </w:rPr>
        <w:t>,</w:t>
      </w:r>
      <w:r w:rsidR="006506DE">
        <w:rPr>
          <w:lang w:bidi="en-US"/>
        </w:rPr>
        <w:t xml:space="preserve"> </w:t>
      </w:r>
      <w:r>
        <w:rPr>
          <w:lang w:bidi="en-US"/>
        </w:rPr>
        <w:t>see</w:t>
      </w:r>
      <w:r w:rsidR="000660A7">
        <w:rPr>
          <w:lang w:bidi="en-US"/>
        </w:rPr>
        <w:br/>
      </w:r>
      <w:hyperlink r:id="rId13" w:history="1">
        <w:r w:rsidR="006506DE" w:rsidRPr="002C0562">
          <w:rPr>
            <w:rStyle w:val="Hyperlink"/>
            <w:szCs w:val="20"/>
          </w:rPr>
          <w:t>http://www.micro</w:t>
        </w:r>
        <w:r w:rsidR="006506DE" w:rsidRPr="002C0562">
          <w:rPr>
            <w:rStyle w:val="Hyperlink"/>
            <w:szCs w:val="20"/>
          </w:rPr>
          <w:t>s</w:t>
        </w:r>
        <w:r w:rsidR="006506DE" w:rsidRPr="002C0562">
          <w:rPr>
            <w:rStyle w:val="Hyperlink"/>
            <w:szCs w:val="20"/>
          </w:rPr>
          <w:t>oft.com/pki</w:t>
        </w:r>
      </w:hyperlink>
    </w:p>
    <w:p w:rsidR="00B03564" w:rsidRDefault="00B03564" w:rsidP="006506DE">
      <w:pPr>
        <w:rPr>
          <w:lang w:bidi="en-US"/>
        </w:rPr>
      </w:pPr>
      <w:r>
        <w:rPr>
          <w:lang w:bidi="en-US"/>
        </w:rPr>
        <w:t xml:space="preserve">For more information </w:t>
      </w:r>
      <w:r w:rsidR="00C74990">
        <w:rPr>
          <w:lang w:bidi="en-US"/>
        </w:rPr>
        <w:t>about</w:t>
      </w:r>
      <w:r>
        <w:rPr>
          <w:lang w:bidi="en-US"/>
        </w:rPr>
        <w:t xml:space="preserve"> </w:t>
      </w:r>
      <w:r w:rsidR="006506DE">
        <w:rPr>
          <w:lang w:bidi="en-US"/>
        </w:rPr>
        <w:t>SCEP</w:t>
      </w:r>
      <w:r w:rsidR="00C74990">
        <w:rPr>
          <w:lang w:bidi="en-US"/>
        </w:rPr>
        <w:t>,</w:t>
      </w:r>
      <w:r w:rsidR="006506DE">
        <w:rPr>
          <w:lang w:bidi="en-US"/>
        </w:rPr>
        <w:t xml:space="preserve"> </w:t>
      </w:r>
      <w:r>
        <w:rPr>
          <w:lang w:bidi="en-US"/>
        </w:rPr>
        <w:t>see</w:t>
      </w:r>
      <w:r w:rsidR="000660A7">
        <w:rPr>
          <w:lang w:bidi="en-US"/>
        </w:rPr>
        <w:br/>
      </w:r>
      <w:hyperlink r:id="rId14" w:history="1">
        <w:r w:rsidR="008D3D88" w:rsidRPr="001C60D7">
          <w:rPr>
            <w:rStyle w:val="Hyperlink"/>
            <w:lang w:bidi="en-US"/>
          </w:rPr>
          <w:t>http://tools.ietf.org/html/draft-nourse-scep-18</w:t>
        </w:r>
      </w:hyperlink>
      <w:r>
        <w:rPr>
          <w:lang w:bidi="en-US"/>
        </w:rPr>
        <w:t xml:space="preserve">For more information </w:t>
      </w:r>
      <w:r w:rsidR="000660A7">
        <w:rPr>
          <w:lang w:bidi="en-US"/>
        </w:rPr>
        <w:t>about</w:t>
      </w:r>
      <w:r>
        <w:rPr>
          <w:lang w:bidi="en-US"/>
        </w:rPr>
        <w:t xml:space="preserve"> the Windows Server 2003 SCEP implementation</w:t>
      </w:r>
      <w:r w:rsidR="000660A7">
        <w:rPr>
          <w:lang w:bidi="en-US"/>
        </w:rPr>
        <w:t>,</w:t>
      </w:r>
      <w:r>
        <w:rPr>
          <w:lang w:bidi="en-US"/>
        </w:rPr>
        <w:t xml:space="preserve"> see</w:t>
      </w:r>
      <w:r w:rsidR="000660A7">
        <w:rPr>
          <w:lang w:bidi="en-US"/>
        </w:rPr>
        <w:br/>
      </w:r>
      <w:hyperlink r:id="rId15" w:history="1">
        <w:r w:rsidRPr="00F649AD">
          <w:rPr>
            <w:rStyle w:val="Hyperlink"/>
            <w:lang w:bidi="en-US"/>
          </w:rPr>
          <w:t>http://www.microsoft.com/downloads/details.aspx?displaylang=en&amp;familyid=9f306763-d036-41d8-8860-1636411b2d01</w:t>
        </w:r>
      </w:hyperlink>
    </w:p>
    <w:p w:rsidR="0068496E" w:rsidRPr="00F15AC1" w:rsidRDefault="003A6C67" w:rsidP="000660A7">
      <w:pPr>
        <w:pStyle w:val="Heading1"/>
        <w:pageBreakBefore/>
      </w:pPr>
      <w:bookmarkStart w:id="16" w:name="_Toc154913614"/>
      <w:bookmarkStart w:id="17" w:name="_Toc234739068"/>
      <w:r w:rsidRPr="00F15AC1">
        <w:t xml:space="preserve">Understanding </w:t>
      </w:r>
      <w:r w:rsidR="00021EB9">
        <w:t xml:space="preserve">the </w:t>
      </w:r>
      <w:r w:rsidR="00E721D8">
        <w:t>Network Device Enrollment Service</w:t>
      </w:r>
      <w:bookmarkEnd w:id="16"/>
      <w:bookmarkEnd w:id="17"/>
    </w:p>
    <w:p w:rsidR="007C3377" w:rsidRDefault="00CD67CA" w:rsidP="000B08BB">
      <w:r>
        <w:t>T</w:t>
      </w:r>
      <w:r w:rsidR="00B238B2">
        <w:t>he need to secure networks has grown substantially</w:t>
      </w:r>
      <w:r>
        <w:t xml:space="preserve"> over the last few years</w:t>
      </w:r>
      <w:r w:rsidR="00B238B2">
        <w:t>. One of the security challenges organizations face is authentication. There are few protocols that can be used for authentication</w:t>
      </w:r>
      <w:r w:rsidR="002745F9">
        <w:rPr>
          <w:rFonts w:ascii="Century Gothic" w:hAnsi="Century Gothic"/>
        </w:rPr>
        <w:t>—</w:t>
      </w:r>
      <w:r w:rsidR="00B238B2">
        <w:t>one of which</w:t>
      </w:r>
      <w:r w:rsidR="00764D8C">
        <w:t>, I</w:t>
      </w:r>
      <w:r w:rsidR="002745F9">
        <w:t>nternet Protocol Security (I</w:t>
      </w:r>
      <w:r w:rsidR="00764D8C">
        <w:t>PSec</w:t>
      </w:r>
      <w:r w:rsidR="002745F9">
        <w:t>)</w:t>
      </w:r>
      <w:r w:rsidR="0089556F">
        <w:t>,</w:t>
      </w:r>
      <w:r w:rsidR="00B238B2">
        <w:t xml:space="preserve"> </w:t>
      </w:r>
      <w:r w:rsidR="00764D8C">
        <w:t xml:space="preserve">uses </w:t>
      </w:r>
      <w:r w:rsidR="00B238B2">
        <w:t>X509</w:t>
      </w:r>
      <w:r w:rsidR="0089556F">
        <w:t xml:space="preserve"> </w:t>
      </w:r>
      <w:r w:rsidR="00B238B2">
        <w:t>v</w:t>
      </w:r>
      <w:r w:rsidR="0089556F">
        <w:t xml:space="preserve">ersion </w:t>
      </w:r>
      <w:r w:rsidR="00B238B2">
        <w:t>3 certificates as a mean</w:t>
      </w:r>
      <w:r w:rsidR="00764D8C">
        <w:t>s</w:t>
      </w:r>
      <w:r w:rsidR="00B238B2">
        <w:t xml:space="preserve"> to identify the entities involve</w:t>
      </w:r>
      <w:r w:rsidR="002745F9">
        <w:t>d</w:t>
      </w:r>
      <w:r w:rsidR="00B238B2">
        <w:t xml:space="preserve"> in a </w:t>
      </w:r>
      <w:r>
        <w:t xml:space="preserve">secure </w:t>
      </w:r>
      <w:r w:rsidR="00B238B2">
        <w:t xml:space="preserve">session. However, the challenge has moved from authentication to issuance </w:t>
      </w:r>
      <w:r w:rsidR="00220123">
        <w:t xml:space="preserve">certificate </w:t>
      </w:r>
      <w:r w:rsidR="00B238B2">
        <w:t>to these end entities. Moreover, our network includes devices that do not run with established credentials (domain known), for example</w:t>
      </w:r>
      <w:r w:rsidR="0089556F">
        <w:t>,</w:t>
      </w:r>
      <w:r w:rsidR="00B238B2">
        <w:t xml:space="preserve"> routers. </w:t>
      </w:r>
      <w:r w:rsidR="0068496E" w:rsidRPr="00CD3DD8">
        <w:t xml:space="preserve">SCEP </w:t>
      </w:r>
      <w:r w:rsidR="003A6C67" w:rsidRPr="00CD3DD8">
        <w:t>enables network devices that</w:t>
      </w:r>
      <w:r w:rsidR="004A0C4F" w:rsidRPr="00CD3DD8">
        <w:t xml:space="preserve"> </w:t>
      </w:r>
      <w:r w:rsidR="00B238B2">
        <w:t xml:space="preserve">do not run with domain credentials </w:t>
      </w:r>
      <w:r w:rsidR="003A6C67" w:rsidRPr="00CD3DD8">
        <w:t>to enroll for x509</w:t>
      </w:r>
      <w:r w:rsidR="0089556F">
        <w:t xml:space="preserve"> </w:t>
      </w:r>
      <w:r w:rsidR="00B238B2">
        <w:t>v</w:t>
      </w:r>
      <w:r w:rsidR="0089556F">
        <w:t xml:space="preserve">ersion </w:t>
      </w:r>
      <w:r w:rsidR="00B238B2">
        <w:t>3</w:t>
      </w:r>
      <w:r w:rsidR="003A6C67" w:rsidRPr="00CD3DD8">
        <w:t xml:space="preserve"> certificates from a </w:t>
      </w:r>
      <w:r w:rsidR="00D26715">
        <w:t>C</w:t>
      </w:r>
      <w:r w:rsidR="003A6C67" w:rsidRPr="00CD3DD8">
        <w:t xml:space="preserve">ertification </w:t>
      </w:r>
      <w:r w:rsidR="00D26715">
        <w:t>A</w:t>
      </w:r>
      <w:r w:rsidR="003A6C67" w:rsidRPr="00CD3DD8">
        <w:t>uthority</w:t>
      </w:r>
      <w:r w:rsidR="0089556F">
        <w:t xml:space="preserve"> (CA)</w:t>
      </w:r>
      <w:r w:rsidR="0069111F" w:rsidRPr="00CD3DD8">
        <w:t>.</w:t>
      </w:r>
    </w:p>
    <w:p w:rsidR="002C07F9" w:rsidRPr="00CD3DD8" w:rsidRDefault="002C07F9" w:rsidP="00941807">
      <w:r w:rsidRPr="00CD3DD8">
        <w:t>At the end of the transact</w:t>
      </w:r>
      <w:r w:rsidR="009B4C78" w:rsidRPr="00CD3DD8">
        <w:t>ions defined in this protocol, t</w:t>
      </w:r>
      <w:r w:rsidRPr="00CD3DD8">
        <w:t xml:space="preserve">he network device will have a </w:t>
      </w:r>
      <w:r w:rsidR="009B4C78" w:rsidRPr="00CD3DD8">
        <w:t xml:space="preserve">private </w:t>
      </w:r>
      <w:r w:rsidRPr="00CD3DD8">
        <w:t xml:space="preserve">key </w:t>
      </w:r>
      <w:r w:rsidR="009B4C78" w:rsidRPr="00CD3DD8">
        <w:t>and associated certificate that is issued by a CA</w:t>
      </w:r>
      <w:r w:rsidR="000B422F" w:rsidRPr="00CD3DD8">
        <w:t>.</w:t>
      </w:r>
      <w:r w:rsidR="00323BCC">
        <w:t xml:space="preserve"> Applications on the device may use the key and its associated certificate </w:t>
      </w:r>
      <w:r w:rsidR="00941807">
        <w:t>to interact with other entities on the network.</w:t>
      </w:r>
      <w:r w:rsidR="009B4C78" w:rsidRPr="00CD3DD8">
        <w:t xml:space="preserve"> The most common usage of this certificate on </w:t>
      </w:r>
      <w:r w:rsidR="00941807">
        <w:t xml:space="preserve">a </w:t>
      </w:r>
      <w:r w:rsidR="009B4C78" w:rsidRPr="00CD3DD8">
        <w:t>network device is to authenticate the device in an IPSec session.</w:t>
      </w:r>
    </w:p>
    <w:p w:rsidR="00E721D8" w:rsidRPr="005B7951" w:rsidRDefault="00DF5AA7" w:rsidP="00E721D8">
      <w:pPr>
        <w:pStyle w:val="Heading2"/>
      </w:pPr>
      <w:bookmarkStart w:id="18" w:name="_Toc154913615"/>
      <w:bookmarkStart w:id="19" w:name="_Toc234739069"/>
      <w:r>
        <w:t>The E</w:t>
      </w:r>
      <w:r w:rsidR="00E721D8" w:rsidRPr="005B7951">
        <w:t>ntities</w:t>
      </w:r>
      <w:bookmarkEnd w:id="18"/>
      <w:bookmarkEnd w:id="19"/>
    </w:p>
    <w:p w:rsidR="00E721D8" w:rsidRPr="007B74DB" w:rsidRDefault="00E3467B" w:rsidP="00E721D8">
      <w:r>
        <w:t>The following e</w:t>
      </w:r>
      <w:r w:rsidR="00E721D8" w:rsidRPr="007B74DB">
        <w:t xml:space="preserve">ntities </w:t>
      </w:r>
      <w:r>
        <w:t xml:space="preserve">are </w:t>
      </w:r>
      <w:r w:rsidR="00E721D8" w:rsidRPr="007B74DB">
        <w:t>involved in SCEP</w:t>
      </w:r>
      <w:r>
        <w:t>.</w:t>
      </w:r>
    </w:p>
    <w:p w:rsidR="00E721D8" w:rsidRPr="007B74DB" w:rsidRDefault="00E721D8" w:rsidP="001A2DF1">
      <w:pPr>
        <w:numPr>
          <w:ilvl w:val="0"/>
          <w:numId w:val="10"/>
        </w:numPr>
      </w:pPr>
      <w:r w:rsidRPr="007B74DB">
        <w:rPr>
          <w:b/>
          <w:bCs/>
        </w:rPr>
        <w:t>Device (client)</w:t>
      </w:r>
      <w:r w:rsidR="00E3467B">
        <w:rPr>
          <w:b/>
          <w:bCs/>
        </w:rPr>
        <w:t xml:space="preserve"> </w:t>
      </w:r>
      <w:r w:rsidRPr="007B74DB">
        <w:t>Th</w:t>
      </w:r>
      <w:r w:rsidR="00073896">
        <w:t>is is the</w:t>
      </w:r>
      <w:r w:rsidRPr="007B74DB">
        <w:t xml:space="preserve"> actual client for this protocol. It can be a router or any other device </w:t>
      </w:r>
      <w:r w:rsidR="00343B96">
        <w:t xml:space="preserve">including software components such as </w:t>
      </w:r>
      <w:r w:rsidR="00AD7D3C">
        <w:t>virtual private network (</w:t>
      </w:r>
      <w:r w:rsidR="00343B96">
        <w:t>VPN</w:t>
      </w:r>
      <w:r w:rsidR="00AD7D3C">
        <w:t>)</w:t>
      </w:r>
      <w:r w:rsidR="00343B96">
        <w:t xml:space="preserve"> clients</w:t>
      </w:r>
      <w:r w:rsidR="00343B96" w:rsidRPr="007B74DB">
        <w:t xml:space="preserve"> </w:t>
      </w:r>
      <w:r w:rsidRPr="007B74DB">
        <w:t xml:space="preserve">that </w:t>
      </w:r>
      <w:r>
        <w:t>do not run with domain credentials</w:t>
      </w:r>
      <w:r w:rsidR="00E3467B">
        <w:t xml:space="preserve">; </w:t>
      </w:r>
      <w:r>
        <w:t>hence</w:t>
      </w:r>
      <w:r w:rsidR="00E3467B">
        <w:t>, they</w:t>
      </w:r>
      <w:r>
        <w:t xml:space="preserve"> cannot authenticate over the network</w:t>
      </w:r>
      <w:r w:rsidRPr="007B74DB">
        <w:t>.</w:t>
      </w:r>
    </w:p>
    <w:p w:rsidR="00E721D8" w:rsidRPr="007B74DB" w:rsidRDefault="00597F53" w:rsidP="001A2DF1">
      <w:pPr>
        <w:numPr>
          <w:ilvl w:val="0"/>
          <w:numId w:val="10"/>
        </w:numPr>
      </w:pPr>
      <w:r>
        <w:rPr>
          <w:b/>
          <w:bCs/>
        </w:rPr>
        <w:t xml:space="preserve">Device </w:t>
      </w:r>
      <w:r w:rsidR="00E721D8" w:rsidRPr="007B74DB">
        <w:rPr>
          <w:b/>
          <w:bCs/>
        </w:rPr>
        <w:t>Administrator</w:t>
      </w:r>
      <w:r w:rsidR="00E721D8" w:rsidRPr="007B74DB">
        <w:t xml:space="preserve"> This </w:t>
      </w:r>
      <w:r w:rsidR="00343B96">
        <w:t>entity</w:t>
      </w:r>
      <w:r w:rsidR="00E721D8" w:rsidRPr="007B74DB">
        <w:t xml:space="preserve"> </w:t>
      </w:r>
      <w:r w:rsidR="00220123">
        <w:t xml:space="preserve">is </w:t>
      </w:r>
      <w:r w:rsidR="00E721D8" w:rsidRPr="007B74DB">
        <w:t>responsible for the administration of the device</w:t>
      </w:r>
      <w:r w:rsidR="00343B96">
        <w:t xml:space="preserve"> or client</w:t>
      </w:r>
      <w:r w:rsidR="00E721D8" w:rsidRPr="007B74DB">
        <w:t xml:space="preserve">. </w:t>
      </w:r>
    </w:p>
    <w:p w:rsidR="00E721D8" w:rsidRPr="007B74DB" w:rsidRDefault="00E721D8" w:rsidP="001A2DF1">
      <w:pPr>
        <w:numPr>
          <w:ilvl w:val="0"/>
          <w:numId w:val="10"/>
        </w:numPr>
      </w:pPr>
      <w:r w:rsidRPr="00592514">
        <w:rPr>
          <w:b/>
          <w:bCs/>
        </w:rPr>
        <w:t>Network Device Enrollment Service (Service)</w:t>
      </w:r>
      <w:r>
        <w:t xml:space="preserve"> This is the service that corresponds to the server in the SCEP.</w:t>
      </w:r>
      <w:r w:rsidRPr="007B74DB">
        <w:t xml:space="preserve"> This </w:t>
      </w:r>
      <w:r>
        <w:t>service might</w:t>
      </w:r>
      <w:r w:rsidRPr="007B74DB">
        <w:t xml:space="preserve"> be referred </w:t>
      </w:r>
      <w:r w:rsidR="00343B96">
        <w:t xml:space="preserve">to </w:t>
      </w:r>
      <w:r w:rsidRPr="007B74DB">
        <w:t>as the RA.</w:t>
      </w:r>
    </w:p>
    <w:p w:rsidR="00E721D8" w:rsidRPr="007B74DB" w:rsidRDefault="00E721D8" w:rsidP="001A2DF1">
      <w:pPr>
        <w:numPr>
          <w:ilvl w:val="0"/>
          <w:numId w:val="10"/>
        </w:numPr>
      </w:pPr>
      <w:r w:rsidRPr="00090EC0">
        <w:rPr>
          <w:b/>
          <w:bCs/>
        </w:rPr>
        <w:t>CA server</w:t>
      </w:r>
      <w:r w:rsidRPr="007B74DB">
        <w:t xml:space="preserve"> </w:t>
      </w:r>
      <w:r>
        <w:t>T</w:t>
      </w:r>
      <w:r w:rsidRPr="007B74DB">
        <w:t>his is the server that runs Certificat</w:t>
      </w:r>
      <w:r w:rsidR="00073896">
        <w:t>e</w:t>
      </w:r>
      <w:r w:rsidRPr="007B74DB">
        <w:t xml:space="preserve"> </w:t>
      </w:r>
      <w:r w:rsidR="00343B96">
        <w:t>Services</w:t>
      </w:r>
      <w:r w:rsidRPr="007B74DB">
        <w:t xml:space="preserve">. </w:t>
      </w:r>
      <w:r>
        <w:t xml:space="preserve">The CA </w:t>
      </w:r>
      <w:r w:rsidRPr="007B74DB">
        <w:t>issue</w:t>
      </w:r>
      <w:r w:rsidR="0063557E">
        <w:t>s</w:t>
      </w:r>
      <w:r w:rsidRPr="007B74DB">
        <w:t xml:space="preserve"> client certificates.</w:t>
      </w:r>
    </w:p>
    <w:p w:rsidR="00E721D8" w:rsidRPr="007B74DB" w:rsidRDefault="00E721D8" w:rsidP="001A2DF1">
      <w:pPr>
        <w:numPr>
          <w:ilvl w:val="0"/>
          <w:numId w:val="10"/>
        </w:numPr>
      </w:pPr>
      <w:r w:rsidRPr="00090EC0">
        <w:rPr>
          <w:b/>
          <w:bCs/>
        </w:rPr>
        <w:t>CA administrator</w:t>
      </w:r>
      <w:r w:rsidRPr="007B74DB">
        <w:t xml:space="preserve"> </w:t>
      </w:r>
      <w:r>
        <w:t>T</w:t>
      </w:r>
      <w:r w:rsidRPr="007B74DB">
        <w:t>h</w:t>
      </w:r>
      <w:r w:rsidR="00073896">
        <w:t>is</w:t>
      </w:r>
      <w:r w:rsidRPr="007B74DB">
        <w:t xml:space="preserve"> user has administrator rights on the CA </w:t>
      </w:r>
      <w:r>
        <w:t>server</w:t>
      </w:r>
      <w:r w:rsidR="00343B96">
        <w:t xml:space="preserve"> and can modify its policy settings.</w:t>
      </w:r>
    </w:p>
    <w:p w:rsidR="00E721D8" w:rsidRPr="007B74DB" w:rsidRDefault="00E721D8" w:rsidP="001A2DF1">
      <w:pPr>
        <w:numPr>
          <w:ilvl w:val="0"/>
          <w:numId w:val="10"/>
        </w:numPr>
      </w:pPr>
      <w:r w:rsidRPr="00090EC0">
        <w:rPr>
          <w:b/>
          <w:bCs/>
        </w:rPr>
        <w:t>Domain Controller (DC)</w:t>
      </w:r>
      <w:r w:rsidRPr="007B74DB">
        <w:t xml:space="preserve"> </w:t>
      </w:r>
      <w:r>
        <w:t>T</w:t>
      </w:r>
      <w:r w:rsidRPr="007B74DB">
        <w:t xml:space="preserve">his is the server that runs </w:t>
      </w:r>
      <w:r w:rsidR="00073896">
        <w:t xml:space="preserve">Microsoft </w:t>
      </w:r>
      <w:r w:rsidRPr="007B74DB">
        <w:t>Active Directory Domain Services. It is used as a central repository for certificate templates</w:t>
      </w:r>
      <w:r w:rsidR="00220123">
        <w:t xml:space="preserve"> to enforce certificate issuance policies across the domain</w:t>
      </w:r>
      <w:r w:rsidRPr="007B74DB">
        <w:t>.</w:t>
      </w:r>
    </w:p>
    <w:p w:rsidR="00971A2F" w:rsidRDefault="00904622" w:rsidP="00E721D8">
      <w:pPr>
        <w:pStyle w:val="Heading2"/>
      </w:pPr>
      <w:bookmarkStart w:id="20" w:name="_Toc154913616"/>
      <w:r>
        <w:br w:type="page"/>
      </w:r>
      <w:bookmarkStart w:id="21" w:name="_Toc234739070"/>
      <w:r w:rsidR="00971A2F">
        <w:t>Term</w:t>
      </w:r>
      <w:r w:rsidR="00343B96">
        <w:t>inology</w:t>
      </w:r>
      <w:r w:rsidR="001C3233">
        <w:t xml:space="preserve"> Used in this White Paper</w:t>
      </w:r>
      <w:bookmarkEnd w:id="21"/>
    </w:p>
    <w:bookmarkEnd w:id="20"/>
    <w:p w:rsidR="00971A2F" w:rsidRDefault="00971A2F" w:rsidP="001C3233">
      <w:r w:rsidRPr="00C306FC">
        <w:rPr>
          <w:b/>
        </w:rPr>
        <w:t xml:space="preserve">Password </w:t>
      </w:r>
      <w:r w:rsidR="001C3233">
        <w:rPr>
          <w:b/>
        </w:rPr>
        <w:t>c</w:t>
      </w:r>
      <w:r w:rsidRPr="00C306FC">
        <w:rPr>
          <w:b/>
        </w:rPr>
        <w:t>hallenge</w:t>
      </w:r>
      <w:r>
        <w:t xml:space="preserve"> </w:t>
      </w:r>
      <w:r w:rsidR="001C3233">
        <w:t xml:space="preserve"> </w:t>
      </w:r>
      <w:r w:rsidR="00B238B2">
        <w:t xml:space="preserve">As defined in the </w:t>
      </w:r>
      <w:r w:rsidR="00FB7641">
        <w:t>SCEP</w:t>
      </w:r>
      <w:r w:rsidR="001C3233">
        <w:t>,</w:t>
      </w:r>
      <w:r w:rsidR="00B238B2">
        <w:t xml:space="preserve"> the password challenge is a sequence of bytes the service may supply to the device admin</w:t>
      </w:r>
      <w:r w:rsidR="001C3233">
        <w:t>istrator</w:t>
      </w:r>
      <w:r w:rsidR="00B238B2">
        <w:t xml:space="preserve"> </w:t>
      </w:r>
      <w:r w:rsidR="00EC21B8">
        <w:t xml:space="preserve">and </w:t>
      </w:r>
      <w:r w:rsidR="00B238B2">
        <w:t>can later be used to authenticate the device.</w:t>
      </w:r>
    </w:p>
    <w:p w:rsidR="00971A2F" w:rsidRDefault="00971A2F" w:rsidP="001C3233">
      <w:r w:rsidRPr="00C306FC">
        <w:rPr>
          <w:b/>
        </w:rPr>
        <w:t>Password cache</w:t>
      </w:r>
      <w:r w:rsidR="00B238B2">
        <w:t xml:space="preserve"> </w:t>
      </w:r>
      <w:r w:rsidR="001C3233">
        <w:t xml:space="preserve"> </w:t>
      </w:r>
      <w:r w:rsidR="00B238B2">
        <w:t>The service maintain</w:t>
      </w:r>
      <w:r w:rsidR="000F0EB7">
        <w:t>s</w:t>
      </w:r>
      <w:r w:rsidR="00B238B2">
        <w:t xml:space="preserve"> a list of password</w:t>
      </w:r>
      <w:r w:rsidR="00597F53">
        <w:t>s</w:t>
      </w:r>
      <w:r w:rsidR="00B238B2">
        <w:t xml:space="preserve"> it </w:t>
      </w:r>
      <w:r w:rsidR="00597F53">
        <w:t xml:space="preserve">has </w:t>
      </w:r>
      <w:r w:rsidR="00B238B2">
        <w:t xml:space="preserve">supplied to </w:t>
      </w:r>
      <w:r w:rsidR="000F0EB7">
        <w:t xml:space="preserve">the </w:t>
      </w:r>
      <w:r w:rsidR="00B238B2">
        <w:t xml:space="preserve">device administrators to enable device authentication. </w:t>
      </w:r>
      <w:r w:rsidR="000F0EB7">
        <w:t>T</w:t>
      </w:r>
      <w:r w:rsidR="00B238B2">
        <w:t>he service uses an in</w:t>
      </w:r>
      <w:r w:rsidR="005950D9">
        <w:t>-</w:t>
      </w:r>
      <w:r w:rsidR="00B238B2">
        <w:t>memory cache for thes</w:t>
      </w:r>
      <w:r w:rsidR="00597F53">
        <w:t>e passwords. Once a password has</w:t>
      </w:r>
      <w:r w:rsidR="00B238B2">
        <w:t xml:space="preserve"> been used, it will be removed from the password cache.</w:t>
      </w:r>
    </w:p>
    <w:p w:rsidR="00971A2F" w:rsidRDefault="00971A2F" w:rsidP="005950D9">
      <w:r w:rsidRPr="00C306FC">
        <w:rPr>
          <w:b/>
        </w:rPr>
        <w:t>Administration site</w:t>
      </w:r>
      <w:r w:rsidR="00B238B2">
        <w:t xml:space="preserve"> </w:t>
      </w:r>
      <w:r w:rsidR="005950D9">
        <w:t xml:space="preserve"> </w:t>
      </w:r>
      <w:r w:rsidR="00B238B2">
        <w:t>Th</w:t>
      </w:r>
      <w:r w:rsidR="005950D9">
        <w:t>is is the</w:t>
      </w:r>
      <w:r w:rsidR="00B238B2">
        <w:t xml:space="preserve"> </w:t>
      </w:r>
      <w:r w:rsidR="005950D9">
        <w:t>W</w:t>
      </w:r>
      <w:r w:rsidR="00B238B2">
        <w:t>eb site that should be used by a device administrator to obtain password challenges for device enrollment.</w:t>
      </w:r>
    </w:p>
    <w:p w:rsidR="00971A2F" w:rsidRDefault="00971A2F" w:rsidP="005950D9">
      <w:r w:rsidRPr="00C306FC">
        <w:rPr>
          <w:b/>
        </w:rPr>
        <w:t>Service certificates</w:t>
      </w:r>
      <w:r w:rsidR="00B238B2">
        <w:t xml:space="preserve"> </w:t>
      </w:r>
      <w:r w:rsidR="005950D9">
        <w:t xml:space="preserve"> </w:t>
      </w:r>
      <w:r w:rsidR="00B238B2">
        <w:t>These are the two certificates the service will use during the device enrollment session. The encryption certificate will be used by the device to encrypt the password challenge it sends with the enrollment request.</w:t>
      </w:r>
      <w:r w:rsidR="004867A4">
        <w:t xml:space="preserve"> The signing certificate will be used by the service to send the device request to the CA.</w:t>
      </w:r>
    </w:p>
    <w:p w:rsidR="003C1348" w:rsidRDefault="003C1348" w:rsidP="005950D9">
      <w:r w:rsidRPr="00C306FC">
        <w:rPr>
          <w:b/>
        </w:rPr>
        <w:t>Configured CA</w:t>
      </w:r>
      <w:r>
        <w:t xml:space="preserve"> </w:t>
      </w:r>
      <w:r w:rsidR="005950D9">
        <w:t xml:space="preserve"> </w:t>
      </w:r>
      <w:r>
        <w:t xml:space="preserve">The Network Device Enrollment Service has one CA </w:t>
      </w:r>
      <w:r w:rsidR="00F56F0F">
        <w:t xml:space="preserve">that is </w:t>
      </w:r>
      <w:r>
        <w:t xml:space="preserve">used for sending certificate requests and retrieving CA information. This CA is configured during the service setup and cannot be modified later. </w:t>
      </w:r>
      <w:r w:rsidR="000F0EB7">
        <w:t>It</w:t>
      </w:r>
      <w:r>
        <w:t xml:space="preserve"> can be either an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r>
        <w:t xml:space="preserve"> or a Stand</w:t>
      </w:r>
      <w:r w:rsidR="00021EB9">
        <w:t>-</w:t>
      </w:r>
      <w:r>
        <w:t>alone CA.</w:t>
      </w:r>
    </w:p>
    <w:p w:rsidR="003C1348" w:rsidRDefault="003C1348" w:rsidP="00F56F0F">
      <w:r w:rsidRPr="00C306FC">
        <w:rPr>
          <w:b/>
        </w:rPr>
        <w:t>Configured Certificate Templates</w:t>
      </w:r>
      <w:r>
        <w:t xml:space="preserve"> </w:t>
      </w:r>
      <w:r w:rsidR="00F56F0F">
        <w:t xml:space="preserve"> </w:t>
      </w:r>
      <w:r>
        <w:t>If the configured CA is an enterprise CA, the Network Device Enrollment Service will use the configured templates when sending an enrollment request to the CA. Three configured templates are defined in the registry. For more information</w:t>
      </w:r>
      <w:r w:rsidR="00F56F0F">
        <w:t>,</w:t>
      </w:r>
      <w:r>
        <w:t xml:space="preserve"> see </w:t>
      </w:r>
      <w:r>
        <w:fldChar w:fldCharType="begin"/>
      </w:r>
      <w:r>
        <w:instrText xml:space="preserve"> REF _Ref161041818 \h </w:instrText>
      </w:r>
      <w:r>
        <w:fldChar w:fldCharType="separate"/>
      </w:r>
      <w:r w:rsidR="00E51B98">
        <w:t>Configuring the Network Device Enrollment Service</w:t>
      </w:r>
      <w:r>
        <w:fldChar w:fldCharType="end"/>
      </w:r>
    </w:p>
    <w:p w:rsidR="00941807" w:rsidRDefault="00904622" w:rsidP="00E721D8">
      <w:pPr>
        <w:pStyle w:val="Heading2"/>
      </w:pPr>
      <w:bookmarkStart w:id="22" w:name="_Toc154913617"/>
      <w:r>
        <w:br w:type="page"/>
      </w:r>
      <w:bookmarkStart w:id="23" w:name="_Toc234739071"/>
      <w:r w:rsidR="00E721D8">
        <w:t>The Enrollment Process</w:t>
      </w:r>
      <w:bookmarkEnd w:id="22"/>
      <w:bookmarkEnd w:id="23"/>
    </w:p>
    <w:p w:rsidR="005B7951" w:rsidRDefault="00F56F0F" w:rsidP="00D23DF0">
      <w:r>
        <w:fldChar w:fldCharType="begin"/>
      </w:r>
      <w:r>
        <w:instrText xml:space="preserve"> REF _Ref164734171 \h </w:instrText>
      </w:r>
      <w:r>
        <w:fldChar w:fldCharType="separate"/>
      </w:r>
      <w:r w:rsidR="00E51B98">
        <w:t xml:space="preserve">Figure </w:t>
      </w:r>
      <w:r w:rsidR="00E51B98">
        <w:rPr>
          <w:noProof/>
        </w:rPr>
        <w:t>1</w:t>
      </w:r>
      <w:r>
        <w:fldChar w:fldCharType="end"/>
      </w:r>
      <w:r w:rsidR="00D23DF0" w:rsidRPr="00CD3DD8">
        <w:t xml:space="preserve"> illustrates</w:t>
      </w:r>
      <w:r w:rsidR="005B7951" w:rsidRPr="00CD3DD8">
        <w:t xml:space="preserve"> the various steps </w:t>
      </w:r>
      <w:r w:rsidR="004810AA">
        <w:t xml:space="preserve">for enrolling </w:t>
      </w:r>
      <w:r>
        <w:t xml:space="preserve">certificates </w:t>
      </w:r>
      <w:r w:rsidR="004810AA">
        <w:t xml:space="preserve">through the Network </w:t>
      </w:r>
      <w:r w:rsidR="00D23DF0" w:rsidRPr="00CD3DD8">
        <w:t xml:space="preserve">Device Enrollment </w:t>
      </w:r>
      <w:r w:rsidR="004810AA">
        <w:t>Service</w:t>
      </w:r>
      <w:r w:rsidR="005B7951" w:rsidRPr="00CD3DD8">
        <w:t>.</w:t>
      </w:r>
    </w:p>
    <w:p w:rsidR="00202F1A" w:rsidRDefault="00202F1A" w:rsidP="00D23DF0">
      <w:r>
        <w:object w:dxaOrig="10874" w:dyaOrig="11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465.75pt" o:ole="">
            <v:imagedata r:id="rId16" o:title=""/>
          </v:shape>
          <o:OLEObject Type="Embed" ProgID="Visio.Drawing.11" ShapeID="_x0000_i1025" DrawAspect="Content" ObjectID="_1376645941" r:id="rId17"/>
        </w:object>
      </w:r>
    </w:p>
    <w:p w:rsidR="00A47FB7" w:rsidRDefault="005D7825" w:rsidP="005D7825">
      <w:pPr>
        <w:pStyle w:val="Caption"/>
        <w:rPr>
          <w:rFonts w:ascii="Verdana" w:hAnsi="Verdana"/>
          <w:sz w:val="20"/>
          <w:szCs w:val="20"/>
        </w:rPr>
      </w:pPr>
      <w:bookmarkStart w:id="24" w:name="_Ref164734171"/>
      <w:r>
        <w:t xml:space="preserve">Figure </w:t>
      </w:r>
      <w:fldSimple w:instr=" SEQ Figure \* ARABIC ">
        <w:r w:rsidR="00E51B98">
          <w:rPr>
            <w:noProof/>
          </w:rPr>
          <w:t>1</w:t>
        </w:r>
      </w:fldSimple>
      <w:bookmarkEnd w:id="24"/>
      <w:r>
        <w:t xml:space="preserve">: Enrollment </w:t>
      </w:r>
      <w:r w:rsidR="00F56F0F">
        <w:t>P</w:t>
      </w:r>
      <w:r>
        <w:t>rocess</w:t>
      </w:r>
    </w:p>
    <w:p w:rsidR="009D518D" w:rsidRDefault="000F0EB7" w:rsidP="00ED1047">
      <w:r>
        <w:t>The enrollment process includes the following steps</w:t>
      </w:r>
      <w:r w:rsidR="00F56F0F">
        <w:t>.</w:t>
      </w:r>
    </w:p>
    <w:p w:rsidR="005D7825" w:rsidRDefault="00F56F0F" w:rsidP="001A2DF1">
      <w:pPr>
        <w:numPr>
          <w:ilvl w:val="0"/>
          <w:numId w:val="12"/>
        </w:numPr>
      </w:pPr>
      <w:r>
        <w:t>The d</w:t>
      </w:r>
      <w:r w:rsidR="004810AA">
        <w:t>evice g</w:t>
      </w:r>
      <w:r w:rsidR="005D7825">
        <w:t>enerate</w:t>
      </w:r>
      <w:r w:rsidR="004810AA">
        <w:t>s</w:t>
      </w:r>
      <w:r w:rsidR="005D7825">
        <w:t xml:space="preserve"> </w:t>
      </w:r>
      <w:r w:rsidR="00014ABF">
        <w:t xml:space="preserve">an </w:t>
      </w:r>
      <w:r w:rsidR="003C1348">
        <w:t xml:space="preserve">RSA </w:t>
      </w:r>
      <w:r w:rsidR="005D7825">
        <w:t>public</w:t>
      </w:r>
      <w:r w:rsidR="003C1348">
        <w:t>-private</w:t>
      </w:r>
      <w:r w:rsidR="005D7825">
        <w:t xml:space="preserve"> key pair on the device</w:t>
      </w:r>
      <w:r>
        <w:t>.</w:t>
      </w:r>
    </w:p>
    <w:p w:rsidR="005D7825" w:rsidRDefault="00014ABF" w:rsidP="001A2DF1">
      <w:pPr>
        <w:numPr>
          <w:ilvl w:val="0"/>
          <w:numId w:val="12"/>
        </w:numPr>
      </w:pPr>
      <w:r>
        <w:t xml:space="preserve">The </w:t>
      </w:r>
      <w:r w:rsidR="00F66734">
        <w:t>a</w:t>
      </w:r>
      <w:r w:rsidR="004810AA">
        <w:t>dministrator o</w:t>
      </w:r>
      <w:r w:rsidR="005D7825">
        <w:t>btain</w:t>
      </w:r>
      <w:r w:rsidR="004810AA">
        <w:t>s</w:t>
      </w:r>
      <w:r w:rsidR="005D7825">
        <w:t xml:space="preserve"> a password from the Network Device Enrollment Service</w:t>
      </w:r>
      <w:r>
        <w:t>.</w:t>
      </w:r>
    </w:p>
    <w:p w:rsidR="00202F1A" w:rsidRDefault="00962643" w:rsidP="00202F1A">
      <w:pPr>
        <w:numPr>
          <w:ilvl w:val="1"/>
          <w:numId w:val="12"/>
        </w:numPr>
      </w:pPr>
      <w:r>
        <w:t xml:space="preserve">The </w:t>
      </w:r>
      <w:r w:rsidR="00F66734">
        <w:t>a</w:t>
      </w:r>
      <w:r w:rsidR="00202F1A">
        <w:t xml:space="preserve">dministrator browses to the administration </w:t>
      </w:r>
      <w:r>
        <w:t>W</w:t>
      </w:r>
      <w:r w:rsidR="00202F1A">
        <w:t>eb page</w:t>
      </w:r>
      <w:r>
        <w:t>.</w:t>
      </w:r>
    </w:p>
    <w:p w:rsidR="00202F1A" w:rsidRDefault="00202F1A" w:rsidP="00202F1A">
      <w:pPr>
        <w:numPr>
          <w:ilvl w:val="1"/>
          <w:numId w:val="12"/>
        </w:numPr>
      </w:pPr>
      <w:r>
        <w:t>The service verifies th</w:t>
      </w:r>
      <w:r w:rsidR="00962643">
        <w:t>at th</w:t>
      </w:r>
      <w:r>
        <w:t xml:space="preserve">e </w:t>
      </w:r>
      <w:r w:rsidR="00281F03">
        <w:t xml:space="preserve">administrator holds the required permissions </w:t>
      </w:r>
      <w:r w:rsidR="004230D5">
        <w:t xml:space="preserve">for </w:t>
      </w:r>
      <w:r w:rsidR="00281F03">
        <w:t>the configured certificate templates.</w:t>
      </w:r>
    </w:p>
    <w:p w:rsidR="005D7825" w:rsidRDefault="00962643" w:rsidP="001A2DF1">
      <w:pPr>
        <w:numPr>
          <w:ilvl w:val="0"/>
          <w:numId w:val="12"/>
        </w:numPr>
      </w:pPr>
      <w:r>
        <w:t xml:space="preserve">The </w:t>
      </w:r>
      <w:r w:rsidR="00F66734">
        <w:t>a</w:t>
      </w:r>
      <w:r w:rsidR="004810AA">
        <w:t>dministrator s</w:t>
      </w:r>
      <w:r w:rsidR="005D7825">
        <w:t>et</w:t>
      </w:r>
      <w:r w:rsidR="004810AA">
        <w:t>s</w:t>
      </w:r>
      <w:r w:rsidR="005D7825">
        <w:t xml:space="preserve"> the device </w:t>
      </w:r>
      <w:r w:rsidR="000F0EB7">
        <w:t>with the password and set</w:t>
      </w:r>
      <w:r>
        <w:t>s</w:t>
      </w:r>
      <w:r w:rsidR="000F0EB7">
        <w:t xml:space="preserve"> it </w:t>
      </w:r>
      <w:r w:rsidR="005D7825">
        <w:t>to trust the enterprise PKI</w:t>
      </w:r>
      <w:r>
        <w:t>.</w:t>
      </w:r>
    </w:p>
    <w:p w:rsidR="005D7825" w:rsidRDefault="00962643" w:rsidP="001A2DF1">
      <w:pPr>
        <w:numPr>
          <w:ilvl w:val="0"/>
          <w:numId w:val="12"/>
        </w:numPr>
      </w:pPr>
      <w:r>
        <w:t xml:space="preserve">The </w:t>
      </w:r>
      <w:r w:rsidR="00F66734">
        <w:t>a</w:t>
      </w:r>
      <w:r w:rsidR="004810AA">
        <w:t>dministrator c</w:t>
      </w:r>
      <w:r w:rsidR="00FD5E08">
        <w:t>onfigure</w:t>
      </w:r>
      <w:r w:rsidR="004810AA">
        <w:t>s</w:t>
      </w:r>
      <w:r w:rsidR="00FD5E08">
        <w:t xml:space="preserve"> the device </w:t>
      </w:r>
      <w:r w:rsidR="000F0EB7">
        <w:t xml:space="preserve">to </w:t>
      </w:r>
      <w:r w:rsidR="005D7825">
        <w:t xml:space="preserve">send </w:t>
      </w:r>
      <w:r>
        <w:t xml:space="preserve">the </w:t>
      </w:r>
      <w:r w:rsidR="005D7825">
        <w:t>enrollment request to the Network Device Enrollment Service</w:t>
      </w:r>
      <w:r w:rsidR="00FD5E08">
        <w:t>.</w:t>
      </w:r>
    </w:p>
    <w:p w:rsidR="005D7825" w:rsidRDefault="00962643" w:rsidP="001A2DF1">
      <w:pPr>
        <w:numPr>
          <w:ilvl w:val="0"/>
          <w:numId w:val="12"/>
        </w:numPr>
      </w:pPr>
      <w:r>
        <w:t xml:space="preserve">The Network Device Enrollment </w:t>
      </w:r>
      <w:r w:rsidR="005D7825">
        <w:t>Service signs the enrollment request with its Enrollment Agent certificate and sends it to the CA</w:t>
      </w:r>
      <w:r>
        <w:t>.</w:t>
      </w:r>
    </w:p>
    <w:p w:rsidR="005D7825" w:rsidRDefault="00AA619C" w:rsidP="001A2DF1">
      <w:pPr>
        <w:numPr>
          <w:ilvl w:val="0"/>
          <w:numId w:val="12"/>
        </w:numPr>
      </w:pPr>
      <w:r>
        <w:t xml:space="preserve">The </w:t>
      </w:r>
      <w:r w:rsidR="005D7825">
        <w:t>CA issue</w:t>
      </w:r>
      <w:r w:rsidR="004810AA">
        <w:t>s</w:t>
      </w:r>
      <w:r w:rsidR="005D7825">
        <w:t xml:space="preserve"> the certificate and return</w:t>
      </w:r>
      <w:r w:rsidR="00CB643B">
        <w:t>s</w:t>
      </w:r>
      <w:r w:rsidR="005D7825">
        <w:t xml:space="preserve"> to the service</w:t>
      </w:r>
      <w:r>
        <w:t>.</w:t>
      </w:r>
    </w:p>
    <w:p w:rsidR="005D7825" w:rsidRDefault="00AA619C" w:rsidP="001A2DF1">
      <w:pPr>
        <w:numPr>
          <w:ilvl w:val="0"/>
          <w:numId w:val="12"/>
        </w:numPr>
      </w:pPr>
      <w:r>
        <w:t>The d</w:t>
      </w:r>
      <w:r w:rsidR="005D7825">
        <w:t>evice retrieves the issued certificate from the service</w:t>
      </w:r>
      <w:r>
        <w:t>.</w:t>
      </w:r>
    </w:p>
    <w:p w:rsidR="002C07F9" w:rsidRDefault="0040601E" w:rsidP="0040601E">
      <w:pPr>
        <w:pStyle w:val="Heading3"/>
      </w:pPr>
      <w:bookmarkStart w:id="25" w:name="_Toc154913618"/>
      <w:bookmarkStart w:id="26" w:name="_Toc234739072"/>
      <w:r>
        <w:t>Step</w:t>
      </w:r>
      <w:r w:rsidR="009C1434">
        <w:t xml:space="preserve"> </w:t>
      </w:r>
      <w:r>
        <w:t>1: Generat</w:t>
      </w:r>
      <w:r w:rsidR="003F6C4A">
        <w:t>es</w:t>
      </w:r>
      <w:r>
        <w:t xml:space="preserve"> a </w:t>
      </w:r>
      <w:r w:rsidR="002E3430">
        <w:t>p</w:t>
      </w:r>
      <w:r>
        <w:t>ublic</w:t>
      </w:r>
      <w:r w:rsidR="003C1348">
        <w:t>-</w:t>
      </w:r>
      <w:r w:rsidR="002E3430">
        <w:t>p</w:t>
      </w:r>
      <w:r w:rsidR="003C1348">
        <w:t>rivate</w:t>
      </w:r>
      <w:r>
        <w:t xml:space="preserve"> </w:t>
      </w:r>
      <w:r w:rsidR="002E3430">
        <w:t>k</w:t>
      </w:r>
      <w:r>
        <w:t xml:space="preserve">ey </w:t>
      </w:r>
      <w:r w:rsidR="002E3430">
        <w:t>p</w:t>
      </w:r>
      <w:r>
        <w:t>air</w:t>
      </w:r>
      <w:bookmarkEnd w:id="25"/>
      <w:bookmarkEnd w:id="26"/>
    </w:p>
    <w:p w:rsidR="00181409" w:rsidRPr="00B514F8" w:rsidRDefault="00FC58FD" w:rsidP="001D35D6">
      <w:r w:rsidRPr="00B514F8">
        <w:t>In this step</w:t>
      </w:r>
      <w:r w:rsidR="003C1348">
        <w:t>,</w:t>
      </w:r>
      <w:r w:rsidRPr="00B514F8">
        <w:t xml:space="preserve"> the device must create a private and public key pair. </w:t>
      </w:r>
      <w:r w:rsidR="00181409" w:rsidRPr="00B514F8">
        <w:t xml:space="preserve">The device </w:t>
      </w:r>
      <w:r w:rsidR="001D35D6" w:rsidRPr="00B514F8">
        <w:t xml:space="preserve">must </w:t>
      </w:r>
      <w:r w:rsidR="00181409" w:rsidRPr="00B514F8">
        <w:t>define the cryp</w:t>
      </w:r>
      <w:r w:rsidR="001D35D6" w:rsidRPr="00B514F8">
        <w:t>tography actions enabled for this</w:t>
      </w:r>
      <w:r w:rsidR="00181409" w:rsidRPr="00B514F8">
        <w:t xml:space="preserve"> key from the following list</w:t>
      </w:r>
      <w:r w:rsidR="005142DC">
        <w:t>.</w:t>
      </w:r>
    </w:p>
    <w:p w:rsidR="0040601E" w:rsidRPr="00B514F8" w:rsidRDefault="00181409" w:rsidP="005142DC">
      <w:pPr>
        <w:numPr>
          <w:ilvl w:val="0"/>
          <w:numId w:val="23"/>
        </w:numPr>
      </w:pPr>
      <w:r w:rsidRPr="00B514F8">
        <w:t>S</w:t>
      </w:r>
      <w:r w:rsidR="0040601E" w:rsidRPr="00B514F8">
        <w:t>ign</w:t>
      </w:r>
      <w:r w:rsidRPr="00B514F8">
        <w:t>ing and signa</w:t>
      </w:r>
      <w:r w:rsidR="0040601E" w:rsidRPr="00B514F8">
        <w:t>ture</w:t>
      </w:r>
      <w:r w:rsidRPr="00B514F8">
        <w:t xml:space="preserve"> verifications</w:t>
      </w:r>
      <w:r w:rsidR="005142DC">
        <w:t>,</w:t>
      </w:r>
      <w:r w:rsidR="004810AA">
        <w:t xml:space="preserve"> </w:t>
      </w:r>
      <w:r w:rsidR="004810AA" w:rsidRPr="004810AA">
        <w:rPr>
          <w:b/>
        </w:rPr>
        <w:t>OR</w:t>
      </w:r>
    </w:p>
    <w:p w:rsidR="00181409" w:rsidRPr="00B514F8" w:rsidRDefault="00181409" w:rsidP="005142DC">
      <w:pPr>
        <w:numPr>
          <w:ilvl w:val="0"/>
          <w:numId w:val="23"/>
        </w:numPr>
      </w:pPr>
      <w:r w:rsidRPr="00B514F8">
        <w:t>Decryption and encryption</w:t>
      </w:r>
      <w:r w:rsidR="005142DC">
        <w:t>,</w:t>
      </w:r>
      <w:r w:rsidR="004810AA">
        <w:t xml:space="preserve"> </w:t>
      </w:r>
      <w:r w:rsidR="004810AA" w:rsidRPr="004810AA">
        <w:rPr>
          <w:b/>
        </w:rPr>
        <w:t>OR</w:t>
      </w:r>
    </w:p>
    <w:p w:rsidR="00181409" w:rsidRPr="00B514F8" w:rsidRDefault="00181409" w:rsidP="005142DC">
      <w:pPr>
        <w:numPr>
          <w:ilvl w:val="0"/>
          <w:numId w:val="23"/>
        </w:numPr>
      </w:pPr>
      <w:r w:rsidRPr="00B514F8">
        <w:t>Both</w:t>
      </w:r>
    </w:p>
    <w:p w:rsidR="006D4213" w:rsidRPr="00B514F8" w:rsidRDefault="00447967" w:rsidP="001D35D6">
      <w:r w:rsidRPr="00B514F8">
        <w:t>At the end of the step</w:t>
      </w:r>
      <w:r w:rsidR="002E3430">
        <w:t>,</w:t>
      </w:r>
      <w:r w:rsidRPr="00B514F8">
        <w:t xml:space="preserve"> the device </w:t>
      </w:r>
      <w:r w:rsidR="001D35D6" w:rsidRPr="00B514F8">
        <w:t xml:space="preserve">must </w:t>
      </w:r>
      <w:r w:rsidRPr="00B514F8">
        <w:t>have a public</w:t>
      </w:r>
      <w:r w:rsidR="003C1348">
        <w:t>-private</w:t>
      </w:r>
      <w:r w:rsidRPr="00B514F8">
        <w:t xml:space="preserve"> key pair for cryptography operations.</w:t>
      </w:r>
    </w:p>
    <w:p w:rsidR="006D4213" w:rsidRDefault="001D35D6" w:rsidP="001D35D6">
      <w:pPr>
        <w:pStyle w:val="Heading3"/>
      </w:pPr>
      <w:bookmarkStart w:id="27" w:name="_Toc154913619"/>
      <w:bookmarkStart w:id="28" w:name="_Toc234739073"/>
      <w:r>
        <w:t>Step</w:t>
      </w:r>
      <w:r w:rsidR="009C1434">
        <w:t xml:space="preserve"> </w:t>
      </w:r>
      <w:r>
        <w:t>2: Obtain</w:t>
      </w:r>
      <w:r w:rsidR="003F6C4A">
        <w:t>s</w:t>
      </w:r>
      <w:r>
        <w:t xml:space="preserve"> a password from the Network Device Enrollment Service</w:t>
      </w:r>
      <w:bookmarkEnd w:id="27"/>
      <w:bookmarkEnd w:id="28"/>
    </w:p>
    <w:p w:rsidR="000F5642" w:rsidRDefault="006D44EC" w:rsidP="000F5642">
      <w:r w:rsidRPr="00B514F8">
        <w:t>In this step</w:t>
      </w:r>
      <w:r w:rsidR="002E3430">
        <w:t>,</w:t>
      </w:r>
      <w:r w:rsidRPr="00B514F8">
        <w:t xml:space="preserve"> the </w:t>
      </w:r>
      <w:r w:rsidR="00F66734">
        <w:t>device a</w:t>
      </w:r>
      <w:r w:rsidRPr="00B514F8">
        <w:t>dministrator obtain</w:t>
      </w:r>
      <w:r w:rsidR="002E3430">
        <w:t>s</w:t>
      </w:r>
      <w:r w:rsidRPr="00B514F8">
        <w:t xml:space="preserve"> a password from the Network Device Enrollment Service</w:t>
      </w:r>
      <w:r w:rsidR="002E3430">
        <w:t xml:space="preserve"> at</w:t>
      </w:r>
      <w:r w:rsidR="00CA1DB9">
        <w:t xml:space="preserve"> </w:t>
      </w:r>
      <w:r w:rsidR="007550C3" w:rsidRPr="007550C3">
        <w:rPr>
          <w:color w:val="0070C0"/>
          <w:u w:val="single"/>
        </w:rPr>
        <w:t>http</w:t>
      </w:r>
      <w:r w:rsidR="007550C3">
        <w:rPr>
          <w:color w:val="0070C0"/>
          <w:u w:val="single"/>
        </w:rPr>
        <w:t>s</w:t>
      </w:r>
      <w:r w:rsidR="007550C3" w:rsidRPr="007550C3">
        <w:rPr>
          <w:color w:val="0070C0"/>
          <w:u w:val="single"/>
        </w:rPr>
        <w:t>://&lt;</w:t>
      </w:r>
      <w:r w:rsidR="008C24EF">
        <w:rPr>
          <w:color w:val="0070C0"/>
          <w:u w:val="single"/>
        </w:rPr>
        <w:t>Server</w:t>
      </w:r>
      <w:r w:rsidR="007550C3">
        <w:rPr>
          <w:color w:val="0070C0"/>
          <w:u w:val="single"/>
        </w:rPr>
        <w:t>N</w:t>
      </w:r>
      <w:r w:rsidR="007550C3" w:rsidRPr="007550C3">
        <w:rPr>
          <w:color w:val="0070C0"/>
          <w:u w:val="single"/>
        </w:rPr>
        <w:t>ame&gt;/certsrv/mscep_admin</w:t>
      </w:r>
      <w:r w:rsidR="00CA1DB9">
        <w:t xml:space="preserve"> (</w:t>
      </w:r>
      <w:r w:rsidR="00CA1DB9">
        <w:fldChar w:fldCharType="begin"/>
      </w:r>
      <w:r w:rsidR="00CA1DB9">
        <w:instrText xml:space="preserve"> REF _Ref164736634 \h </w:instrText>
      </w:r>
      <w:r w:rsidR="00CA1DB9">
        <w:fldChar w:fldCharType="separate"/>
      </w:r>
      <w:r w:rsidR="00E51B98">
        <w:t xml:space="preserve">Figure </w:t>
      </w:r>
      <w:r w:rsidR="00E51B98">
        <w:rPr>
          <w:noProof/>
        </w:rPr>
        <w:t>2</w:t>
      </w:r>
      <w:r w:rsidR="00CA1DB9">
        <w:fldChar w:fldCharType="end"/>
      </w:r>
      <w:r w:rsidR="00CA1DB9">
        <w:t>).</w:t>
      </w:r>
    </w:p>
    <w:p w:rsidR="00DF61FE" w:rsidRDefault="004810AA" w:rsidP="002E3430">
      <w:pPr>
        <w:rPr>
          <w:i/>
        </w:rPr>
      </w:pPr>
      <w:r w:rsidRPr="004810AA">
        <w:rPr>
          <w:i/>
        </w:rPr>
        <w:t>Note</w:t>
      </w:r>
      <w:r w:rsidR="00DF61FE">
        <w:rPr>
          <w:i/>
        </w:rPr>
        <w:t>s</w:t>
      </w:r>
      <w:r w:rsidRPr="004810AA">
        <w:rPr>
          <w:i/>
        </w:rPr>
        <w:t xml:space="preserve"> </w:t>
      </w:r>
    </w:p>
    <w:p w:rsidR="00DF61FE" w:rsidRDefault="003C1348" w:rsidP="002E3430">
      <w:pPr>
        <w:numPr>
          <w:ilvl w:val="0"/>
          <w:numId w:val="24"/>
        </w:numPr>
        <w:rPr>
          <w:i/>
        </w:rPr>
      </w:pPr>
      <w:r>
        <w:rPr>
          <w:i/>
        </w:rPr>
        <w:t>https is not required</w:t>
      </w:r>
      <w:r w:rsidR="002E3430">
        <w:rPr>
          <w:i/>
        </w:rPr>
        <w:t>,</w:t>
      </w:r>
      <w:r>
        <w:rPr>
          <w:i/>
        </w:rPr>
        <w:t xml:space="preserve"> but </w:t>
      </w:r>
      <w:r w:rsidR="002E3430">
        <w:rPr>
          <w:i/>
        </w:rPr>
        <w:t xml:space="preserve">is </w:t>
      </w:r>
      <w:r>
        <w:rPr>
          <w:i/>
        </w:rPr>
        <w:t>recommended</w:t>
      </w:r>
      <w:r w:rsidR="002E3430">
        <w:rPr>
          <w:i/>
        </w:rPr>
        <w:t>.</w:t>
      </w:r>
      <w:r>
        <w:rPr>
          <w:i/>
        </w:rPr>
        <w:t xml:space="preserve"> </w:t>
      </w:r>
    </w:p>
    <w:p w:rsidR="006D4213" w:rsidRPr="004810AA" w:rsidRDefault="00DF61FE" w:rsidP="002E3430">
      <w:pPr>
        <w:numPr>
          <w:ilvl w:val="0"/>
          <w:numId w:val="24"/>
        </w:numPr>
        <w:rPr>
          <w:i/>
        </w:rPr>
      </w:pPr>
      <w:r>
        <w:rPr>
          <w:i/>
        </w:rPr>
        <w:t>B</w:t>
      </w:r>
      <w:r w:rsidR="006D44EC" w:rsidRPr="004810AA">
        <w:rPr>
          <w:i/>
        </w:rPr>
        <w:t>y default</w:t>
      </w:r>
      <w:r w:rsidR="009578F9">
        <w:rPr>
          <w:i/>
        </w:rPr>
        <w:t>,</w:t>
      </w:r>
      <w:r w:rsidR="006D44EC" w:rsidRPr="004810AA">
        <w:rPr>
          <w:i/>
        </w:rPr>
        <w:t xml:space="preserve"> the service requires </w:t>
      </w:r>
      <w:r w:rsidR="009578F9">
        <w:rPr>
          <w:i/>
        </w:rPr>
        <w:t xml:space="preserve">a </w:t>
      </w:r>
      <w:r w:rsidR="006D44EC" w:rsidRPr="004810AA">
        <w:rPr>
          <w:i/>
        </w:rPr>
        <w:t>password for authenticating the devices in step</w:t>
      </w:r>
      <w:r w:rsidR="008F787F" w:rsidRPr="004810AA">
        <w:rPr>
          <w:i/>
        </w:rPr>
        <w:t xml:space="preserve"> 4</w:t>
      </w:r>
      <w:r w:rsidR="009578F9">
        <w:rPr>
          <w:i/>
        </w:rPr>
        <w:t xml:space="preserve">; </w:t>
      </w:r>
      <w:r w:rsidR="006D44EC" w:rsidRPr="004810AA">
        <w:rPr>
          <w:i/>
        </w:rPr>
        <w:t xml:space="preserve">however, the service can be configured to </w:t>
      </w:r>
      <w:r w:rsidR="00922F26" w:rsidRPr="004810AA">
        <w:rPr>
          <w:i/>
        </w:rPr>
        <w:t>acc</w:t>
      </w:r>
      <w:r w:rsidR="006D44EC" w:rsidRPr="004810AA">
        <w:rPr>
          <w:i/>
        </w:rPr>
        <w:t>ept request</w:t>
      </w:r>
      <w:r w:rsidR="00922F26" w:rsidRPr="004810AA">
        <w:rPr>
          <w:i/>
        </w:rPr>
        <w:t>s</w:t>
      </w:r>
      <w:r w:rsidR="006D44EC" w:rsidRPr="004810AA">
        <w:rPr>
          <w:i/>
        </w:rPr>
        <w:t xml:space="preserve"> without </w:t>
      </w:r>
      <w:r w:rsidR="00922F26" w:rsidRPr="004810AA">
        <w:rPr>
          <w:i/>
        </w:rPr>
        <w:t xml:space="preserve">obtaining </w:t>
      </w:r>
      <w:r w:rsidR="006D44EC" w:rsidRPr="004810AA">
        <w:rPr>
          <w:i/>
        </w:rPr>
        <w:t>passwords.</w:t>
      </w:r>
    </w:p>
    <w:p w:rsidR="008B72EC" w:rsidRPr="00B514F8" w:rsidRDefault="00760244" w:rsidP="00760244">
      <w:r w:rsidRPr="00B514F8">
        <w:t>The service gets the requestor credentials and verifies</w:t>
      </w:r>
      <w:r w:rsidR="009578F9">
        <w:t xml:space="preserve"> that</w:t>
      </w:r>
      <w:r w:rsidRPr="00B514F8">
        <w:t xml:space="preserve"> it </w:t>
      </w:r>
      <w:r w:rsidR="00597F53" w:rsidRPr="00B514F8">
        <w:t>posses</w:t>
      </w:r>
      <w:r w:rsidR="00597F53">
        <w:t>ses</w:t>
      </w:r>
      <w:r w:rsidR="008B72EC" w:rsidRPr="00B514F8">
        <w:t xml:space="preserve"> the following permissions</w:t>
      </w:r>
      <w:r w:rsidR="009578F9">
        <w:t>.</w:t>
      </w:r>
    </w:p>
    <w:p w:rsidR="0038005C" w:rsidRPr="00B514F8" w:rsidRDefault="0038005C" w:rsidP="009578F9">
      <w:pPr>
        <w:numPr>
          <w:ilvl w:val="0"/>
          <w:numId w:val="25"/>
        </w:numPr>
      </w:pPr>
      <w:r w:rsidRPr="00B514F8">
        <w:t xml:space="preserve">If the </w:t>
      </w:r>
      <w:r>
        <w:t>service</w:t>
      </w:r>
      <w:r w:rsidR="009578F9">
        <w:t>-</w:t>
      </w:r>
      <w:r w:rsidRPr="00B514F8">
        <w:t xml:space="preserve">configured CA is an </w:t>
      </w:r>
      <w:smartTag w:uri="urn:schemas-microsoft-com:office:smarttags" w:element="place">
        <w:smartTag w:uri="urn:schemas-microsoft-com:office:smarttags" w:element="City">
          <w:r w:rsidRPr="00B514F8">
            <w:t>Enterprise</w:t>
          </w:r>
        </w:smartTag>
        <w:r w:rsidRPr="00B514F8">
          <w:t xml:space="preserve"> </w:t>
        </w:r>
        <w:smartTag w:uri="urn:schemas-microsoft-com:office:smarttags" w:element="State">
          <w:r w:rsidRPr="00B514F8">
            <w:t>CA</w:t>
          </w:r>
        </w:smartTag>
      </w:smartTag>
      <w:r>
        <w:t>,</w:t>
      </w:r>
      <w:r w:rsidRPr="00B514F8">
        <w:t xml:space="preserve"> the requestor </w:t>
      </w:r>
      <w:r>
        <w:t>must</w:t>
      </w:r>
      <w:r w:rsidRPr="00B514F8">
        <w:t xml:space="preserve"> have Enroll permission </w:t>
      </w:r>
      <w:r w:rsidR="009578F9">
        <w:t>for</w:t>
      </w:r>
      <w:r>
        <w:t xml:space="preserve"> all three configured certificate templates. These templates are set through the EncryptionTemplate, SignatureTemplate</w:t>
      </w:r>
      <w:r w:rsidR="009578F9">
        <w:t>,</w:t>
      </w:r>
      <w:r>
        <w:t xml:space="preserve"> and GeneralPurposeTemplate registry keys. For more information </w:t>
      </w:r>
      <w:r w:rsidR="009578F9">
        <w:t xml:space="preserve">about </w:t>
      </w:r>
      <w:r>
        <w:t>configuring templates</w:t>
      </w:r>
      <w:r w:rsidR="009578F9">
        <w:t>,</w:t>
      </w:r>
      <w:r>
        <w:t xml:space="preserve"> see </w:t>
      </w:r>
      <w:r>
        <w:fldChar w:fldCharType="begin"/>
      </w:r>
      <w:r>
        <w:instrText xml:space="preserve"> REF  _Ref154383930 \h </w:instrText>
      </w:r>
      <w:r>
        <w:fldChar w:fldCharType="separate"/>
      </w:r>
      <w:r w:rsidR="00E51B98">
        <w:t>Configuring Templates for Device Enrollment</w:t>
      </w:r>
      <w:r>
        <w:fldChar w:fldCharType="end"/>
      </w:r>
      <w:r>
        <w:t>.</w:t>
      </w:r>
    </w:p>
    <w:p w:rsidR="008B72EC" w:rsidRDefault="008B72EC" w:rsidP="009578F9">
      <w:pPr>
        <w:numPr>
          <w:ilvl w:val="0"/>
          <w:numId w:val="25"/>
        </w:numPr>
      </w:pPr>
      <w:r w:rsidRPr="00B514F8">
        <w:t xml:space="preserve">If the </w:t>
      </w:r>
      <w:r w:rsidR="00D0547D">
        <w:t>service</w:t>
      </w:r>
      <w:r w:rsidR="009578F9">
        <w:t>-</w:t>
      </w:r>
      <w:r w:rsidRPr="00B514F8">
        <w:t>configured CA is a Stand</w:t>
      </w:r>
      <w:r w:rsidR="00021EB9">
        <w:t>-</w:t>
      </w:r>
      <w:r w:rsidRPr="00B514F8">
        <w:t>alone CA</w:t>
      </w:r>
      <w:r w:rsidR="00D0547D">
        <w:t>,</w:t>
      </w:r>
      <w:r w:rsidRPr="00B514F8">
        <w:t xml:space="preserve"> the requestor </w:t>
      </w:r>
      <w:r w:rsidR="000C7883">
        <w:t>must</w:t>
      </w:r>
      <w:r w:rsidRPr="00B514F8">
        <w:t xml:space="preserve"> be a member of the </w:t>
      </w:r>
      <w:r w:rsidR="00FD5E08">
        <w:t xml:space="preserve">CA </w:t>
      </w:r>
      <w:r w:rsidR="009578F9">
        <w:t>A</w:t>
      </w:r>
      <w:r w:rsidRPr="00B514F8">
        <w:t>dministrators group.</w:t>
      </w:r>
    </w:p>
    <w:p w:rsidR="008A4835" w:rsidRDefault="000C7883" w:rsidP="007D744F">
      <w:r>
        <w:t xml:space="preserve">Next, </w:t>
      </w:r>
      <w:r w:rsidR="00372F90" w:rsidRPr="00B514F8">
        <w:t xml:space="preserve">the service </w:t>
      </w:r>
      <w:r w:rsidR="008B72EC" w:rsidRPr="00B514F8">
        <w:t xml:space="preserve">will check that the password table </w:t>
      </w:r>
      <w:r w:rsidR="00B13734" w:rsidRPr="00B514F8">
        <w:t xml:space="preserve">is </w:t>
      </w:r>
      <w:r w:rsidR="007D744F" w:rsidRPr="00B514F8">
        <w:t>no</w:t>
      </w:r>
      <w:r w:rsidR="004B45E2" w:rsidRPr="00B514F8">
        <w:t>t</w:t>
      </w:r>
      <w:r w:rsidR="007D744F" w:rsidRPr="00B514F8">
        <w:t xml:space="preserve"> full</w:t>
      </w:r>
      <w:r w:rsidR="00B13734" w:rsidRPr="00B514F8">
        <w:t xml:space="preserve">. </w:t>
      </w:r>
      <w:r w:rsidR="007D744F" w:rsidRPr="00B514F8">
        <w:t xml:space="preserve">If </w:t>
      </w:r>
      <w:r w:rsidR="00336BC3" w:rsidRPr="00B514F8">
        <w:t>it</w:t>
      </w:r>
      <w:r w:rsidR="009578F9">
        <w:t xml:space="preserve"> i</w:t>
      </w:r>
      <w:r w:rsidR="00336BC3" w:rsidRPr="00B514F8">
        <w:t>s</w:t>
      </w:r>
      <w:r w:rsidR="007D744F" w:rsidRPr="00B514F8">
        <w:t xml:space="preserve"> no</w:t>
      </w:r>
      <w:r w:rsidR="004B45E2" w:rsidRPr="00B514F8">
        <w:t xml:space="preserve">t full, the service will create a random password </w:t>
      </w:r>
      <w:r w:rsidR="008A4835" w:rsidRPr="00B514F8">
        <w:t>and embed it in the html page returned to the caller.</w:t>
      </w:r>
      <w:r w:rsidR="00E736B2">
        <w:t xml:space="preserve"> </w:t>
      </w:r>
      <w:r w:rsidR="009578F9">
        <w:t>F</w:t>
      </w:r>
      <w:r w:rsidR="008A4835" w:rsidRPr="00B514F8">
        <w:t xml:space="preserve">or more information </w:t>
      </w:r>
      <w:r w:rsidR="009578F9">
        <w:t>about</w:t>
      </w:r>
      <w:r w:rsidR="009578F9" w:rsidRPr="00B514F8">
        <w:t xml:space="preserve"> </w:t>
      </w:r>
      <w:r w:rsidR="008A4835" w:rsidRPr="00B514F8">
        <w:t>the service password table</w:t>
      </w:r>
      <w:r w:rsidR="009578F9">
        <w:t>,</w:t>
      </w:r>
      <w:r w:rsidR="008A4835" w:rsidRPr="00B514F8">
        <w:t xml:space="preserve"> see</w:t>
      </w:r>
      <w:r w:rsidR="00FD5E08">
        <w:t xml:space="preserve"> </w:t>
      </w:r>
      <w:r w:rsidR="00DF61FE">
        <w:fldChar w:fldCharType="begin"/>
      </w:r>
      <w:r w:rsidR="00DF61FE">
        <w:instrText xml:space="preserve"> REF  _Ref154391462 \h </w:instrText>
      </w:r>
      <w:r w:rsidR="00DF61FE">
        <w:fldChar w:fldCharType="separate"/>
      </w:r>
      <w:r w:rsidR="00E51B98">
        <w:t>Password and Password Cache</w:t>
      </w:r>
      <w:r w:rsidR="00DF61FE">
        <w:fldChar w:fldCharType="end"/>
      </w:r>
      <w:r w:rsidR="009578F9">
        <w:t>.</w:t>
      </w:r>
    </w:p>
    <w:p w:rsidR="00DF6651" w:rsidRPr="00B514F8" w:rsidRDefault="00DF6651" w:rsidP="007D744F"/>
    <w:p w:rsidR="00FD5E08" w:rsidRDefault="00D0547D" w:rsidP="00FD5E08">
      <w:pPr>
        <w:keepNext/>
      </w:pPr>
      <w:r>
        <w:rPr>
          <w:rFonts w:ascii="Verdana" w:hAnsi="Verdana"/>
          <w:noProof/>
          <w:sz w:val="20"/>
          <w:szCs w:val="20"/>
          <w:lang w:bidi="ar-SA"/>
        </w:rPr>
        <w:pict>
          <v:roundrect id="_x0000_s1027" style="position:absolute;margin-left:127.35pt;margin-top:124.3pt;width:110.05pt;height:24.45pt;z-index:251657728" arcsize="10923f" filled="f" strokecolor="red" strokeweight="3pt"/>
        </w:pict>
      </w:r>
      <w:r w:rsidR="00A728B1">
        <w:rPr>
          <w:rFonts w:ascii="Verdana" w:hAnsi="Verdana"/>
          <w:noProof/>
          <w:sz w:val="20"/>
          <w:szCs w:val="20"/>
          <w:lang w:bidi="ar-SA"/>
        </w:rPr>
        <w:drawing>
          <wp:inline distT="0" distB="0" distL="0" distR="0">
            <wp:extent cx="5486400" cy="3105785"/>
            <wp:effectExtent l="19050" t="0" r="0" b="0"/>
            <wp:docPr id="4" name="Picture 4" descr="pas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ssword"/>
                    <pic:cNvPicPr>
                      <a:picLocks noChangeAspect="1" noChangeArrowheads="1"/>
                    </pic:cNvPicPr>
                  </pic:nvPicPr>
                  <pic:blipFill>
                    <a:blip r:embed="rId18" cstate="print"/>
                    <a:srcRect/>
                    <a:stretch>
                      <a:fillRect/>
                    </a:stretch>
                  </pic:blipFill>
                  <pic:spPr bwMode="auto">
                    <a:xfrm>
                      <a:off x="0" y="0"/>
                      <a:ext cx="5486400" cy="3105785"/>
                    </a:xfrm>
                    <a:prstGeom prst="rect">
                      <a:avLst/>
                    </a:prstGeom>
                    <a:noFill/>
                    <a:ln w="9525">
                      <a:noFill/>
                      <a:miter lim="800000"/>
                      <a:headEnd/>
                      <a:tailEnd/>
                    </a:ln>
                  </pic:spPr>
                </pic:pic>
              </a:graphicData>
            </a:graphic>
          </wp:inline>
        </w:drawing>
      </w:r>
    </w:p>
    <w:p w:rsidR="006D4213" w:rsidRDefault="00FD5E08" w:rsidP="00FD5E08">
      <w:pPr>
        <w:pStyle w:val="Caption"/>
        <w:rPr>
          <w:rFonts w:ascii="Verdana" w:hAnsi="Verdana"/>
          <w:sz w:val="20"/>
          <w:szCs w:val="20"/>
        </w:rPr>
      </w:pPr>
      <w:bookmarkStart w:id="29" w:name="_Ref164736634"/>
      <w:r>
        <w:t xml:space="preserve">Figure </w:t>
      </w:r>
      <w:fldSimple w:instr=" SEQ Figure \* ARABIC ">
        <w:r w:rsidR="00E51B98">
          <w:rPr>
            <w:noProof/>
          </w:rPr>
          <w:t>2</w:t>
        </w:r>
      </w:fldSimple>
      <w:bookmarkEnd w:id="29"/>
      <w:r>
        <w:t>: Administration Web Page</w:t>
      </w:r>
      <w:r w:rsidR="00D0547D">
        <w:t xml:space="preserve"> (password highlighted)</w:t>
      </w:r>
    </w:p>
    <w:p w:rsidR="00E2091D" w:rsidRDefault="00E2091D" w:rsidP="00E2091D">
      <w:pPr>
        <w:pStyle w:val="Heading3"/>
      </w:pPr>
      <w:bookmarkStart w:id="30" w:name="_Toc154913620"/>
      <w:bookmarkStart w:id="31" w:name="_Toc234739074"/>
      <w:r>
        <w:t>Step</w:t>
      </w:r>
      <w:r w:rsidR="009C1434">
        <w:t xml:space="preserve"> </w:t>
      </w:r>
      <w:r>
        <w:t>3: Set</w:t>
      </w:r>
      <w:r w:rsidR="003F6C4A">
        <w:t>s</w:t>
      </w:r>
      <w:r>
        <w:t xml:space="preserve"> the device to trust the </w:t>
      </w:r>
      <w:smartTag w:uri="urn:schemas-microsoft-com:office:smarttags" w:element="place">
        <w:smartTag w:uri="urn:schemas-microsoft-com:office:smarttags" w:element="City">
          <w:r>
            <w:t>Enterprise</w:t>
          </w:r>
        </w:smartTag>
      </w:smartTag>
      <w:r>
        <w:t xml:space="preserve"> PKI</w:t>
      </w:r>
      <w:bookmarkEnd w:id="30"/>
      <w:bookmarkEnd w:id="31"/>
    </w:p>
    <w:p w:rsidR="00E2091D" w:rsidRDefault="00E2091D" w:rsidP="00DF44A5">
      <w:pPr>
        <w:rPr>
          <w:lang w:bidi="en-US"/>
        </w:rPr>
      </w:pPr>
      <w:r>
        <w:rPr>
          <w:lang w:bidi="en-US"/>
        </w:rPr>
        <w:t xml:space="preserve">This step is specific </w:t>
      </w:r>
      <w:r w:rsidR="00D0547D">
        <w:rPr>
          <w:lang w:bidi="en-US"/>
        </w:rPr>
        <w:t xml:space="preserve">for each </w:t>
      </w:r>
      <w:r w:rsidR="00210EBF">
        <w:rPr>
          <w:lang w:bidi="en-US"/>
        </w:rPr>
        <w:t>device. B</w:t>
      </w:r>
      <w:r>
        <w:rPr>
          <w:lang w:bidi="en-US"/>
        </w:rPr>
        <w:t>y the end of this step</w:t>
      </w:r>
      <w:r w:rsidR="00020332">
        <w:rPr>
          <w:lang w:bidi="en-US"/>
        </w:rPr>
        <w:t>,</w:t>
      </w:r>
      <w:r>
        <w:rPr>
          <w:lang w:bidi="en-US"/>
        </w:rPr>
        <w:t xml:space="preserve"> the device should be configured to trust the enterprise PKI.</w:t>
      </w:r>
      <w:r w:rsidR="00210EBF">
        <w:rPr>
          <w:lang w:bidi="en-US"/>
        </w:rPr>
        <w:t xml:space="preserve"> </w:t>
      </w:r>
      <w:r w:rsidR="00DF44A5">
        <w:rPr>
          <w:lang w:bidi="en-US"/>
        </w:rPr>
        <w:t>It</w:t>
      </w:r>
      <w:r>
        <w:rPr>
          <w:lang w:bidi="en-US"/>
        </w:rPr>
        <w:t xml:space="preserve"> is usually </w:t>
      </w:r>
      <w:r w:rsidR="00DF44A5">
        <w:rPr>
          <w:lang w:bidi="en-US"/>
        </w:rPr>
        <w:t xml:space="preserve">achieved </w:t>
      </w:r>
      <w:r w:rsidR="00D0547D">
        <w:rPr>
          <w:lang w:bidi="en-US"/>
        </w:rPr>
        <w:t xml:space="preserve">when the device is invoking the </w:t>
      </w:r>
      <w:r>
        <w:rPr>
          <w:lang w:bidi="en-US"/>
        </w:rPr>
        <w:t>GetCACert operation implemented by the service</w:t>
      </w:r>
      <w:r w:rsidR="00DF44A5">
        <w:rPr>
          <w:lang w:bidi="en-US"/>
        </w:rPr>
        <w:t>, and trusting the returned CA certificate</w:t>
      </w:r>
      <w:r>
        <w:rPr>
          <w:lang w:bidi="en-US"/>
        </w:rPr>
        <w:t xml:space="preserve">. </w:t>
      </w:r>
      <w:r w:rsidR="00126707">
        <w:rPr>
          <w:lang w:bidi="en-US"/>
        </w:rPr>
        <w:t>The following is an e</w:t>
      </w:r>
      <w:r>
        <w:rPr>
          <w:lang w:bidi="en-US"/>
        </w:rPr>
        <w:t>xample</w:t>
      </w:r>
      <w:r w:rsidR="00DF44A5">
        <w:rPr>
          <w:lang w:bidi="en-US"/>
        </w:rPr>
        <w:t xml:space="preserve"> for a call to get the CA certificate</w:t>
      </w:r>
      <w:r w:rsidR="00126707">
        <w:rPr>
          <w:lang w:bidi="en-US"/>
        </w:rPr>
        <w:t>.</w:t>
      </w:r>
    </w:p>
    <w:p w:rsidR="00E2091D" w:rsidRDefault="00DF44A5" w:rsidP="00E2091D">
      <w:pPr>
        <w:rPr>
          <w:lang w:bidi="en-US"/>
        </w:rPr>
      </w:pPr>
      <w:hyperlink r:id="rId19" w:history="1">
        <w:r w:rsidRPr="0039327A">
          <w:rPr>
            <w:rStyle w:val="Hyperlink"/>
            <w:lang w:bidi="en-US"/>
          </w:rPr>
          <w:t>http://myregistrationauthority/certsrv/mscep?operation=GetCACert&amp;message=MyDeviceID</w:t>
        </w:r>
      </w:hyperlink>
    </w:p>
    <w:p w:rsidR="006C6BD3" w:rsidRDefault="00E2091D" w:rsidP="006C6BD3">
      <w:pPr>
        <w:pStyle w:val="Heading3"/>
      </w:pPr>
      <w:bookmarkStart w:id="32" w:name="_Toc154913621"/>
      <w:bookmarkStart w:id="33" w:name="_Toc234739075"/>
      <w:r>
        <w:t>Step</w:t>
      </w:r>
      <w:r w:rsidR="009C1434">
        <w:t xml:space="preserve"> </w:t>
      </w:r>
      <w:r>
        <w:t>4</w:t>
      </w:r>
      <w:r w:rsidR="006C6BD3">
        <w:t>: Submit</w:t>
      </w:r>
      <w:r w:rsidR="003F6C4A">
        <w:t>s</w:t>
      </w:r>
      <w:r w:rsidR="006C6BD3">
        <w:t xml:space="preserve"> a certificate enrollment request to the service</w:t>
      </w:r>
      <w:bookmarkEnd w:id="32"/>
      <w:bookmarkEnd w:id="33"/>
    </w:p>
    <w:p w:rsidR="006C6BD3" w:rsidRPr="00B514F8" w:rsidRDefault="006C6BD3" w:rsidP="00004D0F">
      <w:r w:rsidRPr="00B514F8">
        <w:t>In this step</w:t>
      </w:r>
      <w:r w:rsidR="00004D0F" w:rsidRPr="00B514F8">
        <w:t>,</w:t>
      </w:r>
      <w:r w:rsidRPr="00B514F8">
        <w:t xml:space="preserve"> the device administrator perform</w:t>
      </w:r>
      <w:r w:rsidR="00004D0F" w:rsidRPr="00B514F8">
        <w:t>s</w:t>
      </w:r>
      <w:r w:rsidRPr="00B514F8">
        <w:t xml:space="preserve"> the required steps to submit a request </w:t>
      </w:r>
      <w:r w:rsidR="00004D0F" w:rsidRPr="00B514F8">
        <w:t xml:space="preserve">from the device </w:t>
      </w:r>
      <w:r w:rsidRPr="00B514F8">
        <w:t xml:space="preserve">to the service. </w:t>
      </w:r>
      <w:r w:rsidR="00FB7670" w:rsidRPr="00B514F8">
        <w:t>If the service require</w:t>
      </w:r>
      <w:r w:rsidR="00004D0F" w:rsidRPr="00B514F8">
        <w:t>s</w:t>
      </w:r>
      <w:r w:rsidR="00FB7670" w:rsidRPr="00B514F8">
        <w:t xml:space="preserve"> a password, the administrator needs to configure the device with the password </w:t>
      </w:r>
      <w:r w:rsidR="00F66734">
        <w:t xml:space="preserve">that was </w:t>
      </w:r>
      <w:r w:rsidR="00004D0F" w:rsidRPr="00B514F8">
        <w:t>received from the service in Step</w:t>
      </w:r>
      <w:r w:rsidR="00F66734">
        <w:t xml:space="preserve"> </w:t>
      </w:r>
      <w:r w:rsidR="00004D0F" w:rsidRPr="00B514F8">
        <w:t>2.</w:t>
      </w:r>
    </w:p>
    <w:p w:rsidR="003F24F0" w:rsidRPr="00B514F8" w:rsidRDefault="00004D0F" w:rsidP="0051045F">
      <w:r w:rsidRPr="00B514F8">
        <w:t>This step is device</w:t>
      </w:r>
      <w:r w:rsidR="00EF1329">
        <w:t>-</w:t>
      </w:r>
      <w:r w:rsidRPr="00B514F8">
        <w:t xml:space="preserve">specific. Once it </w:t>
      </w:r>
      <w:r w:rsidR="0051045F" w:rsidRPr="00B514F8">
        <w:t xml:space="preserve">is </w:t>
      </w:r>
      <w:r w:rsidRPr="00B514F8">
        <w:t>completed</w:t>
      </w:r>
      <w:r w:rsidR="00EF1329">
        <w:t>,</w:t>
      </w:r>
      <w:r w:rsidRPr="00B514F8">
        <w:t xml:space="preserve"> the service must receive a P</w:t>
      </w:r>
      <w:r w:rsidR="003F24F0" w:rsidRPr="00B514F8">
        <w:t>KCS #</w:t>
      </w:r>
      <w:r w:rsidR="00DF44A5" w:rsidRPr="00B514F8">
        <w:t>7</w:t>
      </w:r>
      <w:r w:rsidRPr="00B514F8">
        <w:t xml:space="preserve"> request </w:t>
      </w:r>
      <w:r w:rsidR="0051045F" w:rsidRPr="00B514F8">
        <w:t>containing</w:t>
      </w:r>
      <w:r w:rsidR="003F24F0" w:rsidRPr="00B514F8">
        <w:t xml:space="preserve"> the required information for the device enrollment. The KeyUsage</w:t>
      </w:r>
      <w:r w:rsidR="00D0547D">
        <w:t xml:space="preserve"> </w:t>
      </w:r>
      <w:r w:rsidR="003F24F0" w:rsidRPr="00B514F8">
        <w:t xml:space="preserve">extension of the enrollment request should </w:t>
      </w:r>
      <w:r w:rsidR="0051045F" w:rsidRPr="00B514F8">
        <w:t>be on</w:t>
      </w:r>
      <w:r w:rsidR="00A84959" w:rsidRPr="00B514F8">
        <w:t>e</w:t>
      </w:r>
      <w:r w:rsidR="0051045F" w:rsidRPr="00B514F8">
        <w:t xml:space="preserve"> of the following</w:t>
      </w:r>
      <w:r w:rsidR="00EE2E7D" w:rsidRPr="00B514F8">
        <w:t>:</w:t>
      </w:r>
    </w:p>
    <w:p w:rsidR="00EE2E7D" w:rsidRPr="00B514F8" w:rsidRDefault="00D0547D" w:rsidP="00EF1329">
      <w:pPr>
        <w:numPr>
          <w:ilvl w:val="0"/>
          <w:numId w:val="26"/>
        </w:numPr>
      </w:pPr>
      <w:r>
        <w:t>Key Encipherment (0x20</w:t>
      </w:r>
      <w:r w:rsidR="0051045F" w:rsidRPr="00B514F8">
        <w:t>)</w:t>
      </w:r>
    </w:p>
    <w:p w:rsidR="0051045F" w:rsidRPr="00B514F8" w:rsidRDefault="00D0547D" w:rsidP="00EF1329">
      <w:pPr>
        <w:numPr>
          <w:ilvl w:val="0"/>
          <w:numId w:val="26"/>
        </w:numPr>
      </w:pPr>
      <w:r>
        <w:t xml:space="preserve">Digital Signature </w:t>
      </w:r>
      <w:r w:rsidR="0051045F" w:rsidRPr="00B514F8">
        <w:t>(0x</w:t>
      </w:r>
      <w:r>
        <w:t>80</w:t>
      </w:r>
      <w:r w:rsidR="0051045F" w:rsidRPr="00B514F8">
        <w:t>)</w:t>
      </w:r>
    </w:p>
    <w:p w:rsidR="0051045F" w:rsidRDefault="0051045F" w:rsidP="00EF1329">
      <w:pPr>
        <w:numPr>
          <w:ilvl w:val="0"/>
          <w:numId w:val="26"/>
        </w:numPr>
      </w:pPr>
      <w:r w:rsidRPr="00B514F8">
        <w:t>Both (0x</w:t>
      </w:r>
      <w:r w:rsidR="00D0547D">
        <w:t>a0</w:t>
      </w:r>
      <w:r w:rsidRPr="00B514F8">
        <w:t>)</w:t>
      </w:r>
    </w:p>
    <w:p w:rsidR="00EF1329" w:rsidRDefault="00EF1329" w:rsidP="00EF1329">
      <w:r w:rsidRPr="00323080">
        <w:rPr>
          <w:b/>
        </w:rPr>
        <w:t>Note</w:t>
      </w:r>
      <w:r w:rsidRPr="00323080">
        <w:t xml:space="preserve"> </w:t>
      </w:r>
      <w:r w:rsidR="00323080">
        <w:t xml:space="preserve"> </w:t>
      </w:r>
      <w:r w:rsidR="00323080" w:rsidRPr="00323080">
        <w:t>T</w:t>
      </w:r>
      <w:r w:rsidRPr="00323080">
        <w:t xml:space="preserve">he </w:t>
      </w:r>
      <w:r w:rsidR="008E40DF" w:rsidRPr="008E40DF">
        <w:t>KeyUsage extension</w:t>
      </w:r>
      <w:r w:rsidRPr="00323080">
        <w:t xml:space="preserve"> value usually defaults to 0xa0 for most devices</w:t>
      </w:r>
      <w:r w:rsidR="00323080" w:rsidRPr="00323080">
        <w:t>.</w:t>
      </w:r>
    </w:p>
    <w:p w:rsidR="00210EBF" w:rsidRDefault="00210EBF" w:rsidP="00323080">
      <w:r>
        <w:t xml:space="preserve">If the request does not contain a </w:t>
      </w:r>
      <w:r w:rsidR="008E40DF" w:rsidRPr="008E40DF">
        <w:t>KeyUsage</w:t>
      </w:r>
      <w:r>
        <w:t xml:space="preserve"> extension, the service will treat the request as it was sent for both cryptographic operations (0xa0)</w:t>
      </w:r>
      <w:r w:rsidR="009C1434">
        <w:t>.</w:t>
      </w:r>
    </w:p>
    <w:p w:rsidR="00745C06" w:rsidRDefault="00745C06" w:rsidP="00745C06">
      <w:r>
        <w:t xml:space="preserve">The request syntax is </w:t>
      </w:r>
      <w:r w:rsidR="00FF45A6">
        <w:t xml:space="preserve">specified </w:t>
      </w:r>
      <w:r>
        <w:t>in</w:t>
      </w:r>
      <w:r w:rsidR="009C1434">
        <w:br/>
      </w:r>
      <w:r w:rsidR="008D3D88" w:rsidRPr="008D3D88">
        <w:t>http://tools.ietf.org/html/draft-nourse-scep-18</w:t>
      </w:r>
    </w:p>
    <w:p w:rsidR="00A84959" w:rsidRDefault="00E2091D" w:rsidP="00A84959">
      <w:pPr>
        <w:pStyle w:val="Heading3"/>
      </w:pPr>
      <w:bookmarkStart w:id="34" w:name="_Toc154913622"/>
      <w:bookmarkStart w:id="35" w:name="_Toc234739076"/>
      <w:r>
        <w:t>Step</w:t>
      </w:r>
      <w:r w:rsidR="009C1434">
        <w:t xml:space="preserve"> </w:t>
      </w:r>
      <w:r>
        <w:t>5</w:t>
      </w:r>
      <w:r w:rsidR="00A84959">
        <w:t xml:space="preserve">: </w:t>
      </w:r>
      <w:r w:rsidR="00AF346F">
        <w:t>S</w:t>
      </w:r>
      <w:r w:rsidR="00A84959">
        <w:t>end</w:t>
      </w:r>
      <w:r w:rsidR="003F6C4A">
        <w:t>s</w:t>
      </w:r>
      <w:r w:rsidR="00A84959">
        <w:t xml:space="preserve"> an enrollment request to the CA</w:t>
      </w:r>
      <w:bookmarkEnd w:id="34"/>
      <w:bookmarkEnd w:id="35"/>
    </w:p>
    <w:p w:rsidR="00A84959" w:rsidRPr="00B514F8" w:rsidRDefault="00CB70BA" w:rsidP="00A84959">
      <w:r w:rsidRPr="00B514F8">
        <w:t>After receiving the enrollment request from the device, the service</w:t>
      </w:r>
      <w:r w:rsidR="00AF346F">
        <w:t xml:space="preserve"> does the following:</w:t>
      </w:r>
    </w:p>
    <w:p w:rsidR="00CB70BA" w:rsidRPr="00B514F8" w:rsidRDefault="00AF346F" w:rsidP="00AF346F">
      <w:pPr>
        <w:numPr>
          <w:ilvl w:val="0"/>
          <w:numId w:val="27"/>
        </w:numPr>
      </w:pPr>
      <w:r>
        <w:t>It v</w:t>
      </w:r>
      <w:r w:rsidR="00CB70BA" w:rsidRPr="00B514F8">
        <w:t>erif</w:t>
      </w:r>
      <w:r>
        <w:t>ies</w:t>
      </w:r>
      <w:r w:rsidR="00CB70BA" w:rsidRPr="00B514F8">
        <w:t xml:space="preserve"> </w:t>
      </w:r>
      <w:r>
        <w:t xml:space="preserve">that </w:t>
      </w:r>
      <w:r w:rsidR="00CB70BA" w:rsidRPr="00B514F8">
        <w:t>the enrollment request contains a valid</w:t>
      </w:r>
      <w:r w:rsidR="000E1BAD" w:rsidRPr="00B514F8">
        <w:t xml:space="preserve"> password. </w:t>
      </w:r>
    </w:p>
    <w:p w:rsidR="00E54F26" w:rsidRPr="00B514F8" w:rsidRDefault="00F45A1E" w:rsidP="00AF346F">
      <w:pPr>
        <w:numPr>
          <w:ilvl w:val="0"/>
          <w:numId w:val="27"/>
        </w:numPr>
      </w:pPr>
      <w:r w:rsidRPr="00B514F8">
        <w:t xml:space="preserve">If </w:t>
      </w:r>
      <w:r w:rsidR="00AF346F">
        <w:t>it</w:t>
      </w:r>
      <w:r w:rsidRPr="00B514F8">
        <w:t xml:space="preserve"> is configured to use an </w:t>
      </w:r>
      <w:smartTag w:uri="urn:schemas-microsoft-com:office:smarttags" w:element="place">
        <w:smartTag w:uri="urn:schemas-microsoft-com:office:smarttags" w:element="City">
          <w:r w:rsidRPr="00B514F8">
            <w:t>Enterprise</w:t>
          </w:r>
        </w:smartTag>
        <w:r w:rsidRPr="00B514F8">
          <w:t xml:space="preserve"> </w:t>
        </w:r>
        <w:smartTag w:uri="urn:schemas-microsoft-com:office:smarttags" w:element="State">
          <w:r w:rsidRPr="00B514F8">
            <w:t>CA</w:t>
          </w:r>
        </w:smartTag>
      </w:smartTag>
      <w:r w:rsidRPr="00B514F8">
        <w:t xml:space="preserve">, </w:t>
      </w:r>
      <w:r w:rsidR="00AF346F">
        <w:t xml:space="preserve">the service </w:t>
      </w:r>
      <w:r w:rsidR="008C1D76" w:rsidRPr="00B514F8">
        <w:t>look</w:t>
      </w:r>
      <w:r w:rsidR="00AF346F">
        <w:t>s</w:t>
      </w:r>
      <w:r w:rsidR="008C1D76" w:rsidRPr="00B514F8">
        <w:t xml:space="preserve"> for </w:t>
      </w:r>
      <w:r w:rsidR="000E1BAD" w:rsidRPr="00B514F8">
        <w:t xml:space="preserve">the template to </w:t>
      </w:r>
      <w:r w:rsidR="00E54F26" w:rsidRPr="00B514F8">
        <w:t xml:space="preserve">use </w:t>
      </w:r>
      <w:r w:rsidR="008C1D76" w:rsidRPr="00B514F8">
        <w:t xml:space="preserve">when </w:t>
      </w:r>
      <w:r w:rsidR="00E54F26" w:rsidRPr="00B514F8">
        <w:t xml:space="preserve">sending </w:t>
      </w:r>
      <w:r w:rsidR="00611B78" w:rsidRPr="00B514F8">
        <w:t>a certificate request to that</w:t>
      </w:r>
      <w:r w:rsidR="00E54F26" w:rsidRPr="00B514F8">
        <w:t xml:space="preserve"> CA. </w:t>
      </w:r>
      <w:r w:rsidR="00611B78" w:rsidRPr="00B514F8">
        <w:t xml:space="preserve">The template </w:t>
      </w:r>
      <w:r w:rsidR="00E54F26" w:rsidRPr="00B514F8">
        <w:t xml:space="preserve">will be based on the </w:t>
      </w:r>
      <w:r w:rsidR="008E40DF" w:rsidRPr="008E40DF">
        <w:t>KeyUsage</w:t>
      </w:r>
      <w:r w:rsidR="00E54F26" w:rsidRPr="00B514F8">
        <w:t xml:space="preserve"> extension</w:t>
      </w:r>
      <w:r w:rsidR="00AF346F">
        <w:t>.</w:t>
      </w:r>
    </w:p>
    <w:p w:rsidR="00E54F26" w:rsidRPr="00B514F8" w:rsidRDefault="00FF45A6" w:rsidP="00AF346F">
      <w:pPr>
        <w:numPr>
          <w:ilvl w:val="1"/>
          <w:numId w:val="28"/>
        </w:numPr>
      </w:pPr>
      <w:r>
        <w:rPr>
          <w:b/>
          <w:bCs/>
        </w:rPr>
        <w:t>0x80</w:t>
      </w:r>
      <w:r w:rsidR="00E54F26" w:rsidRPr="00B514F8">
        <w:t xml:space="preserve">: </w:t>
      </w:r>
      <w:r w:rsidR="004230D5">
        <w:t>U</w:t>
      </w:r>
      <w:r w:rsidR="00E54F26" w:rsidRPr="00B514F8">
        <w:t>se</w:t>
      </w:r>
      <w:r w:rsidR="004230D5">
        <w:t>s</w:t>
      </w:r>
      <w:r w:rsidR="00E54F26" w:rsidRPr="00B514F8">
        <w:t xml:space="preserve"> the template name identified in the “</w:t>
      </w:r>
      <w:r w:rsidR="00210EBF">
        <w:t>SignatureTemplate</w:t>
      </w:r>
      <w:r w:rsidR="00E54F26" w:rsidRPr="00B514F8">
        <w:t>” registry key</w:t>
      </w:r>
      <w:r w:rsidR="00AF346F">
        <w:t>.</w:t>
      </w:r>
    </w:p>
    <w:p w:rsidR="00E54F26" w:rsidRPr="00B514F8" w:rsidRDefault="00FF45A6" w:rsidP="00AF346F">
      <w:pPr>
        <w:numPr>
          <w:ilvl w:val="1"/>
          <w:numId w:val="28"/>
        </w:numPr>
      </w:pPr>
      <w:r>
        <w:rPr>
          <w:b/>
          <w:bCs/>
        </w:rPr>
        <w:t>0x</w:t>
      </w:r>
      <w:r w:rsidR="00E54F26" w:rsidRPr="00B514F8">
        <w:rPr>
          <w:b/>
          <w:bCs/>
        </w:rPr>
        <w:t>2</w:t>
      </w:r>
      <w:r>
        <w:rPr>
          <w:b/>
          <w:bCs/>
        </w:rPr>
        <w:t>0</w:t>
      </w:r>
      <w:r w:rsidR="00E54F26" w:rsidRPr="00B514F8">
        <w:t xml:space="preserve">: </w:t>
      </w:r>
      <w:r w:rsidR="004230D5">
        <w:t>U</w:t>
      </w:r>
      <w:r w:rsidR="00E54F26" w:rsidRPr="00B514F8">
        <w:t>se</w:t>
      </w:r>
      <w:r w:rsidR="004230D5">
        <w:t>s</w:t>
      </w:r>
      <w:r w:rsidR="00E54F26" w:rsidRPr="00B514F8">
        <w:t xml:space="preserve"> the template name identified in the “</w:t>
      </w:r>
      <w:r w:rsidR="003E52BC" w:rsidRPr="00B514F8">
        <w:t>EncryptionTemplate</w:t>
      </w:r>
      <w:r w:rsidR="00E54F26" w:rsidRPr="00B514F8">
        <w:t>” registry key</w:t>
      </w:r>
      <w:r w:rsidR="00AF346F">
        <w:t>.</w:t>
      </w:r>
    </w:p>
    <w:p w:rsidR="00E54F26" w:rsidRPr="00B514F8" w:rsidRDefault="00E54F26" w:rsidP="00AF346F">
      <w:pPr>
        <w:numPr>
          <w:ilvl w:val="1"/>
          <w:numId w:val="28"/>
        </w:numPr>
      </w:pPr>
      <w:r w:rsidRPr="00B514F8">
        <w:rPr>
          <w:b/>
          <w:bCs/>
        </w:rPr>
        <w:t>0x</w:t>
      </w:r>
      <w:r w:rsidR="00FF45A6">
        <w:rPr>
          <w:b/>
          <w:bCs/>
        </w:rPr>
        <w:t>a0</w:t>
      </w:r>
      <w:r w:rsidRPr="00B514F8">
        <w:t xml:space="preserve">: </w:t>
      </w:r>
      <w:r w:rsidR="004230D5">
        <w:t>U</w:t>
      </w:r>
      <w:r w:rsidRPr="00B514F8">
        <w:t>se</w:t>
      </w:r>
      <w:r w:rsidR="004230D5">
        <w:t>s</w:t>
      </w:r>
      <w:r w:rsidRPr="00B514F8">
        <w:t xml:space="preserve"> the template name identified in the “</w:t>
      </w:r>
      <w:r w:rsidR="00210EBF">
        <w:t>GeneralPurposeTemplate</w:t>
      </w:r>
      <w:r w:rsidRPr="00B514F8">
        <w:t>” registry key</w:t>
      </w:r>
      <w:r w:rsidR="00AF346F">
        <w:t>.</w:t>
      </w:r>
    </w:p>
    <w:p w:rsidR="003E52BC" w:rsidRPr="009F1A77" w:rsidRDefault="003E52BC" w:rsidP="00AF346F">
      <w:pPr>
        <w:ind w:left="720"/>
      </w:pPr>
      <w:r w:rsidRPr="009F1A77">
        <w:rPr>
          <w:b/>
        </w:rPr>
        <w:t>Note</w:t>
      </w:r>
      <w:r w:rsidRPr="009F1A77">
        <w:t xml:space="preserve"> </w:t>
      </w:r>
      <w:r w:rsidR="009F1A77">
        <w:t xml:space="preserve"> </w:t>
      </w:r>
      <w:r w:rsidR="009F1A77" w:rsidRPr="009F1A77">
        <w:t>I</w:t>
      </w:r>
      <w:r w:rsidRPr="009F1A77">
        <w:t xml:space="preserve">f the registry key is not set, the service will default to the </w:t>
      </w:r>
      <w:r w:rsidR="00F45A1E" w:rsidRPr="009F1A77">
        <w:t>“</w:t>
      </w:r>
      <w:r w:rsidRPr="009F1A77">
        <w:t>IP</w:t>
      </w:r>
      <w:r w:rsidR="00F45A1E" w:rsidRPr="009F1A77">
        <w:t>Sec (Offline Request)” certificate template.</w:t>
      </w:r>
    </w:p>
    <w:p w:rsidR="00611B78" w:rsidRPr="00B514F8" w:rsidRDefault="00AF346F" w:rsidP="00AF346F">
      <w:pPr>
        <w:numPr>
          <w:ilvl w:val="0"/>
          <w:numId w:val="28"/>
        </w:numPr>
      </w:pPr>
      <w:r>
        <w:t>It c</w:t>
      </w:r>
      <w:r w:rsidR="00611B78" w:rsidRPr="00B514F8">
        <w:t>onstruct</w:t>
      </w:r>
      <w:r>
        <w:t>s</w:t>
      </w:r>
      <w:r w:rsidR="00611B78" w:rsidRPr="00B514F8">
        <w:t xml:space="preserve"> the certificate request based on the request received from the device and the certificate template </w:t>
      </w:r>
      <w:r w:rsidR="002B15C7" w:rsidRPr="00B514F8">
        <w:t>identified in the previous bullet</w:t>
      </w:r>
      <w:r w:rsidR="00C74B16">
        <w:t>.</w:t>
      </w:r>
      <w:r w:rsidR="002B15C7" w:rsidRPr="00B514F8">
        <w:t xml:space="preserve"> (Certificate </w:t>
      </w:r>
      <w:r w:rsidR="00C74B16">
        <w:t>t</w:t>
      </w:r>
      <w:r w:rsidR="002B15C7" w:rsidRPr="00B514F8">
        <w:t>emplates apply to enterprise CAs only</w:t>
      </w:r>
      <w:r>
        <w:t>.</w:t>
      </w:r>
      <w:r w:rsidR="002B15C7" w:rsidRPr="00B514F8">
        <w:t>)</w:t>
      </w:r>
    </w:p>
    <w:p w:rsidR="002B15C7" w:rsidRPr="00B514F8" w:rsidRDefault="00C74B16" w:rsidP="00C74B16">
      <w:pPr>
        <w:numPr>
          <w:ilvl w:val="0"/>
          <w:numId w:val="28"/>
        </w:numPr>
      </w:pPr>
      <w:r>
        <w:t>It s</w:t>
      </w:r>
      <w:r w:rsidR="002B15C7" w:rsidRPr="00B514F8">
        <w:t>ign</w:t>
      </w:r>
      <w:r>
        <w:t>s</w:t>
      </w:r>
      <w:r w:rsidR="002B15C7" w:rsidRPr="00B514F8">
        <w:t xml:space="preserve"> the request using the service enrollment agent </w:t>
      </w:r>
      <w:r w:rsidR="00FF45A6">
        <w:t xml:space="preserve">signing </w:t>
      </w:r>
      <w:r w:rsidR="002B15C7" w:rsidRPr="00B514F8">
        <w:t>certificate</w:t>
      </w:r>
      <w:r>
        <w:t>.</w:t>
      </w:r>
      <w:r w:rsidR="002B15C7" w:rsidRPr="00B514F8">
        <w:t xml:space="preserve"> </w:t>
      </w:r>
    </w:p>
    <w:p w:rsidR="00DA2F12" w:rsidRPr="00B514F8" w:rsidRDefault="003310E8" w:rsidP="003310E8">
      <w:pPr>
        <w:numPr>
          <w:ilvl w:val="0"/>
          <w:numId w:val="28"/>
        </w:numPr>
      </w:pPr>
      <w:r>
        <w:t>It s</w:t>
      </w:r>
      <w:r w:rsidR="00DA2F12" w:rsidRPr="00B514F8">
        <w:t>end</w:t>
      </w:r>
      <w:r>
        <w:t>s</w:t>
      </w:r>
      <w:r w:rsidR="00DA2F12" w:rsidRPr="00B514F8">
        <w:t xml:space="preserve"> the request to the CA</w:t>
      </w:r>
      <w:r w:rsidR="00A85E96" w:rsidRPr="00B514F8">
        <w:t xml:space="preserve"> </w:t>
      </w:r>
      <w:r w:rsidR="00E5366D">
        <w:t>by calling ICertRequest</w:t>
      </w:r>
      <w:r w:rsidR="00957A6A" w:rsidRPr="00B514F8">
        <w:t>::</w:t>
      </w:r>
      <w:r w:rsidR="003F66B6" w:rsidRPr="00B514F8">
        <w:t>Submit</w:t>
      </w:r>
      <w:r>
        <w:t>.</w:t>
      </w:r>
    </w:p>
    <w:p w:rsidR="00611B78" w:rsidRPr="003E52BC" w:rsidRDefault="00E2091D" w:rsidP="00A85E96">
      <w:pPr>
        <w:pStyle w:val="Heading3"/>
      </w:pPr>
      <w:bookmarkStart w:id="36" w:name="_Toc154913623"/>
      <w:bookmarkStart w:id="37" w:name="_Toc234739077"/>
      <w:r>
        <w:t>Step</w:t>
      </w:r>
      <w:r w:rsidR="00656A1B">
        <w:t xml:space="preserve"> </w:t>
      </w:r>
      <w:r>
        <w:t>6</w:t>
      </w:r>
      <w:r w:rsidR="008A125C">
        <w:t>a</w:t>
      </w:r>
      <w:r w:rsidR="00A85E96">
        <w:t>: CA issues the device certificate</w:t>
      </w:r>
      <w:r w:rsidR="008A125C">
        <w:t xml:space="preserve"> immediately</w:t>
      </w:r>
      <w:bookmarkEnd w:id="36"/>
      <w:bookmarkEnd w:id="37"/>
    </w:p>
    <w:p w:rsidR="00E95816" w:rsidRPr="00B514F8" w:rsidRDefault="008A125C" w:rsidP="00A85E96">
      <w:r w:rsidRPr="00B514F8">
        <w:t xml:space="preserve">If the CA issues the certificate </w:t>
      </w:r>
      <w:r w:rsidR="00527FE3" w:rsidRPr="00B514F8">
        <w:t xml:space="preserve">immediately, </w:t>
      </w:r>
      <w:r w:rsidRPr="00B514F8">
        <w:t xml:space="preserve">the </w:t>
      </w:r>
      <w:r w:rsidR="00527FE3" w:rsidRPr="00B514F8">
        <w:t>service will get the certificate and return it to the device</w:t>
      </w:r>
      <w:r w:rsidR="00656A1B">
        <w:t>.</w:t>
      </w:r>
    </w:p>
    <w:p w:rsidR="003F1CB4" w:rsidRPr="00F865AD" w:rsidRDefault="003F1CB4" w:rsidP="00262306">
      <w:pPr>
        <w:ind w:left="720"/>
        <w:rPr>
          <w:iCs/>
        </w:rPr>
      </w:pPr>
      <w:r w:rsidRPr="00F865AD">
        <w:rPr>
          <w:b/>
          <w:iCs/>
        </w:rPr>
        <w:t>Note</w:t>
      </w:r>
      <w:r w:rsidRPr="00F865AD">
        <w:rPr>
          <w:iCs/>
        </w:rPr>
        <w:t xml:space="preserve"> </w:t>
      </w:r>
      <w:r w:rsidR="00F865AD">
        <w:rPr>
          <w:iCs/>
        </w:rPr>
        <w:t xml:space="preserve"> </w:t>
      </w:r>
      <w:r w:rsidRPr="00F865AD">
        <w:rPr>
          <w:iCs/>
        </w:rPr>
        <w:t xml:space="preserve">For </w:t>
      </w:r>
      <w:r w:rsidR="009D1BAB">
        <w:rPr>
          <w:iCs/>
        </w:rPr>
        <w:t xml:space="preserve">an </w:t>
      </w:r>
      <w:r w:rsidRPr="00F865AD">
        <w:rPr>
          <w:iCs/>
        </w:rPr>
        <w:t xml:space="preserve">enterprise CA, the issuance policies for a certificate request are based on the certificate template the certificate is </w:t>
      </w:r>
      <w:r w:rsidR="00262306" w:rsidRPr="00F865AD">
        <w:rPr>
          <w:iCs/>
        </w:rPr>
        <w:t>constructed with</w:t>
      </w:r>
      <w:r w:rsidRPr="00F865AD">
        <w:rPr>
          <w:iCs/>
        </w:rPr>
        <w:t xml:space="preserve">. In </w:t>
      </w:r>
      <w:r w:rsidR="009D1BAB">
        <w:rPr>
          <w:iCs/>
        </w:rPr>
        <w:t xml:space="preserve">the </w:t>
      </w:r>
      <w:r w:rsidRPr="00F865AD">
        <w:rPr>
          <w:iCs/>
        </w:rPr>
        <w:t>default</w:t>
      </w:r>
      <w:r w:rsidR="00262306" w:rsidRPr="00F865AD">
        <w:rPr>
          <w:iCs/>
        </w:rPr>
        <w:t xml:space="preserve"> installation and configuration,</w:t>
      </w:r>
      <w:r w:rsidRPr="00F865AD">
        <w:rPr>
          <w:iCs/>
        </w:rPr>
        <w:t xml:space="preserve"> </w:t>
      </w:r>
      <w:r w:rsidR="00262306" w:rsidRPr="00F865AD">
        <w:rPr>
          <w:iCs/>
        </w:rPr>
        <w:t>t</w:t>
      </w:r>
      <w:r w:rsidRPr="00F865AD">
        <w:rPr>
          <w:iCs/>
        </w:rPr>
        <w:t xml:space="preserve">he </w:t>
      </w:r>
      <w:r w:rsidR="00745C06" w:rsidRPr="00F865AD">
        <w:rPr>
          <w:iCs/>
        </w:rPr>
        <w:t>service</w:t>
      </w:r>
      <w:r w:rsidRPr="00F865AD">
        <w:rPr>
          <w:iCs/>
        </w:rPr>
        <w:t xml:space="preserve"> will send a certificate request based on the “IPSec (Offline Request)” template. </w:t>
      </w:r>
      <w:r w:rsidR="009D1BAB">
        <w:rPr>
          <w:iCs/>
        </w:rPr>
        <w:t>The a</w:t>
      </w:r>
      <w:r w:rsidRPr="00F865AD">
        <w:rPr>
          <w:iCs/>
        </w:rPr>
        <w:t>dmin</w:t>
      </w:r>
      <w:r w:rsidR="009D1BAB">
        <w:rPr>
          <w:iCs/>
        </w:rPr>
        <w:t>istrator</w:t>
      </w:r>
      <w:r w:rsidRPr="00F865AD">
        <w:rPr>
          <w:iCs/>
        </w:rPr>
        <w:t xml:space="preserve"> can change the template by configur</w:t>
      </w:r>
      <w:r w:rsidR="009D1BAB">
        <w:rPr>
          <w:iCs/>
        </w:rPr>
        <w:t>ing</w:t>
      </w:r>
      <w:r w:rsidRPr="00F865AD">
        <w:rPr>
          <w:iCs/>
        </w:rPr>
        <w:t xml:space="preserve"> the registry key as specified in </w:t>
      </w:r>
      <w:fldSimple w:instr=" REF  _Ref154383930 \* Upper \h  \* MERGEFORMAT ">
        <w:r w:rsidR="00E51B98">
          <w:t>CONFIGURING TEMPLATES FOR DEVICE ENROLLMENT</w:t>
        </w:r>
      </w:fldSimple>
      <w:r w:rsidR="00F865AD" w:rsidRPr="00F865AD">
        <w:rPr>
          <w:iCs/>
        </w:rPr>
        <w:t>.</w:t>
      </w:r>
    </w:p>
    <w:p w:rsidR="003F1CB4" w:rsidRPr="00F865AD" w:rsidRDefault="003F1CB4" w:rsidP="00262306">
      <w:pPr>
        <w:ind w:left="720"/>
        <w:rPr>
          <w:iCs/>
        </w:rPr>
      </w:pPr>
      <w:r w:rsidRPr="00F865AD">
        <w:rPr>
          <w:iCs/>
        </w:rPr>
        <w:t xml:space="preserve">For </w:t>
      </w:r>
      <w:r w:rsidR="009D1BAB">
        <w:rPr>
          <w:iCs/>
        </w:rPr>
        <w:t xml:space="preserve">a </w:t>
      </w:r>
      <w:r w:rsidRPr="00F865AD">
        <w:rPr>
          <w:iCs/>
        </w:rPr>
        <w:t>stand</w:t>
      </w:r>
      <w:r w:rsidR="00021EB9">
        <w:rPr>
          <w:iCs/>
        </w:rPr>
        <w:t>-</w:t>
      </w:r>
      <w:r w:rsidRPr="00F865AD">
        <w:rPr>
          <w:iCs/>
        </w:rPr>
        <w:t>alone CA</w:t>
      </w:r>
      <w:r w:rsidR="009D1BAB">
        <w:rPr>
          <w:iCs/>
        </w:rPr>
        <w:t>,</w:t>
      </w:r>
      <w:r w:rsidRPr="00F865AD">
        <w:rPr>
          <w:iCs/>
        </w:rPr>
        <w:t xml:space="preserve"> the default </w:t>
      </w:r>
      <w:r w:rsidR="00745C06" w:rsidRPr="00F865AD">
        <w:rPr>
          <w:iCs/>
        </w:rPr>
        <w:t xml:space="preserve">issuance policy </w:t>
      </w:r>
      <w:r w:rsidRPr="00F865AD">
        <w:rPr>
          <w:iCs/>
        </w:rPr>
        <w:t>is to hold all certificate requests for approval by a CA manager.</w:t>
      </w:r>
    </w:p>
    <w:p w:rsidR="00527FE3" w:rsidRDefault="00527FE3" w:rsidP="00187CFC">
      <w:pPr>
        <w:pStyle w:val="Heading3"/>
      </w:pPr>
      <w:bookmarkStart w:id="38" w:name="_Toc154913624"/>
      <w:bookmarkStart w:id="39" w:name="_Toc234739078"/>
      <w:r>
        <w:t>Step</w:t>
      </w:r>
      <w:r w:rsidR="007861F1">
        <w:t xml:space="preserve"> </w:t>
      </w:r>
      <w:r>
        <w:t xml:space="preserve">6b: </w:t>
      </w:r>
      <w:r w:rsidR="00187CFC">
        <w:t>Asynchronous issuance</w:t>
      </w:r>
      <w:bookmarkEnd w:id="38"/>
      <w:bookmarkEnd w:id="39"/>
    </w:p>
    <w:p w:rsidR="00527FE3" w:rsidRDefault="00527FE3" w:rsidP="00527FE3">
      <w:pPr>
        <w:rPr>
          <w:lang w:bidi="en-US"/>
        </w:rPr>
      </w:pPr>
      <w:r>
        <w:rPr>
          <w:lang w:bidi="en-US"/>
        </w:rPr>
        <w:t xml:space="preserve">If the certificate request is not issued immediately, the service will return the status to </w:t>
      </w:r>
      <w:r w:rsidR="007861F1">
        <w:rPr>
          <w:lang w:bidi="en-US"/>
        </w:rPr>
        <w:t xml:space="preserve">the </w:t>
      </w:r>
      <w:r>
        <w:rPr>
          <w:lang w:bidi="en-US"/>
        </w:rPr>
        <w:t>device</w:t>
      </w:r>
      <w:r w:rsidR="000C0813">
        <w:rPr>
          <w:lang w:bidi="en-US"/>
        </w:rPr>
        <w:t xml:space="preserve">. </w:t>
      </w:r>
    </w:p>
    <w:p w:rsidR="000C0813" w:rsidRDefault="000C0813" w:rsidP="003F1CB4">
      <w:pPr>
        <w:rPr>
          <w:lang w:bidi="en-US"/>
        </w:rPr>
      </w:pPr>
      <w:r>
        <w:rPr>
          <w:lang w:bidi="en-US"/>
        </w:rPr>
        <w:t>The device admin</w:t>
      </w:r>
      <w:r w:rsidR="007861F1">
        <w:rPr>
          <w:lang w:bidi="en-US"/>
        </w:rPr>
        <w:t>istrator</w:t>
      </w:r>
      <w:r>
        <w:rPr>
          <w:lang w:bidi="en-US"/>
        </w:rPr>
        <w:t xml:space="preserve"> will </w:t>
      </w:r>
      <w:r w:rsidR="007861F1">
        <w:rPr>
          <w:lang w:bidi="en-US"/>
        </w:rPr>
        <w:t xml:space="preserve">have </w:t>
      </w:r>
      <w:r>
        <w:rPr>
          <w:lang w:bidi="en-US"/>
        </w:rPr>
        <w:t xml:space="preserve">to send another </w:t>
      </w:r>
      <w:r w:rsidR="003F1CB4">
        <w:rPr>
          <w:lang w:bidi="en-US"/>
        </w:rPr>
        <w:t xml:space="preserve">request to receive a status for the pending certificate request. The service will </w:t>
      </w:r>
      <w:r w:rsidR="007861F1">
        <w:rPr>
          <w:lang w:bidi="en-US"/>
        </w:rPr>
        <w:t xml:space="preserve">receive the </w:t>
      </w:r>
      <w:r w:rsidR="003F1CB4">
        <w:rPr>
          <w:lang w:bidi="en-US"/>
        </w:rPr>
        <w:t>updated status from the CA</w:t>
      </w:r>
      <w:r w:rsidR="007861F1">
        <w:rPr>
          <w:lang w:bidi="en-US"/>
        </w:rPr>
        <w:t>;</w:t>
      </w:r>
      <w:r w:rsidR="003F1CB4">
        <w:rPr>
          <w:lang w:bidi="en-US"/>
        </w:rPr>
        <w:t xml:space="preserve"> if the certificate ha</w:t>
      </w:r>
      <w:r w:rsidR="007861F1">
        <w:rPr>
          <w:lang w:bidi="en-US"/>
        </w:rPr>
        <w:t>s</w:t>
      </w:r>
      <w:r w:rsidR="003F1CB4">
        <w:rPr>
          <w:lang w:bidi="en-US"/>
        </w:rPr>
        <w:t xml:space="preserve"> </w:t>
      </w:r>
      <w:r w:rsidR="007861F1">
        <w:rPr>
          <w:lang w:bidi="en-US"/>
        </w:rPr>
        <w:t xml:space="preserve">already </w:t>
      </w:r>
      <w:r w:rsidR="003F1CB4">
        <w:rPr>
          <w:lang w:bidi="en-US"/>
        </w:rPr>
        <w:t>been issued, it will return the issued certificate to the device.</w:t>
      </w:r>
      <w:r w:rsidR="00904622">
        <w:rPr>
          <w:lang w:bidi="en-US"/>
        </w:rPr>
        <w:t xml:space="preserve"> </w:t>
      </w:r>
    </w:p>
    <w:p w:rsidR="00904622" w:rsidRDefault="009E66C9" w:rsidP="009E66C9">
      <w:pPr>
        <w:pStyle w:val="Heading2"/>
      </w:pPr>
      <w:bookmarkStart w:id="40" w:name="_Toc234739079"/>
      <w:r>
        <w:t>Certificate Renewal</w:t>
      </w:r>
      <w:bookmarkEnd w:id="40"/>
    </w:p>
    <w:p w:rsidR="009E66C9" w:rsidRDefault="009E66C9" w:rsidP="003F1CB4">
      <w:r>
        <w:rPr>
          <w:lang w:bidi="en-US"/>
        </w:rPr>
        <w:t xml:space="preserve">The NDES supports certificate renewal where a device uses a previously issued certificate </w:t>
      </w:r>
      <w:r w:rsidR="00083CE7">
        <w:rPr>
          <w:lang w:bidi="en-US"/>
        </w:rPr>
        <w:t xml:space="preserve">to </w:t>
      </w:r>
      <w:r>
        <w:rPr>
          <w:lang w:bidi="en-US"/>
        </w:rPr>
        <w:t>val</w:t>
      </w:r>
      <w:r w:rsidR="00083CE7">
        <w:rPr>
          <w:lang w:bidi="en-US"/>
        </w:rPr>
        <w:t>idate</w:t>
      </w:r>
      <w:r>
        <w:rPr>
          <w:lang w:bidi="en-US"/>
        </w:rPr>
        <w:t xml:space="preserve"> new certificate request. This feature is supported on </w:t>
      </w:r>
      <w:r>
        <w:t>Windows Server 2008 R2, Windows Server 2008 Service Pack 2, or on Windows Server 2008 with the KB959193 hotfix installed (</w:t>
      </w:r>
      <w:hyperlink r:id="rId20" w:history="1">
        <w:r w:rsidRPr="00DF2DBD">
          <w:rPr>
            <w:rStyle w:val="Hyperlink"/>
          </w:rPr>
          <w:t>http://support.microsoft.com/kb/959193</w:t>
        </w:r>
      </w:hyperlink>
      <w:r>
        <w:t>).</w:t>
      </w:r>
    </w:p>
    <w:p w:rsidR="009E66C9" w:rsidRDefault="009E66C9" w:rsidP="003F1CB4">
      <w:pPr>
        <w:rPr>
          <w:lang w:bidi="en-US"/>
        </w:rPr>
      </w:pPr>
      <w:r w:rsidRPr="009E66C9">
        <w:rPr>
          <w:lang w:bidi="en-US"/>
        </w:rPr>
        <w:t xml:space="preserve">By default, when you request a certificate renewal by using this feature, the signer certificate must have the same subject name and alternate subject name as the requested certificate. To circumvent this requirement, set the value of the DisableRenewalSubjectNameMatch registry </w:t>
      </w:r>
      <w:r>
        <w:rPr>
          <w:lang w:bidi="en-US"/>
        </w:rPr>
        <w:t xml:space="preserve">value </w:t>
      </w:r>
      <w:r w:rsidRPr="009E66C9">
        <w:rPr>
          <w:lang w:bidi="en-US"/>
        </w:rPr>
        <w:t xml:space="preserve">to </w:t>
      </w:r>
      <w:r>
        <w:rPr>
          <w:lang w:bidi="en-US"/>
        </w:rPr>
        <w:t>0x</w:t>
      </w:r>
      <w:r w:rsidRPr="009E66C9">
        <w:rPr>
          <w:lang w:bidi="en-US"/>
        </w:rPr>
        <w:t>1.</w:t>
      </w:r>
    </w:p>
    <w:p w:rsidR="00DB0513" w:rsidRPr="00527FE3" w:rsidRDefault="00DB0513" w:rsidP="003F1CB4">
      <w:pPr>
        <w:rPr>
          <w:lang w:bidi="en-US"/>
        </w:rPr>
      </w:pPr>
      <w:r>
        <w:rPr>
          <w:lang w:bidi="en-US"/>
        </w:rPr>
        <w:t xml:space="preserve">Note that for the certificate renewal the NDES deviates from SCEP specification and doesn’t verify that certificate being renewed has passed half of its validity period. </w:t>
      </w:r>
    </w:p>
    <w:p w:rsidR="0031662F" w:rsidRPr="00F15AC1" w:rsidRDefault="0031662F" w:rsidP="007861F1">
      <w:pPr>
        <w:pStyle w:val="Heading1"/>
        <w:pageBreakBefore/>
      </w:pPr>
      <w:bookmarkStart w:id="41" w:name="_Toc154913625"/>
      <w:bookmarkStart w:id="42" w:name="_Toc234739080"/>
      <w:r w:rsidRPr="00F15AC1">
        <w:t xml:space="preserve">Deploying </w:t>
      </w:r>
      <w:r w:rsidR="0016780F">
        <w:t xml:space="preserve">the </w:t>
      </w:r>
      <w:r w:rsidR="00E3429A" w:rsidRPr="00F15AC1">
        <w:t>Network Device Enrollment Service</w:t>
      </w:r>
      <w:bookmarkEnd w:id="41"/>
      <w:bookmarkEnd w:id="42"/>
    </w:p>
    <w:p w:rsidR="00904622" w:rsidRDefault="00E3429A" w:rsidP="0031662F">
      <w:r w:rsidRPr="00E3429A">
        <w:t xml:space="preserve">The Network Device Enrollment Service </w:t>
      </w:r>
      <w:r w:rsidR="008218E6" w:rsidRPr="00E3429A">
        <w:t xml:space="preserve">does not require a complex deployment plan. It can be installed on any machine that runs </w:t>
      </w:r>
      <w:r w:rsidR="00FD3F18">
        <w:t>Internet Information Services (</w:t>
      </w:r>
      <w:r w:rsidR="008218E6" w:rsidRPr="00E3429A">
        <w:t>IIS</w:t>
      </w:r>
      <w:r w:rsidR="00FD3F18">
        <w:t>)</w:t>
      </w:r>
      <w:r w:rsidR="008218E6" w:rsidRPr="00E3429A">
        <w:t xml:space="preserve"> as long as it can communicate </w:t>
      </w:r>
      <w:r w:rsidR="00FF45A6">
        <w:t>with</w:t>
      </w:r>
      <w:r w:rsidR="008218E6" w:rsidRPr="00E3429A">
        <w:t xml:space="preserve"> the CA through </w:t>
      </w:r>
      <w:r w:rsidR="00687471">
        <w:t>Distributed Component Object Model (</w:t>
      </w:r>
      <w:r w:rsidR="008218E6" w:rsidRPr="00E3429A">
        <w:t>DCOM</w:t>
      </w:r>
      <w:r w:rsidR="00687471">
        <w:t>)</w:t>
      </w:r>
      <w:r w:rsidR="008218E6" w:rsidRPr="00E3429A">
        <w:t>.</w:t>
      </w:r>
    </w:p>
    <w:p w:rsidR="00D8227E" w:rsidRPr="00E3429A" w:rsidRDefault="00D8227E" w:rsidP="0031662F">
      <w:r>
        <w:t xml:space="preserve">Note that the screenshots provided in this section are based on the user interface as it implemented in Windows Server 2008 R2. The difference in user interface between Windows Server 2008 and Windows Server 2008 R2 is not significant so it should be easy for the reader to follow instructions in Windows Server 2008 as well. </w:t>
      </w:r>
    </w:p>
    <w:p w:rsidR="001E09D6" w:rsidRDefault="001E09D6" w:rsidP="00564F5B">
      <w:pPr>
        <w:pStyle w:val="Heading2"/>
      </w:pPr>
      <w:bookmarkStart w:id="43" w:name="_Toc154913626"/>
      <w:bookmarkStart w:id="44" w:name="_Toc234739081"/>
      <w:r>
        <w:t>Deployments</w:t>
      </w:r>
      <w:r w:rsidR="00CE318F">
        <w:t xml:space="preserve"> Scenarios</w:t>
      </w:r>
      <w:bookmarkEnd w:id="43"/>
      <w:bookmarkEnd w:id="44"/>
    </w:p>
    <w:p w:rsidR="00CE318F" w:rsidRDefault="00CE318F" w:rsidP="00CE318F">
      <w:pPr>
        <w:rPr>
          <w:lang w:bidi="en-US"/>
        </w:rPr>
      </w:pPr>
      <w:r>
        <w:rPr>
          <w:lang w:bidi="en-US"/>
        </w:rPr>
        <w:t>There</w:t>
      </w:r>
      <w:r w:rsidR="005E7C9F">
        <w:rPr>
          <w:lang w:bidi="en-US"/>
        </w:rPr>
        <w:t xml:space="preserve"> are two deployment scenarios for the Network Device Enrollment Service</w:t>
      </w:r>
      <w:r w:rsidR="0016780F">
        <w:rPr>
          <w:lang w:bidi="en-US"/>
        </w:rPr>
        <w:t>.</w:t>
      </w:r>
    </w:p>
    <w:p w:rsidR="005E7C9F" w:rsidRDefault="005E7C9F" w:rsidP="001A2DF1">
      <w:pPr>
        <w:numPr>
          <w:ilvl w:val="0"/>
          <w:numId w:val="13"/>
        </w:numPr>
        <w:rPr>
          <w:lang w:bidi="en-US"/>
        </w:rPr>
      </w:pPr>
      <w:smartTag w:uri="urn:schemas-microsoft-com:office:smarttags" w:element="place">
        <w:smartTag w:uri="urn:schemas-microsoft-com:office:smarttags" w:element="City">
          <w:r>
            <w:rPr>
              <w:lang w:bidi="en-US"/>
            </w:rPr>
            <w:t>Enterprise</w:t>
          </w:r>
        </w:smartTag>
      </w:smartTag>
      <w:r>
        <w:rPr>
          <w:lang w:bidi="en-US"/>
        </w:rPr>
        <w:t xml:space="preserve"> scenario</w:t>
      </w:r>
    </w:p>
    <w:p w:rsidR="005E7C9F" w:rsidRPr="00CE318F" w:rsidRDefault="005E7C9F" w:rsidP="001A2DF1">
      <w:pPr>
        <w:numPr>
          <w:ilvl w:val="0"/>
          <w:numId w:val="13"/>
        </w:numPr>
        <w:rPr>
          <w:lang w:bidi="en-US"/>
        </w:rPr>
      </w:pPr>
      <w:r>
        <w:rPr>
          <w:lang w:bidi="en-US"/>
        </w:rPr>
        <w:t>Stand</w:t>
      </w:r>
      <w:r w:rsidR="00021EB9">
        <w:rPr>
          <w:lang w:bidi="en-US"/>
        </w:rPr>
        <w:t>-</w:t>
      </w:r>
      <w:r>
        <w:rPr>
          <w:lang w:bidi="en-US"/>
        </w:rPr>
        <w:t>alone scenario</w:t>
      </w:r>
    </w:p>
    <w:p w:rsidR="00745C06" w:rsidRDefault="005E7C9F" w:rsidP="005E7C9F">
      <w:pPr>
        <w:pStyle w:val="Heading3"/>
      </w:pPr>
      <w:bookmarkStart w:id="45" w:name="_Toc154913627"/>
      <w:bookmarkStart w:id="46" w:name="_Toc234739082"/>
      <w:smartTag w:uri="urn:schemas-microsoft-com:office:smarttags" w:element="place">
        <w:smartTag w:uri="urn:schemas-microsoft-com:office:smarttags" w:element="City">
          <w:r>
            <w:t>Enterprise</w:t>
          </w:r>
        </w:smartTag>
      </w:smartTag>
      <w:r>
        <w:t xml:space="preserve"> Scenario Deployment</w:t>
      </w:r>
      <w:bookmarkEnd w:id="45"/>
      <w:bookmarkEnd w:id="46"/>
    </w:p>
    <w:p w:rsidR="005E7C9F" w:rsidRDefault="005E7C9F" w:rsidP="00745C06">
      <w:pPr>
        <w:rPr>
          <w:lang w:bidi="en-US"/>
        </w:rPr>
      </w:pPr>
      <w:r>
        <w:rPr>
          <w:lang w:bidi="en-US"/>
        </w:rPr>
        <w:t xml:space="preserve">In an enterprise scenario deployment, the service will use an existing </w:t>
      </w:r>
      <w:smartTag w:uri="urn:schemas-microsoft-com:office:smarttags" w:element="place">
        <w:smartTag w:uri="urn:schemas-microsoft-com:office:smarttags" w:element="City">
          <w:r>
            <w:rPr>
              <w:lang w:bidi="en-US"/>
            </w:rPr>
            <w:t>Enterprise</w:t>
          </w:r>
        </w:smartTag>
        <w:r>
          <w:rPr>
            <w:lang w:bidi="en-US"/>
          </w:rPr>
          <w:t xml:space="preserve"> </w:t>
        </w:r>
        <w:smartTag w:uri="urn:schemas-microsoft-com:office:smarttags" w:element="State">
          <w:r>
            <w:rPr>
              <w:lang w:bidi="en-US"/>
            </w:rPr>
            <w:t>CA</w:t>
          </w:r>
        </w:smartTag>
      </w:smartTag>
      <w:r>
        <w:rPr>
          <w:lang w:bidi="en-US"/>
        </w:rPr>
        <w:t xml:space="preserve">. </w:t>
      </w:r>
    </w:p>
    <w:p w:rsidR="00A5688E" w:rsidRDefault="00220E3D" w:rsidP="00745C06">
      <w:pPr>
        <w:rPr>
          <w:lang w:bidi="en-US"/>
        </w:rPr>
      </w:pPr>
      <w:r>
        <w:rPr>
          <w:lang w:bidi="en-US"/>
        </w:rPr>
        <w:t>Since the CA computer has access to the CA key</w:t>
      </w:r>
      <w:r w:rsidR="0016780F">
        <w:rPr>
          <w:lang w:bidi="en-US"/>
        </w:rPr>
        <w:t>,</w:t>
      </w:r>
      <w:r>
        <w:rPr>
          <w:lang w:bidi="en-US"/>
        </w:rPr>
        <w:t xml:space="preserve"> </w:t>
      </w:r>
      <w:r w:rsidR="00124E41">
        <w:rPr>
          <w:lang w:bidi="en-US"/>
        </w:rPr>
        <w:t>i</w:t>
      </w:r>
      <w:r>
        <w:rPr>
          <w:lang w:bidi="en-US"/>
        </w:rPr>
        <w:t xml:space="preserve">t is recommended </w:t>
      </w:r>
      <w:r w:rsidR="00124E41">
        <w:rPr>
          <w:lang w:bidi="en-US"/>
        </w:rPr>
        <w:t xml:space="preserve">to reduce the attack surface of the computer hosting the CA by not enabling additional services. </w:t>
      </w:r>
      <w:r>
        <w:rPr>
          <w:lang w:bidi="en-US"/>
        </w:rPr>
        <w:t>Therefore</w:t>
      </w:r>
      <w:r w:rsidR="0016780F">
        <w:rPr>
          <w:lang w:bidi="en-US"/>
        </w:rPr>
        <w:t>,</w:t>
      </w:r>
      <w:r>
        <w:rPr>
          <w:lang w:bidi="en-US"/>
        </w:rPr>
        <w:t xml:space="preserve"> </w:t>
      </w:r>
      <w:r w:rsidR="00124E41">
        <w:rPr>
          <w:lang w:bidi="en-US"/>
        </w:rPr>
        <w:t xml:space="preserve">the </w:t>
      </w:r>
      <w:r w:rsidR="00A5688E">
        <w:rPr>
          <w:lang w:bidi="en-US"/>
        </w:rPr>
        <w:t xml:space="preserve">recommended setting is to install the </w:t>
      </w:r>
      <w:r w:rsidR="00124E41">
        <w:rPr>
          <w:lang w:bidi="en-US"/>
        </w:rPr>
        <w:t>Network Device Enrollment S</w:t>
      </w:r>
      <w:r w:rsidR="00A5688E">
        <w:rPr>
          <w:lang w:bidi="en-US"/>
        </w:rPr>
        <w:t>ervice on a different computer than the one hosting the CA service.</w:t>
      </w:r>
      <w:r w:rsidR="00622F2A">
        <w:rPr>
          <w:lang w:bidi="en-US"/>
        </w:rPr>
        <w:t xml:space="preserve"> </w:t>
      </w:r>
      <w:r w:rsidR="0016780F">
        <w:rPr>
          <w:lang w:bidi="en-US"/>
        </w:rPr>
        <w:fldChar w:fldCharType="begin"/>
      </w:r>
      <w:r w:rsidR="0016780F">
        <w:rPr>
          <w:lang w:bidi="en-US"/>
        </w:rPr>
        <w:instrText xml:space="preserve"> REF _Ref164742665 \h </w:instrText>
      </w:r>
      <w:r w:rsidR="0016780F">
        <w:rPr>
          <w:lang w:bidi="en-US"/>
        </w:rPr>
      </w:r>
      <w:r w:rsidR="0016780F">
        <w:rPr>
          <w:lang w:bidi="en-US"/>
        </w:rPr>
        <w:fldChar w:fldCharType="separate"/>
      </w:r>
      <w:r w:rsidR="00E51B98">
        <w:t xml:space="preserve">Figure </w:t>
      </w:r>
      <w:r w:rsidR="00E51B98">
        <w:rPr>
          <w:noProof/>
        </w:rPr>
        <w:t>3</w:t>
      </w:r>
      <w:r w:rsidR="0016780F">
        <w:rPr>
          <w:lang w:bidi="en-US"/>
        </w:rPr>
        <w:fldChar w:fldCharType="end"/>
      </w:r>
      <w:r w:rsidR="0016780F">
        <w:rPr>
          <w:lang w:bidi="en-US"/>
        </w:rPr>
        <w:t xml:space="preserve"> illustrates </w:t>
      </w:r>
      <w:r w:rsidR="00A5688E">
        <w:rPr>
          <w:lang w:bidi="en-US"/>
        </w:rPr>
        <w:t>a network diagram of this deployment model</w:t>
      </w:r>
      <w:r w:rsidR="0016780F">
        <w:rPr>
          <w:lang w:bidi="en-US"/>
        </w:rPr>
        <w:t>.</w:t>
      </w:r>
    </w:p>
    <w:p w:rsidR="00A5688E" w:rsidRDefault="00C15941" w:rsidP="00AF12D1">
      <w:pPr>
        <w:keepNext/>
        <w:rPr>
          <w:lang w:bidi="en-US"/>
        </w:rPr>
      </w:pPr>
      <w:r>
        <w:object w:dxaOrig="9614" w:dyaOrig="5721">
          <v:shape id="_x0000_i1026" type="#_x0000_t75" style="width:6in;height:256.5pt" o:ole="">
            <v:imagedata r:id="rId21" o:title=""/>
          </v:shape>
          <o:OLEObject Type="Embed" ProgID="Visio.Drawing.11" ShapeID="_x0000_i1026" DrawAspect="Content" ObjectID="_1376645942" r:id="rId22"/>
        </w:object>
      </w:r>
    </w:p>
    <w:p w:rsidR="00A5688E" w:rsidRDefault="00AF12D1" w:rsidP="00AF12D1">
      <w:pPr>
        <w:pStyle w:val="Caption"/>
        <w:rPr>
          <w:lang w:bidi="en-US"/>
        </w:rPr>
      </w:pPr>
      <w:bookmarkStart w:id="47" w:name="_Ref164742665"/>
      <w:r>
        <w:t xml:space="preserve">Figure </w:t>
      </w:r>
      <w:fldSimple w:instr=" SEQ Figure \* ARABIC ">
        <w:r w:rsidR="00E51B98">
          <w:rPr>
            <w:noProof/>
          </w:rPr>
          <w:t>3</w:t>
        </w:r>
      </w:fldSimple>
      <w:bookmarkEnd w:id="47"/>
      <w:r>
        <w:t xml:space="preserve">: </w:t>
      </w:r>
      <w:smartTag w:uri="urn:schemas-microsoft-com:office:smarttags" w:element="place">
        <w:smartTag w:uri="urn:schemas-microsoft-com:office:smarttags" w:element="City">
          <w:r>
            <w:t>Enterprise</w:t>
          </w:r>
        </w:smartTag>
      </w:smartTag>
      <w:r>
        <w:t xml:space="preserve"> Scenario Deployment</w:t>
      </w:r>
    </w:p>
    <w:p w:rsidR="00AF12D1" w:rsidRDefault="00597F53" w:rsidP="00745C06">
      <w:pPr>
        <w:rPr>
          <w:lang w:bidi="en-US"/>
        </w:rPr>
      </w:pPr>
      <w:r>
        <w:rPr>
          <w:lang w:bidi="en-US"/>
        </w:rPr>
        <w:t>In this deployment</w:t>
      </w:r>
      <w:r w:rsidR="007B73D7">
        <w:rPr>
          <w:lang w:bidi="en-US"/>
        </w:rPr>
        <w:t xml:space="preserve"> scenario, </w:t>
      </w:r>
      <w:r w:rsidR="00AF12D1">
        <w:rPr>
          <w:lang w:bidi="en-US"/>
        </w:rPr>
        <w:t xml:space="preserve">all permissions will </w:t>
      </w:r>
      <w:r w:rsidR="00FF45A6">
        <w:rPr>
          <w:lang w:bidi="en-US"/>
        </w:rPr>
        <w:t xml:space="preserve">be </w:t>
      </w:r>
      <w:r w:rsidR="00AF12D1">
        <w:rPr>
          <w:lang w:bidi="en-US"/>
        </w:rPr>
        <w:t>based on permissions set on certificate templates published in the D</w:t>
      </w:r>
      <w:r w:rsidR="000C6522">
        <w:rPr>
          <w:lang w:bidi="en-US"/>
        </w:rPr>
        <w:t>C</w:t>
      </w:r>
      <w:r w:rsidR="00AF12D1">
        <w:rPr>
          <w:lang w:bidi="en-US"/>
        </w:rPr>
        <w:t>. In addition, the certificate requests sent to the CA will be based on certificate templates.</w:t>
      </w:r>
    </w:p>
    <w:p w:rsidR="00AF12D1" w:rsidRDefault="00AF12D1" w:rsidP="00AF12D1">
      <w:pPr>
        <w:pStyle w:val="Heading3"/>
      </w:pPr>
      <w:bookmarkStart w:id="48" w:name="_Toc154913628"/>
      <w:bookmarkStart w:id="49" w:name="_Toc234739083"/>
      <w:r>
        <w:t>Stand</w:t>
      </w:r>
      <w:r w:rsidR="007B73D7">
        <w:t>-</w:t>
      </w:r>
      <w:r>
        <w:t>alone Scenario Deployment</w:t>
      </w:r>
      <w:bookmarkEnd w:id="48"/>
      <w:bookmarkEnd w:id="49"/>
    </w:p>
    <w:p w:rsidR="00AF12D1" w:rsidRDefault="00AF12D1" w:rsidP="00AF12D1">
      <w:pPr>
        <w:rPr>
          <w:lang w:bidi="en-US"/>
        </w:rPr>
      </w:pPr>
      <w:r>
        <w:rPr>
          <w:lang w:bidi="en-US"/>
        </w:rPr>
        <w:t>In this deployment</w:t>
      </w:r>
      <w:r w:rsidR="007B73D7">
        <w:rPr>
          <w:lang w:bidi="en-US"/>
        </w:rPr>
        <w:t xml:space="preserve"> scenario</w:t>
      </w:r>
      <w:r>
        <w:rPr>
          <w:lang w:bidi="en-US"/>
        </w:rPr>
        <w:t xml:space="preserve">, the service will not use an existing </w:t>
      </w:r>
      <w:smartTag w:uri="urn:schemas-microsoft-com:office:smarttags" w:element="place">
        <w:smartTag w:uri="urn:schemas-microsoft-com:office:smarttags" w:element="City">
          <w:r>
            <w:rPr>
              <w:lang w:bidi="en-US"/>
            </w:rPr>
            <w:t>Enterprise</w:t>
          </w:r>
        </w:smartTag>
        <w:r>
          <w:rPr>
            <w:lang w:bidi="en-US"/>
          </w:rPr>
          <w:t xml:space="preserve"> </w:t>
        </w:r>
        <w:smartTag w:uri="urn:schemas-microsoft-com:office:smarttags" w:element="State">
          <w:r>
            <w:rPr>
              <w:lang w:bidi="en-US"/>
            </w:rPr>
            <w:t>CA</w:t>
          </w:r>
        </w:smartTag>
      </w:smartTag>
      <w:r>
        <w:rPr>
          <w:lang w:bidi="en-US"/>
        </w:rPr>
        <w:t xml:space="preserve">. </w:t>
      </w:r>
      <w:r w:rsidR="00124E41">
        <w:rPr>
          <w:lang w:bidi="en-US"/>
        </w:rPr>
        <w:t>Instead</w:t>
      </w:r>
      <w:r>
        <w:rPr>
          <w:lang w:bidi="en-US"/>
        </w:rPr>
        <w:t>, it will use a stand</w:t>
      </w:r>
      <w:r w:rsidR="007B73D7">
        <w:rPr>
          <w:lang w:bidi="en-US"/>
        </w:rPr>
        <w:t>-</w:t>
      </w:r>
      <w:r>
        <w:rPr>
          <w:lang w:bidi="en-US"/>
        </w:rPr>
        <w:t>alone CA. It is recommended that the stand</w:t>
      </w:r>
      <w:r w:rsidR="007B73D7">
        <w:rPr>
          <w:lang w:bidi="en-US"/>
        </w:rPr>
        <w:t>-</w:t>
      </w:r>
      <w:r>
        <w:rPr>
          <w:lang w:bidi="en-US"/>
        </w:rPr>
        <w:t>alone CA will be deployed on the same computer as the Network Device Enrollment Service and will be used to issue device certificate</w:t>
      </w:r>
      <w:r w:rsidR="007B73D7">
        <w:rPr>
          <w:lang w:bidi="en-US"/>
        </w:rPr>
        <w:t>s</w:t>
      </w:r>
      <w:r>
        <w:rPr>
          <w:lang w:bidi="en-US"/>
        </w:rPr>
        <w:t xml:space="preserve"> only.</w:t>
      </w:r>
    </w:p>
    <w:p w:rsidR="00AF12D1" w:rsidRDefault="007B73D7" w:rsidP="00AF12D1">
      <w:pPr>
        <w:rPr>
          <w:lang w:bidi="en-US"/>
        </w:rPr>
      </w:pPr>
      <w:r>
        <w:rPr>
          <w:lang w:bidi="en-US"/>
        </w:rPr>
        <w:fldChar w:fldCharType="begin"/>
      </w:r>
      <w:r>
        <w:rPr>
          <w:lang w:bidi="en-US"/>
        </w:rPr>
        <w:instrText xml:space="preserve"> REF _Ref164742852 \h </w:instrText>
      </w:r>
      <w:r w:rsidR="0074303E">
        <w:rPr>
          <w:lang w:bidi="en-US"/>
        </w:rPr>
      </w:r>
      <w:r>
        <w:rPr>
          <w:lang w:bidi="en-US"/>
        </w:rPr>
        <w:fldChar w:fldCharType="separate"/>
      </w:r>
      <w:r w:rsidR="00E51B98">
        <w:t xml:space="preserve">Figure </w:t>
      </w:r>
      <w:r w:rsidR="00E51B98">
        <w:rPr>
          <w:noProof/>
        </w:rPr>
        <w:t>4</w:t>
      </w:r>
      <w:r>
        <w:rPr>
          <w:lang w:bidi="en-US"/>
        </w:rPr>
        <w:fldChar w:fldCharType="end"/>
      </w:r>
      <w:r>
        <w:rPr>
          <w:lang w:bidi="en-US"/>
        </w:rPr>
        <w:t xml:space="preserve"> illustrates </w:t>
      </w:r>
      <w:r w:rsidR="00AF12D1">
        <w:rPr>
          <w:lang w:bidi="en-US"/>
        </w:rPr>
        <w:t>a network diagram of this deployment model</w:t>
      </w:r>
      <w:r>
        <w:rPr>
          <w:lang w:bidi="en-US"/>
        </w:rPr>
        <w:t>.</w:t>
      </w:r>
    </w:p>
    <w:p w:rsidR="008D59F6" w:rsidRDefault="00C3634C" w:rsidP="008D59F6">
      <w:pPr>
        <w:keepNext/>
      </w:pPr>
      <w:r>
        <w:object w:dxaOrig="7265" w:dyaOrig="3977">
          <v:shape id="_x0000_i1027" type="#_x0000_t75" style="width:363pt;height:198.75pt" o:ole="">
            <v:imagedata r:id="rId23" o:title=""/>
          </v:shape>
          <o:OLEObject Type="Embed" ProgID="Visio.Drawing.11" ShapeID="_x0000_i1027" DrawAspect="Content" ObjectID="_1376645943" r:id="rId24"/>
        </w:object>
      </w:r>
    </w:p>
    <w:p w:rsidR="00AF12D1" w:rsidRPr="00AF12D1" w:rsidRDefault="008D59F6" w:rsidP="008D59F6">
      <w:pPr>
        <w:pStyle w:val="Caption"/>
        <w:rPr>
          <w:lang w:bidi="en-US"/>
        </w:rPr>
      </w:pPr>
      <w:bookmarkStart w:id="50" w:name="_Ref164742852"/>
      <w:r>
        <w:t xml:space="preserve">Figure </w:t>
      </w:r>
      <w:fldSimple w:instr=" SEQ Figure \* ARABIC ">
        <w:r w:rsidR="00E51B98">
          <w:rPr>
            <w:noProof/>
          </w:rPr>
          <w:t>4</w:t>
        </w:r>
      </w:fldSimple>
      <w:bookmarkEnd w:id="50"/>
      <w:r>
        <w:t>: Stand</w:t>
      </w:r>
      <w:r w:rsidR="007B73D7">
        <w:t>-</w:t>
      </w:r>
      <w:r>
        <w:t>alone Scenario Deployment</w:t>
      </w:r>
    </w:p>
    <w:p w:rsidR="00A453FF" w:rsidRDefault="00A453FF" w:rsidP="00A453FF">
      <w:pPr>
        <w:pStyle w:val="Heading2"/>
      </w:pPr>
      <w:bookmarkStart w:id="51" w:name="_Ref154404032"/>
      <w:bookmarkStart w:id="52" w:name="_Toc154913629"/>
      <w:bookmarkStart w:id="53" w:name="_Toc234739084"/>
      <w:r>
        <w:t xml:space="preserve">Permissions </w:t>
      </w:r>
      <w:r w:rsidR="00124E41">
        <w:t xml:space="preserve">Required for </w:t>
      </w:r>
      <w:r w:rsidR="00666BF6">
        <w:t xml:space="preserve">the </w:t>
      </w:r>
      <w:r>
        <w:t>Network Device Enrollment Service</w:t>
      </w:r>
      <w:bookmarkEnd w:id="51"/>
      <w:bookmarkEnd w:id="52"/>
      <w:bookmarkEnd w:id="53"/>
    </w:p>
    <w:p w:rsidR="00A453FF" w:rsidRDefault="00A453FF" w:rsidP="00A453FF">
      <w:r>
        <w:t xml:space="preserve">There are three </w:t>
      </w:r>
      <w:r w:rsidR="00124E41">
        <w:t>roles</w:t>
      </w:r>
      <w:r>
        <w:t xml:space="preserve"> related to setting up and running the service</w:t>
      </w:r>
      <w:r w:rsidR="007B73D7">
        <w:t>.</w:t>
      </w:r>
    </w:p>
    <w:p w:rsidR="00A453FF" w:rsidRDefault="00A453FF" w:rsidP="001A2DF1">
      <w:pPr>
        <w:numPr>
          <w:ilvl w:val="0"/>
          <w:numId w:val="2"/>
        </w:numPr>
      </w:pPr>
      <w:r w:rsidRPr="0035090F">
        <w:rPr>
          <w:b/>
          <w:bCs/>
        </w:rPr>
        <w:t>Service Administrator</w:t>
      </w:r>
      <w:r w:rsidR="007B73D7">
        <w:t xml:space="preserve"> </w:t>
      </w:r>
      <w:r>
        <w:t xml:space="preserve">The user </w:t>
      </w:r>
      <w:r w:rsidR="007B73D7">
        <w:t xml:space="preserve">who </w:t>
      </w:r>
      <w:r>
        <w:t xml:space="preserve">logs on the </w:t>
      </w:r>
      <w:r w:rsidR="007B73D7">
        <w:t>s</w:t>
      </w:r>
      <w:r>
        <w:t xml:space="preserve">ervice machine and installs the Network Device Enrollment Service. </w:t>
      </w:r>
      <w:r w:rsidR="007B73D7">
        <w:t>In this white paper, t</w:t>
      </w:r>
      <w:r>
        <w:t xml:space="preserve">his user </w:t>
      </w:r>
      <w:r w:rsidR="007B73D7">
        <w:t xml:space="preserve">is </w:t>
      </w:r>
      <w:r>
        <w:t xml:space="preserve">referred to as </w:t>
      </w:r>
      <w:r w:rsidRPr="00836B43">
        <w:rPr>
          <w:b/>
          <w:bCs/>
          <w:color w:val="00B050"/>
        </w:rPr>
        <w:t>SCEPAdmin</w:t>
      </w:r>
      <w:r>
        <w:t>.</w:t>
      </w:r>
    </w:p>
    <w:p w:rsidR="00A453FF" w:rsidRDefault="00A453FF" w:rsidP="001A2DF1">
      <w:pPr>
        <w:numPr>
          <w:ilvl w:val="0"/>
          <w:numId w:val="2"/>
        </w:numPr>
      </w:pPr>
      <w:r w:rsidRPr="0035090F">
        <w:rPr>
          <w:b/>
          <w:bCs/>
        </w:rPr>
        <w:t>Service Account</w:t>
      </w:r>
      <w:r w:rsidR="0074303E">
        <w:t xml:space="preserve"> </w:t>
      </w:r>
      <w:r>
        <w:t xml:space="preserve">The credentials that will be used to run the service. This user </w:t>
      </w:r>
      <w:r w:rsidR="0074303E">
        <w:t xml:space="preserve">is </w:t>
      </w:r>
      <w:r>
        <w:t xml:space="preserve">referred to as </w:t>
      </w:r>
      <w:r w:rsidRPr="00836B43">
        <w:rPr>
          <w:b/>
          <w:bCs/>
          <w:color w:val="00B050"/>
        </w:rPr>
        <w:t>SCEPSvc</w:t>
      </w:r>
    </w:p>
    <w:p w:rsidR="00A453FF" w:rsidRDefault="00A453FF" w:rsidP="001A2DF1">
      <w:pPr>
        <w:numPr>
          <w:ilvl w:val="0"/>
          <w:numId w:val="2"/>
        </w:numPr>
      </w:pPr>
      <w:r w:rsidRPr="0035090F">
        <w:rPr>
          <w:b/>
          <w:bCs/>
        </w:rPr>
        <w:t>Device Administrator</w:t>
      </w:r>
      <w:r w:rsidR="0074303E">
        <w:t xml:space="preserve"> </w:t>
      </w:r>
      <w:r>
        <w:t xml:space="preserve">The user who manages the devices and should request a </w:t>
      </w:r>
      <w:r w:rsidR="00FF45A6">
        <w:t>one</w:t>
      </w:r>
      <w:r w:rsidR="0074303E">
        <w:t>-</w:t>
      </w:r>
      <w:r w:rsidR="00FF45A6">
        <w:t>time</w:t>
      </w:r>
      <w:r>
        <w:t xml:space="preserve"> password f</w:t>
      </w:r>
      <w:r w:rsidR="002B47A0">
        <w:t>rom the service to enable security</w:t>
      </w:r>
      <w:r>
        <w:t xml:space="preserve"> enrollment. This user </w:t>
      </w:r>
      <w:r w:rsidR="0074303E">
        <w:t xml:space="preserve">is </w:t>
      </w:r>
      <w:r>
        <w:t xml:space="preserve">referred to as </w:t>
      </w:r>
      <w:r>
        <w:rPr>
          <w:b/>
          <w:bCs/>
          <w:color w:val="00B050"/>
        </w:rPr>
        <w:t>DeviceAdmin.</w:t>
      </w:r>
    </w:p>
    <w:p w:rsidR="00A453FF" w:rsidRDefault="00A453FF" w:rsidP="00A453FF">
      <w:r>
        <w:t>The following are the required permissions for each of the entities</w:t>
      </w:r>
      <w:r w:rsidR="005443A1">
        <w:t>.</w:t>
      </w:r>
    </w:p>
    <w:p w:rsidR="00A453FF" w:rsidRDefault="00A453FF" w:rsidP="005443A1">
      <w:pPr>
        <w:ind w:left="720"/>
      </w:pPr>
      <w:r w:rsidRPr="000F2F1F">
        <w:rPr>
          <w:b/>
          <w:bCs/>
          <w:color w:val="00B050"/>
        </w:rPr>
        <w:t>SCEPAdmin</w:t>
      </w:r>
    </w:p>
    <w:p w:rsidR="00A453FF" w:rsidRPr="0050541F" w:rsidRDefault="00A453FF" w:rsidP="005443A1">
      <w:pPr>
        <w:numPr>
          <w:ilvl w:val="0"/>
          <w:numId w:val="29"/>
        </w:numPr>
      </w:pPr>
      <w:r>
        <w:t xml:space="preserve">Must </w:t>
      </w:r>
      <w:r w:rsidRPr="0050541F">
        <w:t>be part of the local administrators group</w:t>
      </w:r>
      <w:r w:rsidR="005443A1">
        <w:t>.</w:t>
      </w:r>
    </w:p>
    <w:p w:rsidR="00A453FF" w:rsidRDefault="00A453FF" w:rsidP="005443A1">
      <w:pPr>
        <w:numPr>
          <w:ilvl w:val="0"/>
          <w:numId w:val="29"/>
        </w:numPr>
      </w:pPr>
      <w:r>
        <w:t xml:space="preserve">For setting up the service with an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r>
        <w:t>, this user should have the following permissions as well</w:t>
      </w:r>
      <w:r w:rsidR="00715C83">
        <w:t>.</w:t>
      </w:r>
    </w:p>
    <w:p w:rsidR="00CB74A7" w:rsidRPr="0050541F" w:rsidRDefault="00CB74A7" w:rsidP="00CB74A7">
      <w:pPr>
        <w:numPr>
          <w:ilvl w:val="1"/>
          <w:numId w:val="2"/>
        </w:numPr>
      </w:pPr>
      <w:r>
        <w:t xml:space="preserve">Must </w:t>
      </w:r>
      <w:r w:rsidRPr="0050541F">
        <w:t>have Enroll permission on the “Exchange Enrollment Agent (Offline request)” and “CEP Encryption”</w:t>
      </w:r>
      <w:r>
        <w:t xml:space="preserve"> templates</w:t>
      </w:r>
      <w:r w:rsidRPr="0050541F">
        <w:t>.</w:t>
      </w:r>
    </w:p>
    <w:p w:rsidR="00A453FF" w:rsidRPr="0050541F" w:rsidRDefault="00A453FF" w:rsidP="00715C83">
      <w:pPr>
        <w:numPr>
          <w:ilvl w:val="1"/>
          <w:numId w:val="2"/>
        </w:numPr>
      </w:pPr>
      <w:r>
        <w:t xml:space="preserve">Must </w:t>
      </w:r>
      <w:r w:rsidRPr="0050541F">
        <w:t>have permissions to add templates to the selected CA</w:t>
      </w:r>
      <w:r w:rsidR="00715C83">
        <w:t>.</w:t>
      </w:r>
    </w:p>
    <w:p w:rsidR="00A453FF" w:rsidRDefault="00A453FF" w:rsidP="00715C83">
      <w:pPr>
        <w:numPr>
          <w:ilvl w:val="1"/>
          <w:numId w:val="2"/>
        </w:numPr>
      </w:pPr>
      <w:r>
        <w:t>Must</w:t>
      </w:r>
      <w:r w:rsidRPr="0050541F">
        <w:t xml:space="preserve"> be a member of the Enterprise Admin</w:t>
      </w:r>
      <w:r w:rsidR="00715C83">
        <w:t>istrator</w:t>
      </w:r>
      <w:r w:rsidRPr="0050541F">
        <w:t xml:space="preserve"> group (</w:t>
      </w:r>
      <w:r>
        <w:t xml:space="preserve">or have permissions to modify </w:t>
      </w:r>
      <w:r w:rsidRPr="0050541F">
        <w:t>certificate template</w:t>
      </w:r>
      <w:r>
        <w:t>s</w:t>
      </w:r>
      <w:r w:rsidRPr="0050541F">
        <w:t>).</w:t>
      </w:r>
    </w:p>
    <w:p w:rsidR="00A453FF" w:rsidRDefault="00A453FF" w:rsidP="00715C83">
      <w:pPr>
        <w:ind w:left="720"/>
      </w:pPr>
      <w:r w:rsidRPr="009F15E4">
        <w:rPr>
          <w:b/>
          <w:bCs/>
          <w:color w:val="00B050"/>
        </w:rPr>
        <w:t>SCEPSvc</w:t>
      </w:r>
    </w:p>
    <w:p w:rsidR="00A453FF" w:rsidRDefault="00A453FF" w:rsidP="00D31662">
      <w:pPr>
        <w:numPr>
          <w:ilvl w:val="0"/>
          <w:numId w:val="30"/>
        </w:numPr>
      </w:pPr>
      <w:r>
        <w:t xml:space="preserve">Must </w:t>
      </w:r>
      <w:r w:rsidRPr="0050541F">
        <w:t>be a member of the local IIS_IUSRS group</w:t>
      </w:r>
      <w:r w:rsidR="00715C83">
        <w:t>.</w:t>
      </w:r>
    </w:p>
    <w:p w:rsidR="00A453FF" w:rsidRDefault="00A453FF" w:rsidP="00D31662">
      <w:pPr>
        <w:numPr>
          <w:ilvl w:val="0"/>
          <w:numId w:val="30"/>
        </w:numPr>
      </w:pPr>
      <w:r>
        <w:t>Must have request permission on the configured CA</w:t>
      </w:r>
      <w:r w:rsidR="00715C83">
        <w:t>.</w:t>
      </w:r>
    </w:p>
    <w:p w:rsidR="00A453FF" w:rsidRPr="000B4DD8" w:rsidRDefault="00FF45A6" w:rsidP="00D31662">
      <w:pPr>
        <w:numPr>
          <w:ilvl w:val="0"/>
          <w:numId w:val="30"/>
        </w:numPr>
      </w:pPr>
      <w:r>
        <w:t>Must</w:t>
      </w:r>
      <w:r w:rsidR="00A453FF">
        <w:t xml:space="preserve"> be a domain user account and </w:t>
      </w:r>
      <w:r w:rsidR="00A453FF" w:rsidRPr="0050541F">
        <w:t xml:space="preserve">have </w:t>
      </w:r>
      <w:r w:rsidR="00D31662">
        <w:t>R</w:t>
      </w:r>
      <w:r w:rsidR="00A453FF">
        <w:t xml:space="preserve">ead AND </w:t>
      </w:r>
      <w:r w:rsidR="00D31662">
        <w:t>E</w:t>
      </w:r>
      <w:r w:rsidR="00A453FF" w:rsidRPr="0050541F">
        <w:t xml:space="preserve">nroll permissions on the </w:t>
      </w:r>
      <w:r w:rsidR="00A453FF">
        <w:t>configured templates</w:t>
      </w:r>
      <w:r w:rsidR="00325E5F">
        <w:t xml:space="preserve">. For more information </w:t>
      </w:r>
      <w:r w:rsidR="00715C83">
        <w:t>about</w:t>
      </w:r>
      <w:r w:rsidR="00325E5F">
        <w:t xml:space="preserve"> the configured template</w:t>
      </w:r>
      <w:r w:rsidR="00CB74A7">
        <w:t>,</w:t>
      </w:r>
      <w:r w:rsidR="00325E5F">
        <w:t xml:space="preserve"> see </w:t>
      </w:r>
      <w:fldSimple w:instr=" REF  _Ref154383930 \* Upper \h  \* MERGEFORMAT ">
        <w:r w:rsidR="00E51B98">
          <w:t>CONFIGURING TEMPLATES FOR DEVICE ENROLLMENT</w:t>
        </w:r>
      </w:fldSimple>
      <w:r w:rsidR="00715C83">
        <w:rPr>
          <w:iCs/>
        </w:rPr>
        <w:t>.</w:t>
      </w:r>
    </w:p>
    <w:p w:rsidR="000B4DD8" w:rsidRPr="000B4DD8" w:rsidRDefault="000B4DD8" w:rsidP="00D31662">
      <w:pPr>
        <w:numPr>
          <w:ilvl w:val="0"/>
          <w:numId w:val="30"/>
        </w:numPr>
      </w:pPr>
      <w:r>
        <w:rPr>
          <w:iCs/>
        </w:rPr>
        <w:t xml:space="preserve">Must have SPN set in Active Directory. </w:t>
      </w:r>
    </w:p>
    <w:p w:rsidR="00A453FF" w:rsidRDefault="00A453FF" w:rsidP="005F05B8">
      <w:pPr>
        <w:ind w:left="720"/>
      </w:pPr>
      <w:r w:rsidRPr="002254CF">
        <w:rPr>
          <w:b/>
          <w:bCs/>
          <w:color w:val="00B050"/>
        </w:rPr>
        <w:t>DeviceAdmin</w:t>
      </w:r>
      <w:r>
        <w:t xml:space="preserve">: </w:t>
      </w:r>
    </w:p>
    <w:p w:rsidR="00A453FF" w:rsidRDefault="00A453FF" w:rsidP="005F05B8">
      <w:pPr>
        <w:numPr>
          <w:ilvl w:val="0"/>
          <w:numId w:val="31"/>
        </w:numPr>
      </w:pPr>
      <w:r>
        <w:t xml:space="preserve">If the service is configured with an Enterprise CA, the user must </w:t>
      </w:r>
      <w:r w:rsidRPr="002254CF">
        <w:t>have</w:t>
      </w:r>
      <w:r>
        <w:t xml:space="preserve"> Enroll permissions on all templates </w:t>
      </w:r>
      <w:r w:rsidR="00CB74A7">
        <w:t xml:space="preserve">configured </w:t>
      </w:r>
      <w:r>
        <w:t>in the registry.</w:t>
      </w:r>
    </w:p>
    <w:p w:rsidR="00A453FF" w:rsidRPr="002254CF" w:rsidRDefault="00A453FF" w:rsidP="005F05B8">
      <w:pPr>
        <w:numPr>
          <w:ilvl w:val="0"/>
          <w:numId w:val="31"/>
        </w:numPr>
      </w:pPr>
      <w:r>
        <w:t>If the service is configured with a Stand</w:t>
      </w:r>
      <w:r w:rsidR="005F05B8">
        <w:t>-</w:t>
      </w:r>
      <w:r>
        <w:t xml:space="preserve">alone CA, the user must be a member of the </w:t>
      </w:r>
      <w:r w:rsidR="00FF45A6">
        <w:t>CA</w:t>
      </w:r>
      <w:r>
        <w:t xml:space="preserve"> administrator</w:t>
      </w:r>
      <w:r w:rsidR="00FF45A6">
        <w:t>s</w:t>
      </w:r>
      <w:r>
        <w:t xml:space="preserve"> group.</w:t>
      </w:r>
    </w:p>
    <w:p w:rsidR="0031662F" w:rsidRPr="00564F5B" w:rsidRDefault="0031662F" w:rsidP="00564F5B">
      <w:pPr>
        <w:pStyle w:val="Heading2"/>
      </w:pPr>
      <w:bookmarkStart w:id="54" w:name="_Toc154913630"/>
      <w:bookmarkStart w:id="55" w:name="_Toc234739085"/>
      <w:r w:rsidRPr="00564F5B">
        <w:t>Setup</w:t>
      </w:r>
      <w:bookmarkEnd w:id="54"/>
      <w:bookmarkEnd w:id="55"/>
    </w:p>
    <w:p w:rsidR="008218E6" w:rsidRPr="00FF45A6" w:rsidRDefault="00124E41" w:rsidP="00805048">
      <w:r>
        <w:t xml:space="preserve">Installing and configuring the </w:t>
      </w:r>
      <w:r w:rsidR="00086564" w:rsidRPr="00FF45A6">
        <w:t>Network Device Enrollment Service</w:t>
      </w:r>
      <w:r w:rsidR="00564F5B" w:rsidRPr="00FF45A6">
        <w:t xml:space="preserve"> </w:t>
      </w:r>
      <w:r w:rsidR="005F05B8">
        <w:t>are done</w:t>
      </w:r>
      <w:r w:rsidR="00805048" w:rsidRPr="00FF45A6">
        <w:t xml:space="preserve"> through the</w:t>
      </w:r>
      <w:r w:rsidR="00480827">
        <w:t xml:space="preserve"> Add Roles Wizard</w:t>
      </w:r>
      <w:r w:rsidR="00DD5FFE" w:rsidRPr="00FF45A6">
        <w:t xml:space="preserve">. </w:t>
      </w:r>
      <w:r w:rsidR="00480827">
        <w:t xml:space="preserve">This </w:t>
      </w:r>
      <w:r w:rsidR="00DD5FFE" w:rsidRPr="00FF45A6">
        <w:t xml:space="preserve">wizard collects the required information for </w:t>
      </w:r>
      <w:r w:rsidR="00B72922" w:rsidRPr="00FF45A6">
        <w:t xml:space="preserve">installing Windows </w:t>
      </w:r>
      <w:r w:rsidR="00480827">
        <w:t>Server Roles</w:t>
      </w:r>
      <w:r w:rsidR="00B72922" w:rsidRPr="00FF45A6">
        <w:t>.</w:t>
      </w:r>
    </w:p>
    <w:p w:rsidR="00DD5FFE" w:rsidRDefault="005F05B8" w:rsidP="00564F5B">
      <w:r>
        <w:fldChar w:fldCharType="begin"/>
      </w:r>
      <w:r>
        <w:instrText xml:space="preserve"> REF _Ref164743447 \h </w:instrText>
      </w:r>
      <w:r>
        <w:fldChar w:fldCharType="separate"/>
      </w:r>
      <w:r w:rsidR="00E51B98">
        <w:t xml:space="preserve">Figure </w:t>
      </w:r>
      <w:r w:rsidR="00E51B98">
        <w:rPr>
          <w:noProof/>
        </w:rPr>
        <w:t>5</w:t>
      </w:r>
      <w:r>
        <w:fldChar w:fldCharType="end"/>
      </w:r>
      <w:r>
        <w:t xml:space="preserve"> illustrates a summary of the steps </w:t>
      </w:r>
      <w:r w:rsidR="00DD5FFE" w:rsidRPr="00E3429A">
        <w:t xml:space="preserve">for setting up </w:t>
      </w:r>
      <w:r w:rsidR="00564F5B">
        <w:t xml:space="preserve">the </w:t>
      </w:r>
      <w:r w:rsidR="00480827">
        <w:t>Network Device Enrollment S</w:t>
      </w:r>
      <w:r w:rsidR="00564F5B">
        <w:t>ervice</w:t>
      </w:r>
      <w:r w:rsidR="00DD5FFE" w:rsidRPr="00E3429A">
        <w:t>.</w:t>
      </w:r>
    </w:p>
    <w:p w:rsidR="00A077D8" w:rsidRDefault="00A728B1" w:rsidP="00A077D8">
      <w:pPr>
        <w:keepNext/>
      </w:pPr>
      <w:r>
        <w:rPr>
          <w:rFonts w:ascii="Verdana" w:hAnsi="Verdana"/>
          <w:noProof/>
          <w:sz w:val="20"/>
          <w:szCs w:val="20"/>
          <w:lang w:bidi="ar-SA"/>
        </w:rPr>
        <w:drawing>
          <wp:inline distT="0" distB="0" distL="0" distR="0">
            <wp:extent cx="5436196" cy="4087480"/>
            <wp:effectExtent l="76200" t="57150" r="50204" b="0"/>
            <wp:docPr id="7"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B72922" w:rsidRDefault="00A077D8" w:rsidP="00042203">
      <w:pPr>
        <w:pStyle w:val="Caption"/>
        <w:ind w:left="720"/>
        <w:rPr>
          <w:rFonts w:ascii="Verdana" w:hAnsi="Verdana"/>
          <w:sz w:val="20"/>
          <w:szCs w:val="20"/>
        </w:rPr>
      </w:pPr>
      <w:bookmarkStart w:id="56" w:name="_Ref164743447"/>
      <w:r>
        <w:t xml:space="preserve">Figure </w:t>
      </w:r>
      <w:fldSimple w:instr=" SEQ Figure \* ARABIC ">
        <w:r w:rsidR="00E51B98">
          <w:rPr>
            <w:noProof/>
          </w:rPr>
          <w:t>5</w:t>
        </w:r>
      </w:fldSimple>
      <w:bookmarkEnd w:id="56"/>
      <w:r>
        <w:t>: Setup Steps Summary</w:t>
      </w:r>
    </w:p>
    <w:p w:rsidR="00F539EF" w:rsidRDefault="00F539EF" w:rsidP="00F539EF">
      <w:pPr>
        <w:rPr>
          <w:lang w:bidi="en-US"/>
        </w:rPr>
      </w:pPr>
      <w:r>
        <w:rPr>
          <w:lang w:bidi="en-US"/>
        </w:rPr>
        <w:t xml:space="preserve">The following sections </w:t>
      </w:r>
      <w:r w:rsidR="00ED7DE0">
        <w:rPr>
          <w:lang w:bidi="en-US"/>
        </w:rPr>
        <w:t xml:space="preserve">provide </w:t>
      </w:r>
      <w:r>
        <w:rPr>
          <w:lang w:bidi="en-US"/>
        </w:rPr>
        <w:t xml:space="preserve">the </w:t>
      </w:r>
      <w:r w:rsidR="000062F0">
        <w:rPr>
          <w:lang w:bidi="en-US"/>
        </w:rPr>
        <w:t>wizard steps for setting up the service.</w:t>
      </w:r>
    </w:p>
    <w:p w:rsidR="000062F0" w:rsidRDefault="000062F0" w:rsidP="00F539EF">
      <w:pPr>
        <w:rPr>
          <w:lang w:bidi="en-US"/>
        </w:rPr>
      </w:pPr>
      <w:r>
        <w:rPr>
          <w:lang w:bidi="en-US"/>
        </w:rPr>
        <w:t xml:space="preserve">Before you </w:t>
      </w:r>
      <w:r w:rsidR="00FF45A6">
        <w:rPr>
          <w:lang w:bidi="en-US"/>
        </w:rPr>
        <w:t>set</w:t>
      </w:r>
      <w:r w:rsidR="00ED7DE0">
        <w:rPr>
          <w:lang w:bidi="en-US"/>
        </w:rPr>
        <w:t xml:space="preserve"> </w:t>
      </w:r>
      <w:r w:rsidR="00FF45A6">
        <w:rPr>
          <w:lang w:bidi="en-US"/>
        </w:rPr>
        <w:t>up the service, you will need to</w:t>
      </w:r>
    </w:p>
    <w:p w:rsidR="000062F0" w:rsidRDefault="000062F0" w:rsidP="00ED7DE0">
      <w:pPr>
        <w:numPr>
          <w:ilvl w:val="0"/>
          <w:numId w:val="32"/>
        </w:numPr>
        <w:rPr>
          <w:lang w:bidi="en-US"/>
        </w:rPr>
      </w:pPr>
      <w:r>
        <w:rPr>
          <w:lang w:bidi="en-US"/>
        </w:rPr>
        <w:t>Identify the CA that the service will work with</w:t>
      </w:r>
      <w:r w:rsidR="00ED7DE0">
        <w:rPr>
          <w:lang w:bidi="en-US"/>
        </w:rPr>
        <w:t>.</w:t>
      </w:r>
    </w:p>
    <w:p w:rsidR="000062F0" w:rsidRDefault="000062F0" w:rsidP="00ED7DE0">
      <w:pPr>
        <w:numPr>
          <w:ilvl w:val="0"/>
          <w:numId w:val="32"/>
        </w:numPr>
        <w:rPr>
          <w:lang w:bidi="en-US"/>
        </w:rPr>
      </w:pPr>
      <w:r>
        <w:rPr>
          <w:lang w:bidi="en-US"/>
        </w:rPr>
        <w:t>Make sure the logged on user ha</w:t>
      </w:r>
      <w:r w:rsidR="00ED7DE0">
        <w:rPr>
          <w:lang w:bidi="en-US"/>
        </w:rPr>
        <w:t>s</w:t>
      </w:r>
      <w:r>
        <w:rPr>
          <w:lang w:bidi="en-US"/>
        </w:rPr>
        <w:t xml:space="preserve"> the permissions specified in the </w:t>
      </w:r>
      <w:r w:rsidR="00ED7DE0">
        <w:rPr>
          <w:lang w:bidi="en-US"/>
        </w:rPr>
        <w:t xml:space="preserve">previous </w:t>
      </w:r>
      <w:r>
        <w:rPr>
          <w:lang w:bidi="en-US"/>
        </w:rPr>
        <w:t xml:space="preserve">section for the </w:t>
      </w:r>
      <w:r w:rsidRPr="00A077D8">
        <w:rPr>
          <w:b/>
          <w:bCs/>
          <w:color w:val="00B050"/>
          <w:lang w:bidi="en-US"/>
        </w:rPr>
        <w:t>SCEPAdmin</w:t>
      </w:r>
      <w:r>
        <w:rPr>
          <w:lang w:bidi="en-US"/>
        </w:rPr>
        <w:t xml:space="preserve"> user</w:t>
      </w:r>
      <w:r w:rsidR="00ED7DE0">
        <w:rPr>
          <w:lang w:bidi="en-US"/>
        </w:rPr>
        <w:t>.</w:t>
      </w:r>
    </w:p>
    <w:p w:rsidR="000062F0" w:rsidRDefault="003C5905" w:rsidP="003C5905">
      <w:pPr>
        <w:numPr>
          <w:ilvl w:val="0"/>
          <w:numId w:val="32"/>
        </w:numPr>
        <w:rPr>
          <w:lang w:bidi="en-US"/>
        </w:rPr>
      </w:pPr>
      <w:r>
        <w:rPr>
          <w:lang w:bidi="en-US"/>
        </w:rPr>
        <w:t xml:space="preserve">Ensure that </w:t>
      </w:r>
      <w:r w:rsidR="000062F0">
        <w:rPr>
          <w:lang w:bidi="en-US"/>
        </w:rPr>
        <w:t xml:space="preserve">you created a user account for the service credentials and provided the permissions specified in the </w:t>
      </w:r>
      <w:r>
        <w:rPr>
          <w:lang w:bidi="en-US"/>
        </w:rPr>
        <w:t xml:space="preserve">previous </w:t>
      </w:r>
      <w:r w:rsidR="000062F0">
        <w:rPr>
          <w:lang w:bidi="en-US"/>
        </w:rPr>
        <w:t xml:space="preserve">section for the </w:t>
      </w:r>
      <w:r w:rsidR="000062F0" w:rsidRPr="00A077D8">
        <w:rPr>
          <w:b/>
          <w:bCs/>
          <w:color w:val="00B050"/>
          <w:lang w:bidi="en-US"/>
        </w:rPr>
        <w:t>SCEPSvc</w:t>
      </w:r>
      <w:r w:rsidR="000062F0">
        <w:rPr>
          <w:lang w:bidi="en-US"/>
        </w:rPr>
        <w:t xml:space="preserve"> user</w:t>
      </w:r>
      <w:r>
        <w:rPr>
          <w:lang w:bidi="en-US"/>
        </w:rPr>
        <w:t>.</w:t>
      </w:r>
    </w:p>
    <w:p w:rsidR="00DD5FFE" w:rsidRDefault="00C2385C" w:rsidP="00C2385C">
      <w:pPr>
        <w:pStyle w:val="Heading3"/>
      </w:pPr>
      <w:bookmarkStart w:id="57" w:name="_Toc154913631"/>
      <w:bookmarkStart w:id="58" w:name="_Toc234739086"/>
      <w:r w:rsidRPr="003C5905">
        <w:t>Step</w:t>
      </w:r>
      <w:r w:rsidR="003C5905">
        <w:t xml:space="preserve"> </w:t>
      </w:r>
      <w:r w:rsidRPr="003C5905">
        <w:t>1</w:t>
      </w:r>
      <w:r w:rsidRPr="00C2385C">
        <w:t xml:space="preserve">: </w:t>
      </w:r>
      <w:r w:rsidR="00B83010">
        <w:t>Add the Active Directory Certificate Services Role</w:t>
      </w:r>
      <w:bookmarkEnd w:id="57"/>
      <w:bookmarkEnd w:id="58"/>
    </w:p>
    <w:p w:rsidR="00C2385C" w:rsidRDefault="00DD32DC" w:rsidP="00C2385C">
      <w:r>
        <w:t xml:space="preserve">There are two scenarios for </w:t>
      </w:r>
      <w:r w:rsidR="00BF6FB8">
        <w:t>installing the Network Device Enrollment Service</w:t>
      </w:r>
      <w:r w:rsidR="003C5905">
        <w:t>.</w:t>
      </w:r>
    </w:p>
    <w:p w:rsidR="00B83010" w:rsidRDefault="00542107" w:rsidP="003C5905">
      <w:pPr>
        <w:numPr>
          <w:ilvl w:val="0"/>
          <w:numId w:val="33"/>
        </w:numPr>
        <w:rPr>
          <w:lang w:bidi="en-US"/>
        </w:rPr>
      </w:pPr>
      <w:r w:rsidRPr="00542107">
        <w:rPr>
          <w:b/>
        </w:rPr>
        <w:t>ADCS role is installed</w:t>
      </w:r>
      <w:r w:rsidR="00362D4A">
        <w:rPr>
          <w:b/>
        </w:rPr>
        <w:t>.</w:t>
      </w:r>
      <w:r w:rsidR="003C5905">
        <w:t xml:space="preserve"> </w:t>
      </w:r>
      <w:r w:rsidR="00BF6FB8">
        <w:t xml:space="preserve">You already have one of the </w:t>
      </w:r>
      <w:r w:rsidR="00533DC3">
        <w:t xml:space="preserve">ADCS </w:t>
      </w:r>
      <w:r w:rsidR="00BF6FB8">
        <w:t>services installed on the server</w:t>
      </w:r>
      <w:r w:rsidR="003C5905">
        <w:t xml:space="preserve">, </w:t>
      </w:r>
      <w:r w:rsidR="00BF6FB8">
        <w:t>for example</w:t>
      </w:r>
      <w:r w:rsidR="003C5905">
        <w:t>,</w:t>
      </w:r>
      <w:r w:rsidR="00BF6FB8">
        <w:t xml:space="preserve"> a CA is already installed</w:t>
      </w:r>
      <w:r w:rsidR="00B83010">
        <w:t>.</w:t>
      </w:r>
    </w:p>
    <w:p w:rsidR="00542107" w:rsidRDefault="002200C0" w:rsidP="002200C0">
      <w:pPr>
        <w:keepNext/>
        <w:ind w:left="360"/>
      </w:pPr>
      <w:r>
        <w:t>L</w:t>
      </w:r>
      <w:r w:rsidR="00542107">
        <w:t xml:space="preserve">aunch the Server Manager </w:t>
      </w:r>
      <w:r w:rsidR="00F90EB5">
        <w:t>Microsoft Management C</w:t>
      </w:r>
      <w:r w:rsidR="00542107">
        <w:t>onsole</w:t>
      </w:r>
      <w:r w:rsidR="00F90EB5">
        <w:t xml:space="preserve"> (MMC)</w:t>
      </w:r>
      <w:r w:rsidR="00542107">
        <w:t xml:space="preserve">, click </w:t>
      </w:r>
      <w:r w:rsidR="00542107" w:rsidRPr="002200C0">
        <w:rPr>
          <w:b/>
        </w:rPr>
        <w:t>Manage Roles</w:t>
      </w:r>
      <w:r w:rsidR="00542107">
        <w:t xml:space="preserve"> </w:t>
      </w:r>
      <w:r>
        <w:t xml:space="preserve">in </w:t>
      </w:r>
      <w:r w:rsidR="00542107">
        <w:t>the left panel</w:t>
      </w:r>
      <w:r>
        <w:t>,</w:t>
      </w:r>
      <w:r w:rsidR="00542107">
        <w:t xml:space="preserve"> and then click </w:t>
      </w:r>
      <w:r w:rsidR="00542107" w:rsidRPr="002200C0">
        <w:rPr>
          <w:b/>
        </w:rPr>
        <w:t>Add role services</w:t>
      </w:r>
      <w:r w:rsidR="00542107">
        <w:t xml:space="preserve"> </w:t>
      </w:r>
      <w:r w:rsidR="00362D4A">
        <w:t xml:space="preserve">in </w:t>
      </w:r>
      <w:r w:rsidR="00542107">
        <w:t xml:space="preserve">the Active Directory Certificate Services section (red rectangle in </w:t>
      </w:r>
      <w:r w:rsidR="00362D4A">
        <w:fldChar w:fldCharType="begin"/>
      </w:r>
      <w:r w:rsidR="00362D4A">
        <w:instrText xml:space="preserve"> REF _Ref164744372 \h </w:instrText>
      </w:r>
      <w:r w:rsidR="00362D4A">
        <w:fldChar w:fldCharType="separate"/>
      </w:r>
      <w:r w:rsidR="00E51B98">
        <w:t xml:space="preserve">Figure </w:t>
      </w:r>
      <w:r w:rsidR="00E51B98">
        <w:rPr>
          <w:noProof/>
        </w:rPr>
        <w:t>6</w:t>
      </w:r>
      <w:r w:rsidR="00362D4A">
        <w:fldChar w:fldCharType="end"/>
      </w:r>
      <w:r w:rsidR="00542107">
        <w:t>).</w:t>
      </w:r>
      <w:r w:rsidR="002B379A">
        <w:t xml:space="preserve"> Go to </w:t>
      </w:r>
      <w:r w:rsidR="002B379A">
        <w:fldChar w:fldCharType="begin"/>
      </w:r>
      <w:r w:rsidR="002B379A">
        <w:instrText xml:space="preserve"> REF _Ref164744761 \h </w:instrText>
      </w:r>
      <w:r w:rsidR="002B379A">
        <w:fldChar w:fldCharType="separate"/>
      </w:r>
      <w:r w:rsidR="00E51B98" w:rsidRPr="0080259A">
        <w:t>Step</w:t>
      </w:r>
      <w:r w:rsidR="00E51B98">
        <w:t xml:space="preserve"> </w:t>
      </w:r>
      <w:r w:rsidR="00E51B98" w:rsidRPr="0080259A">
        <w:t>2</w:t>
      </w:r>
      <w:r w:rsidR="00E51B98">
        <w:t>: Add the Network Device Enrollment Service role service</w:t>
      </w:r>
      <w:r w:rsidR="002B379A">
        <w:fldChar w:fldCharType="end"/>
      </w:r>
    </w:p>
    <w:p w:rsidR="00542107" w:rsidRDefault="00A728B1" w:rsidP="00542107">
      <w:pPr>
        <w:keepNext/>
        <w:ind w:left="720"/>
      </w:pPr>
      <w:r>
        <w:rPr>
          <w:noProof/>
          <w:lang w:bidi="ar-SA"/>
        </w:rPr>
        <w:drawing>
          <wp:inline distT="0" distB="0" distL="0" distR="0">
            <wp:extent cx="5486400" cy="3890645"/>
            <wp:effectExtent l="19050" t="0" r="0" b="0"/>
            <wp:docPr id="8" name="Picture 8" descr="AddRole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ddRoleServices"/>
                    <pic:cNvPicPr>
                      <a:picLocks noChangeAspect="1" noChangeArrowheads="1"/>
                    </pic:cNvPicPr>
                  </pic:nvPicPr>
                  <pic:blipFill>
                    <a:blip r:embed="rId30" cstate="print"/>
                    <a:srcRect/>
                    <a:stretch>
                      <a:fillRect/>
                    </a:stretch>
                  </pic:blipFill>
                  <pic:spPr bwMode="auto">
                    <a:xfrm>
                      <a:off x="0" y="0"/>
                      <a:ext cx="5486400" cy="3890645"/>
                    </a:xfrm>
                    <a:prstGeom prst="rect">
                      <a:avLst/>
                    </a:prstGeom>
                    <a:noFill/>
                    <a:ln w="9525">
                      <a:noFill/>
                      <a:miter lim="800000"/>
                      <a:headEnd/>
                      <a:tailEnd/>
                    </a:ln>
                  </pic:spPr>
                </pic:pic>
              </a:graphicData>
            </a:graphic>
          </wp:inline>
        </w:drawing>
      </w:r>
    </w:p>
    <w:p w:rsidR="00542107" w:rsidRDefault="00542107" w:rsidP="00542107">
      <w:pPr>
        <w:pStyle w:val="Caption"/>
        <w:ind w:left="720"/>
      </w:pPr>
      <w:bookmarkStart w:id="59" w:name="_Ref164744372"/>
      <w:r>
        <w:t xml:space="preserve">Figure </w:t>
      </w:r>
      <w:fldSimple w:instr=" SEQ Figure \* ARABIC ">
        <w:r w:rsidR="00E51B98">
          <w:rPr>
            <w:noProof/>
          </w:rPr>
          <w:t>6</w:t>
        </w:r>
      </w:fldSimple>
      <w:bookmarkEnd w:id="59"/>
      <w:r>
        <w:t>: Server Manager</w:t>
      </w:r>
    </w:p>
    <w:p w:rsidR="00362D4A" w:rsidRDefault="00542107" w:rsidP="00362D4A">
      <w:pPr>
        <w:keepNext/>
        <w:numPr>
          <w:ilvl w:val="0"/>
          <w:numId w:val="33"/>
        </w:numPr>
      </w:pPr>
      <w:r w:rsidRPr="00542107">
        <w:rPr>
          <w:b/>
        </w:rPr>
        <w:t>ADCS role is not installed</w:t>
      </w:r>
      <w:r w:rsidR="00362D4A">
        <w:t>.</w:t>
      </w:r>
    </w:p>
    <w:p w:rsidR="00542107" w:rsidRDefault="00542107" w:rsidP="00362D4A">
      <w:pPr>
        <w:keepNext/>
        <w:ind w:left="360"/>
      </w:pPr>
      <w:r>
        <w:t xml:space="preserve">Launch the Server Manager </w:t>
      </w:r>
      <w:r w:rsidR="00362D4A">
        <w:t>MMC,</w:t>
      </w:r>
      <w:r>
        <w:t xml:space="preserve"> and </w:t>
      </w:r>
      <w:r w:rsidR="00362D4A">
        <w:t xml:space="preserve">then </w:t>
      </w:r>
      <w:r>
        <w:t xml:space="preserve">click </w:t>
      </w:r>
      <w:r w:rsidRPr="00362D4A">
        <w:rPr>
          <w:b/>
        </w:rPr>
        <w:t>Add roles</w:t>
      </w:r>
      <w:r>
        <w:t xml:space="preserve">. The Add Roles Wizard will </w:t>
      </w:r>
      <w:r w:rsidR="002B379A">
        <w:t>appear</w:t>
      </w:r>
      <w:r>
        <w:t xml:space="preserve">. </w:t>
      </w:r>
      <w:r w:rsidR="002B379A">
        <w:t>O</w:t>
      </w:r>
      <w:r>
        <w:t xml:space="preserve">n the </w:t>
      </w:r>
      <w:r w:rsidRPr="002B379A">
        <w:rPr>
          <w:b/>
        </w:rPr>
        <w:t>Select Server Role</w:t>
      </w:r>
      <w:r>
        <w:t xml:space="preserve"> page</w:t>
      </w:r>
      <w:r w:rsidR="002B379A">
        <w:t>,</w:t>
      </w:r>
      <w:r>
        <w:t xml:space="preserve"> select the Active Directory Certificate Services” role</w:t>
      </w:r>
      <w:r w:rsidR="002B379A">
        <w:t>,</w:t>
      </w:r>
      <w:r>
        <w:t xml:space="preserve"> </w:t>
      </w:r>
      <w:r w:rsidR="002B379A">
        <w:t xml:space="preserve">then </w:t>
      </w:r>
      <w:r>
        <w:t xml:space="preserve">and click </w:t>
      </w:r>
      <w:r w:rsidR="002B379A" w:rsidRPr="002B379A">
        <w:rPr>
          <w:b/>
        </w:rPr>
        <w:t>N</w:t>
      </w:r>
      <w:r w:rsidRPr="002B379A">
        <w:rPr>
          <w:b/>
        </w:rPr>
        <w:t>ext</w:t>
      </w:r>
      <w:r>
        <w:t xml:space="preserve">. </w:t>
      </w:r>
      <w:r w:rsidR="00FF45A6">
        <w:t xml:space="preserve">The default service selected is the Certification Authority, </w:t>
      </w:r>
      <w:r w:rsidR="002B379A">
        <w:t xml:space="preserve">clear the </w:t>
      </w:r>
      <w:r w:rsidR="00FF45A6">
        <w:t>check</w:t>
      </w:r>
      <w:r w:rsidR="002B379A">
        <w:t xml:space="preserve"> box, </w:t>
      </w:r>
      <w:r w:rsidR="00CB643B">
        <w:t xml:space="preserve">and then </w:t>
      </w:r>
      <w:r w:rsidR="002B379A">
        <w:t xml:space="preserve">go to </w:t>
      </w:r>
      <w:r w:rsidR="002B379A">
        <w:fldChar w:fldCharType="begin"/>
      </w:r>
      <w:r w:rsidR="002B379A">
        <w:instrText xml:space="preserve"> REF _Ref164744845 \h </w:instrText>
      </w:r>
      <w:r w:rsidR="002B379A">
        <w:fldChar w:fldCharType="separate"/>
      </w:r>
      <w:r w:rsidR="00E51B98" w:rsidRPr="0080259A">
        <w:t>Step</w:t>
      </w:r>
      <w:r w:rsidR="00E51B98">
        <w:t xml:space="preserve"> </w:t>
      </w:r>
      <w:r w:rsidR="00E51B98" w:rsidRPr="0080259A">
        <w:t>2</w:t>
      </w:r>
      <w:r w:rsidR="00E51B98">
        <w:t>: Add the Network Device Enrollment Service role service</w:t>
      </w:r>
      <w:r w:rsidR="002B379A">
        <w:fldChar w:fldCharType="end"/>
      </w:r>
      <w:r w:rsidR="002B379A">
        <w:t>.</w:t>
      </w:r>
    </w:p>
    <w:p w:rsidR="00533DC3" w:rsidRPr="0080259A" w:rsidRDefault="002A0968" w:rsidP="002B379A">
      <w:pPr>
        <w:keepNext/>
        <w:ind w:left="360"/>
        <w:rPr>
          <w:iCs/>
        </w:rPr>
      </w:pPr>
      <w:r w:rsidRPr="0080259A">
        <w:rPr>
          <w:b/>
          <w:iCs/>
        </w:rPr>
        <w:t>Note</w:t>
      </w:r>
      <w:r w:rsidRPr="0080259A">
        <w:rPr>
          <w:iCs/>
        </w:rPr>
        <w:t xml:space="preserve"> </w:t>
      </w:r>
      <w:r w:rsidR="0080259A">
        <w:rPr>
          <w:iCs/>
        </w:rPr>
        <w:t xml:space="preserve"> I</w:t>
      </w:r>
      <w:r w:rsidRPr="0080259A">
        <w:rPr>
          <w:iCs/>
        </w:rPr>
        <w:t>f you would like to set</w:t>
      </w:r>
      <w:r w:rsidR="002B379A">
        <w:rPr>
          <w:iCs/>
        </w:rPr>
        <w:t xml:space="preserve"> </w:t>
      </w:r>
      <w:r w:rsidRPr="0080259A">
        <w:rPr>
          <w:iCs/>
        </w:rPr>
        <w:t xml:space="preserve">up the service and its CA </w:t>
      </w:r>
      <w:r w:rsidR="002B379A">
        <w:rPr>
          <w:iCs/>
        </w:rPr>
        <w:t xml:space="preserve">is </w:t>
      </w:r>
      <w:r w:rsidRPr="0080259A">
        <w:rPr>
          <w:iCs/>
        </w:rPr>
        <w:t>on the same computer, you must set</w:t>
      </w:r>
      <w:r w:rsidR="002B379A">
        <w:rPr>
          <w:iCs/>
        </w:rPr>
        <w:t xml:space="preserve"> </w:t>
      </w:r>
      <w:r w:rsidRPr="0080259A">
        <w:rPr>
          <w:iCs/>
        </w:rPr>
        <w:t>up the CA first</w:t>
      </w:r>
      <w:r w:rsidR="00C50C6B">
        <w:rPr>
          <w:iCs/>
        </w:rPr>
        <w:t>;</w:t>
      </w:r>
      <w:r w:rsidRPr="0080259A">
        <w:rPr>
          <w:iCs/>
        </w:rPr>
        <w:t xml:space="preserve"> after installation is completed</w:t>
      </w:r>
      <w:r w:rsidR="002B379A">
        <w:rPr>
          <w:iCs/>
        </w:rPr>
        <w:t>,</w:t>
      </w:r>
      <w:r w:rsidRPr="0080259A">
        <w:rPr>
          <w:iCs/>
        </w:rPr>
        <w:t xml:space="preserve"> run the setup wizard again and add the Network Device Enrollment Service.</w:t>
      </w:r>
    </w:p>
    <w:p w:rsidR="00542107" w:rsidRDefault="00542107" w:rsidP="00542107">
      <w:pPr>
        <w:pStyle w:val="Heading3"/>
      </w:pPr>
      <w:bookmarkStart w:id="60" w:name="_Toc154913632"/>
      <w:bookmarkStart w:id="61" w:name="_Ref164744761"/>
      <w:bookmarkStart w:id="62" w:name="_Ref164744845"/>
      <w:bookmarkStart w:id="63" w:name="_Toc234739087"/>
      <w:r w:rsidRPr="0080259A">
        <w:t>Step</w:t>
      </w:r>
      <w:r w:rsidR="0080259A">
        <w:t xml:space="preserve"> </w:t>
      </w:r>
      <w:r w:rsidRPr="0080259A">
        <w:t>2</w:t>
      </w:r>
      <w:r>
        <w:t>: Add the Network Device Enrollment Service role service</w:t>
      </w:r>
      <w:bookmarkEnd w:id="60"/>
      <w:bookmarkEnd w:id="61"/>
      <w:bookmarkEnd w:id="62"/>
      <w:bookmarkEnd w:id="63"/>
    </w:p>
    <w:p w:rsidR="00DD5FFE" w:rsidRDefault="00C60B6A" w:rsidP="0040536B">
      <w:r>
        <w:rPr>
          <w:lang w:bidi="en-US"/>
        </w:rPr>
        <w:t xml:space="preserve">In the </w:t>
      </w:r>
      <w:r w:rsidRPr="00C50C6B">
        <w:rPr>
          <w:b/>
          <w:lang w:bidi="en-US"/>
        </w:rPr>
        <w:t>Add Roles Wizard</w:t>
      </w:r>
      <w:r w:rsidR="0018184D" w:rsidRPr="0018184D">
        <w:rPr>
          <w:lang w:bidi="en-US"/>
        </w:rPr>
        <w:t xml:space="preserve"> (</w:t>
      </w:r>
      <w:r w:rsidR="0018184D">
        <w:rPr>
          <w:lang w:bidi="en-US"/>
        </w:rPr>
        <w:fldChar w:fldCharType="begin"/>
      </w:r>
      <w:r w:rsidR="0018184D">
        <w:rPr>
          <w:lang w:bidi="en-US"/>
        </w:rPr>
        <w:instrText xml:space="preserve"> REF _Ref164749663 \h </w:instrText>
      </w:r>
      <w:r w:rsidR="0018184D">
        <w:rPr>
          <w:lang w:bidi="en-US"/>
        </w:rPr>
      </w:r>
      <w:r w:rsidR="0018184D">
        <w:rPr>
          <w:lang w:bidi="en-US"/>
        </w:rPr>
        <w:fldChar w:fldCharType="separate"/>
      </w:r>
      <w:r w:rsidR="00E51B98">
        <w:t xml:space="preserve">Figure </w:t>
      </w:r>
      <w:r w:rsidR="00E51B98">
        <w:rPr>
          <w:noProof/>
        </w:rPr>
        <w:t>7</w:t>
      </w:r>
      <w:r w:rsidR="0018184D">
        <w:rPr>
          <w:lang w:bidi="en-US"/>
        </w:rPr>
        <w:fldChar w:fldCharType="end"/>
      </w:r>
      <w:r w:rsidR="0018184D">
        <w:rPr>
          <w:lang w:bidi="en-US"/>
        </w:rPr>
        <w:t>)</w:t>
      </w:r>
      <w:r w:rsidR="0018184D" w:rsidRPr="0018184D">
        <w:rPr>
          <w:lang w:bidi="en-US"/>
        </w:rPr>
        <w:t>,</w:t>
      </w:r>
      <w:r>
        <w:rPr>
          <w:lang w:bidi="en-US"/>
        </w:rPr>
        <w:t xml:space="preserve"> </w:t>
      </w:r>
      <w:r w:rsidR="00C50C6B">
        <w:rPr>
          <w:lang w:bidi="en-US"/>
        </w:rPr>
        <w:t>o</w:t>
      </w:r>
      <w:r>
        <w:rPr>
          <w:lang w:bidi="en-US"/>
        </w:rPr>
        <w:t xml:space="preserve">n the </w:t>
      </w:r>
      <w:r w:rsidRPr="00C50C6B">
        <w:rPr>
          <w:b/>
          <w:lang w:bidi="en-US"/>
        </w:rPr>
        <w:t>Select Role Service</w:t>
      </w:r>
      <w:r w:rsidR="0018184D">
        <w:rPr>
          <w:b/>
          <w:lang w:bidi="en-US"/>
        </w:rPr>
        <w:t>s</w:t>
      </w:r>
      <w:r>
        <w:rPr>
          <w:lang w:bidi="en-US"/>
        </w:rPr>
        <w:t xml:space="preserve"> page</w:t>
      </w:r>
      <w:r w:rsidR="00C50C6B">
        <w:rPr>
          <w:lang w:bidi="en-US"/>
        </w:rPr>
        <w:t>, select</w:t>
      </w:r>
      <w:r>
        <w:rPr>
          <w:lang w:bidi="en-US"/>
        </w:rPr>
        <w:t xml:space="preserve"> the </w:t>
      </w:r>
      <w:r w:rsidRPr="0018184D">
        <w:rPr>
          <w:b/>
        </w:rPr>
        <w:t>Network Device Enrollment Service</w:t>
      </w:r>
      <w:r w:rsidRPr="0040536B">
        <w:t xml:space="preserve"> check</w:t>
      </w:r>
      <w:r w:rsidR="00C50C6B">
        <w:t xml:space="preserve"> </w:t>
      </w:r>
      <w:r w:rsidRPr="0040536B">
        <w:t>box</w:t>
      </w:r>
      <w:r w:rsidR="00C50C6B">
        <w:t>. T</w:t>
      </w:r>
      <w:r>
        <w:t>he wizard</w:t>
      </w:r>
      <w:r w:rsidRPr="0040536B">
        <w:t xml:space="preserve"> will detect whether all the required dependencies are installed. </w:t>
      </w:r>
      <w:r w:rsidR="00DD5FFE" w:rsidRPr="0040536B">
        <w:t>If any dependencies are missing</w:t>
      </w:r>
      <w:r w:rsidR="00C50C6B">
        <w:t>,</w:t>
      </w:r>
      <w:r w:rsidR="00DD5FFE" w:rsidRPr="0040536B">
        <w:t xml:space="preserve"> you will be prompt</w:t>
      </w:r>
      <w:r w:rsidR="00597F53">
        <w:t>ed</w:t>
      </w:r>
      <w:r w:rsidR="00DD5FFE" w:rsidRPr="0040536B">
        <w:t xml:space="preserve"> with a dialog </w:t>
      </w:r>
      <w:r w:rsidR="00C50C6B">
        <w:t xml:space="preserve">box </w:t>
      </w:r>
      <w:r w:rsidR="00DD5FFE" w:rsidRPr="0040536B">
        <w:t>explaining what is missing and requesting your permission to install the dependencies</w:t>
      </w:r>
      <w:r w:rsidR="0040536B" w:rsidRPr="0040536B">
        <w:t xml:space="preserve">. </w:t>
      </w:r>
      <w:r w:rsidR="00DD5FFE" w:rsidRPr="0040536B">
        <w:t xml:space="preserve">Click </w:t>
      </w:r>
      <w:r w:rsidR="00DD5FFE" w:rsidRPr="00C50C6B">
        <w:rPr>
          <w:b/>
        </w:rPr>
        <w:t>Yes</w:t>
      </w:r>
      <w:r w:rsidR="00C50C6B">
        <w:rPr>
          <w:b/>
        </w:rPr>
        <w:t xml:space="preserve"> </w:t>
      </w:r>
      <w:r w:rsidR="00C50C6B" w:rsidRPr="0040536B">
        <w:t>to continue the installation</w:t>
      </w:r>
      <w:r w:rsidR="00DD5FFE" w:rsidRPr="0040536B">
        <w:t>.</w:t>
      </w:r>
    </w:p>
    <w:p w:rsidR="00C306FC" w:rsidRDefault="00A728B1" w:rsidP="00C306FC">
      <w:pPr>
        <w:keepNext/>
      </w:pPr>
      <w:r>
        <w:rPr>
          <w:noProof/>
          <w:lang w:bidi="ar-SA"/>
        </w:rPr>
        <w:drawing>
          <wp:inline distT="0" distB="0" distL="0" distR="0">
            <wp:extent cx="5486400" cy="4020185"/>
            <wp:effectExtent l="19050" t="0" r="0" b="0"/>
            <wp:docPr id="9" name="Picture 9" descr="AddN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dNDES"/>
                    <pic:cNvPicPr>
                      <a:picLocks noChangeAspect="1" noChangeArrowheads="1"/>
                    </pic:cNvPicPr>
                  </pic:nvPicPr>
                  <pic:blipFill>
                    <a:blip r:embed="rId31" cstate="print"/>
                    <a:srcRect/>
                    <a:stretch>
                      <a:fillRect/>
                    </a:stretch>
                  </pic:blipFill>
                  <pic:spPr bwMode="auto">
                    <a:xfrm>
                      <a:off x="0" y="0"/>
                      <a:ext cx="5486400" cy="4020185"/>
                    </a:xfrm>
                    <a:prstGeom prst="rect">
                      <a:avLst/>
                    </a:prstGeom>
                    <a:noFill/>
                    <a:ln w="9525">
                      <a:noFill/>
                      <a:miter lim="800000"/>
                      <a:headEnd/>
                      <a:tailEnd/>
                    </a:ln>
                  </pic:spPr>
                </pic:pic>
              </a:graphicData>
            </a:graphic>
          </wp:inline>
        </w:drawing>
      </w:r>
    </w:p>
    <w:p w:rsidR="00DD5FFE" w:rsidRPr="004E2D00" w:rsidRDefault="00C306FC" w:rsidP="00C306FC">
      <w:pPr>
        <w:pStyle w:val="Caption"/>
      </w:pPr>
      <w:bookmarkStart w:id="64" w:name="_Ref164749663"/>
      <w:r>
        <w:t xml:space="preserve">Figure </w:t>
      </w:r>
      <w:fldSimple w:instr=" SEQ Figure \* ARABIC ">
        <w:r w:rsidR="00E51B98">
          <w:rPr>
            <w:noProof/>
          </w:rPr>
          <w:t>7</w:t>
        </w:r>
      </w:fldSimple>
      <w:bookmarkEnd w:id="64"/>
      <w:r>
        <w:t>: Setup - Select Role Services</w:t>
      </w:r>
    </w:p>
    <w:p w:rsidR="003E6673" w:rsidRPr="004E2D00" w:rsidRDefault="00290EA3" w:rsidP="00133235">
      <w:pPr>
        <w:pStyle w:val="Heading3"/>
      </w:pPr>
      <w:bookmarkStart w:id="65" w:name="_Toc154913633"/>
      <w:bookmarkStart w:id="66" w:name="_Toc234739088"/>
      <w:r w:rsidRPr="0018184D">
        <w:t>Step</w:t>
      </w:r>
      <w:r w:rsidR="0018184D">
        <w:t xml:space="preserve"> </w:t>
      </w:r>
      <w:r w:rsidR="00064728" w:rsidRPr="0018184D">
        <w:t>3</w:t>
      </w:r>
      <w:r w:rsidRPr="004E2D00">
        <w:t xml:space="preserve">: </w:t>
      </w:r>
      <w:r w:rsidR="00320F62" w:rsidRPr="004E2D00">
        <w:t xml:space="preserve">Specify User </w:t>
      </w:r>
      <w:bookmarkEnd w:id="65"/>
      <w:r w:rsidR="0018184D">
        <w:t>A</w:t>
      </w:r>
      <w:r w:rsidR="0018184D" w:rsidRPr="004E2D00">
        <w:t>ccount</w:t>
      </w:r>
      <w:bookmarkEnd w:id="66"/>
    </w:p>
    <w:p w:rsidR="00320F62" w:rsidRDefault="003C02A6" w:rsidP="00E4613F">
      <w:pPr>
        <w:rPr>
          <w:iCs/>
        </w:rPr>
      </w:pPr>
      <w:r>
        <w:t xml:space="preserve">In the </w:t>
      </w:r>
      <w:r w:rsidRPr="003C02A6">
        <w:rPr>
          <w:b/>
        </w:rPr>
        <w:t>Add Roles Wizard</w:t>
      </w:r>
      <w:r>
        <w:t xml:space="preserve"> (</w:t>
      </w:r>
      <w:r>
        <w:fldChar w:fldCharType="begin"/>
      </w:r>
      <w:r>
        <w:instrText xml:space="preserve"> REF _Ref164750156 \h </w:instrText>
      </w:r>
      <w:r>
        <w:fldChar w:fldCharType="separate"/>
      </w:r>
      <w:r w:rsidR="00E51B98">
        <w:t xml:space="preserve">Figure </w:t>
      </w:r>
      <w:r w:rsidR="00E51B98">
        <w:rPr>
          <w:noProof/>
        </w:rPr>
        <w:t>8</w:t>
      </w:r>
      <w:r>
        <w:fldChar w:fldCharType="end"/>
      </w:r>
      <w:r>
        <w:t xml:space="preserve">), on the </w:t>
      </w:r>
      <w:r w:rsidRPr="003C02A6">
        <w:rPr>
          <w:b/>
        </w:rPr>
        <w:t>Specify User Account</w:t>
      </w:r>
      <w:r>
        <w:t xml:space="preserve"> </w:t>
      </w:r>
      <w:r w:rsidR="00167172" w:rsidRPr="004E2D00">
        <w:t>page</w:t>
      </w:r>
      <w:r>
        <w:t>,</w:t>
      </w:r>
      <w:r w:rsidR="00167172" w:rsidRPr="004E2D00">
        <w:t xml:space="preserve"> set the </w:t>
      </w:r>
      <w:r w:rsidR="001814F1">
        <w:t>credentials for the Network Device Enrollment Service</w:t>
      </w:r>
      <w:r w:rsidR="00167172" w:rsidRPr="004E2D00">
        <w:t>.</w:t>
      </w:r>
      <w:r w:rsidR="00064728">
        <w:t xml:space="preserve"> </w:t>
      </w:r>
      <w:r w:rsidR="002A45F2">
        <w:t>If you are using a local CA for this service</w:t>
      </w:r>
      <w:r w:rsidR="00D9736C">
        <w:t>,</w:t>
      </w:r>
      <w:r w:rsidR="002A45F2">
        <w:t xml:space="preserve"> you </w:t>
      </w:r>
      <w:r w:rsidR="00E4613F">
        <w:t>can</w:t>
      </w:r>
      <w:r w:rsidR="003D46C1">
        <w:t>not</w:t>
      </w:r>
      <w:r w:rsidR="00E4613F">
        <w:t xml:space="preserve"> select the </w:t>
      </w:r>
      <w:r w:rsidR="00D9736C">
        <w:t>N</w:t>
      </w:r>
      <w:r w:rsidR="00E4613F">
        <w:t xml:space="preserve">etwork </w:t>
      </w:r>
      <w:r w:rsidR="00D9736C">
        <w:t>S</w:t>
      </w:r>
      <w:r w:rsidR="002A45F2">
        <w:t xml:space="preserve">ervice </w:t>
      </w:r>
      <w:r w:rsidR="00D9736C">
        <w:t>A</w:t>
      </w:r>
      <w:r w:rsidR="002A45F2">
        <w:t>ccount option.</w:t>
      </w:r>
      <w:r w:rsidR="00E4613F">
        <w:t xml:space="preserve"> If you are using a remote CA</w:t>
      </w:r>
      <w:r w:rsidR="006F51EC">
        <w:t>,</w:t>
      </w:r>
      <w:r w:rsidR="00E4613F">
        <w:t xml:space="preserve"> i</w:t>
      </w:r>
      <w:r w:rsidR="00B958D6" w:rsidRPr="00E4613F">
        <w:rPr>
          <w:iCs/>
        </w:rPr>
        <w:t>t is highly recommended t</w:t>
      </w:r>
      <w:r w:rsidR="006F51EC">
        <w:rPr>
          <w:iCs/>
        </w:rPr>
        <w:t>hat you</w:t>
      </w:r>
      <w:r w:rsidR="00B958D6" w:rsidRPr="00E4613F">
        <w:rPr>
          <w:iCs/>
        </w:rPr>
        <w:t xml:space="preserve"> create a dedicated account for this service. </w:t>
      </w:r>
      <w:r w:rsidR="009E134F" w:rsidRPr="00E4613F">
        <w:rPr>
          <w:iCs/>
        </w:rPr>
        <w:t xml:space="preserve">Setting </w:t>
      </w:r>
      <w:r w:rsidR="007230C5" w:rsidRPr="00E4613F">
        <w:rPr>
          <w:iCs/>
        </w:rPr>
        <w:t xml:space="preserve">the service to run as a </w:t>
      </w:r>
      <w:r w:rsidR="00E4613F">
        <w:rPr>
          <w:iCs/>
        </w:rPr>
        <w:t>network s</w:t>
      </w:r>
      <w:r w:rsidR="00167172" w:rsidRPr="00E4613F">
        <w:rPr>
          <w:iCs/>
        </w:rPr>
        <w:t xml:space="preserve">ervice </w:t>
      </w:r>
      <w:r w:rsidR="007230C5" w:rsidRPr="00E4613F">
        <w:rPr>
          <w:iCs/>
        </w:rPr>
        <w:t>m</w:t>
      </w:r>
      <w:r w:rsidR="006F51EC">
        <w:rPr>
          <w:iCs/>
        </w:rPr>
        <w:t>ay</w:t>
      </w:r>
      <w:r w:rsidR="007230C5" w:rsidRPr="00E4613F">
        <w:rPr>
          <w:iCs/>
        </w:rPr>
        <w:t xml:space="preserve"> have security implications</w:t>
      </w:r>
      <w:r w:rsidR="00480827" w:rsidRPr="00E4613F">
        <w:rPr>
          <w:iCs/>
        </w:rPr>
        <w:t>.</w:t>
      </w:r>
    </w:p>
    <w:p w:rsidR="00C306FC" w:rsidRDefault="00A728B1" w:rsidP="00C306FC">
      <w:pPr>
        <w:keepNext/>
      </w:pPr>
      <w:r>
        <w:rPr>
          <w:noProof/>
          <w:lang w:bidi="ar-SA"/>
        </w:rPr>
        <w:drawing>
          <wp:inline distT="0" distB="0" distL="0" distR="0">
            <wp:extent cx="5486400" cy="4045585"/>
            <wp:effectExtent l="19050" t="0" r="0" b="0"/>
            <wp:docPr id="10" name="Picture 10" descr="Specify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pecifyUser"/>
                    <pic:cNvPicPr>
                      <a:picLocks noChangeAspect="1" noChangeArrowheads="1"/>
                    </pic:cNvPicPr>
                  </pic:nvPicPr>
                  <pic:blipFill>
                    <a:blip r:embed="rId32" cstate="print"/>
                    <a:srcRect/>
                    <a:stretch>
                      <a:fillRect/>
                    </a:stretch>
                  </pic:blipFill>
                  <pic:spPr bwMode="auto">
                    <a:xfrm>
                      <a:off x="0" y="0"/>
                      <a:ext cx="5486400" cy="4045585"/>
                    </a:xfrm>
                    <a:prstGeom prst="rect">
                      <a:avLst/>
                    </a:prstGeom>
                    <a:noFill/>
                    <a:ln w="9525">
                      <a:noFill/>
                      <a:miter lim="800000"/>
                      <a:headEnd/>
                      <a:tailEnd/>
                    </a:ln>
                  </pic:spPr>
                </pic:pic>
              </a:graphicData>
            </a:graphic>
          </wp:inline>
        </w:drawing>
      </w:r>
    </w:p>
    <w:p w:rsidR="00391FE1" w:rsidRPr="00E4613F" w:rsidRDefault="00391FE1" w:rsidP="00E4613F">
      <w:pPr>
        <w:rPr>
          <w:iCs/>
        </w:rPr>
      </w:pPr>
      <w:bookmarkStart w:id="67" w:name="_Ref164750156"/>
      <w:r>
        <w:rPr>
          <w:iCs/>
        </w:rPr>
        <w:t>Note that in Windows Server 2008 R2, the network service option has been replaced with application pool identity (UI is not shown here). The application pool identity is more secure option than network service as it doesn’t possess impersonate privilege</w:t>
      </w:r>
      <w:r w:rsidR="00D8227E">
        <w:rPr>
          <w:iCs/>
        </w:rPr>
        <w:t xml:space="preserve"> and is not shared with other services on the machine</w:t>
      </w:r>
      <w:r>
        <w:rPr>
          <w:iCs/>
        </w:rPr>
        <w:t xml:space="preserve">. </w:t>
      </w:r>
    </w:p>
    <w:p w:rsidR="00167172" w:rsidRPr="004E2D00" w:rsidRDefault="00C306FC" w:rsidP="00C306FC">
      <w:pPr>
        <w:pStyle w:val="Caption"/>
      </w:pPr>
      <w:r>
        <w:t xml:space="preserve">Figure </w:t>
      </w:r>
      <w:fldSimple w:instr=" SEQ Figure \* ARABIC ">
        <w:r w:rsidR="00E51B98">
          <w:rPr>
            <w:noProof/>
          </w:rPr>
          <w:t>8</w:t>
        </w:r>
      </w:fldSimple>
      <w:bookmarkEnd w:id="67"/>
      <w:r w:rsidRPr="00AD153D">
        <w:t xml:space="preserve">: Setup - </w:t>
      </w:r>
      <w:r>
        <w:t>Specify User Account</w:t>
      </w:r>
    </w:p>
    <w:p w:rsidR="00E4613F" w:rsidRDefault="00E4613F" w:rsidP="00E4613F">
      <w:bookmarkStart w:id="68" w:name="_Toc154913634"/>
      <w:r>
        <w:t xml:space="preserve">The selected account should have the permissions specified for the </w:t>
      </w:r>
      <w:r w:rsidRPr="00064728">
        <w:rPr>
          <w:b/>
          <w:color w:val="00B050"/>
        </w:rPr>
        <w:t>SCEPSvc</w:t>
      </w:r>
      <w:r>
        <w:t xml:space="preserve"> in the </w:t>
      </w:r>
      <w:r>
        <w:fldChar w:fldCharType="begin"/>
      </w:r>
      <w:r>
        <w:instrText xml:space="preserve"> REF  _Ref154404032 \* Upper \h </w:instrText>
      </w:r>
      <w:r>
        <w:fldChar w:fldCharType="separate"/>
      </w:r>
      <w:r w:rsidR="00E51B98">
        <w:t>PERMISSIONS REQUIRED FOR THE NETWORK DEVICE ENROLLMENT SERVICE</w:t>
      </w:r>
      <w:r>
        <w:fldChar w:fldCharType="end"/>
      </w:r>
      <w:r>
        <w:t xml:space="preserve"> section.</w:t>
      </w:r>
    </w:p>
    <w:p w:rsidR="00E4613F" w:rsidRDefault="00E4613F" w:rsidP="00E4613F">
      <w:r>
        <w:t>If the user is not a member of the local IIS_IUSRS account</w:t>
      </w:r>
      <w:r w:rsidR="003C02A6">
        <w:t>,</w:t>
      </w:r>
      <w:r>
        <w:t xml:space="preserve"> </w:t>
      </w:r>
      <w:r w:rsidR="003C02A6">
        <w:t xml:space="preserve">the </w:t>
      </w:r>
      <w:r>
        <w:t>following error</w:t>
      </w:r>
      <w:r w:rsidR="003C02A6">
        <w:t xml:space="preserve"> will appear (</w:t>
      </w:r>
      <w:r w:rsidR="003C02A6">
        <w:fldChar w:fldCharType="begin"/>
      </w:r>
      <w:r w:rsidR="003C02A6">
        <w:instrText xml:space="preserve"> REF _Ref164750284 \h </w:instrText>
      </w:r>
      <w:r w:rsidR="003C02A6">
        <w:fldChar w:fldCharType="separate"/>
      </w:r>
      <w:r w:rsidR="00E51B98">
        <w:t xml:space="preserve">Figure </w:t>
      </w:r>
      <w:r w:rsidR="00E51B98">
        <w:rPr>
          <w:noProof/>
        </w:rPr>
        <w:t>9</w:t>
      </w:r>
      <w:r w:rsidR="003C02A6">
        <w:fldChar w:fldCharType="end"/>
      </w:r>
      <w:r w:rsidR="003C02A6">
        <w:t>).</w:t>
      </w:r>
    </w:p>
    <w:p w:rsidR="00C306FC" w:rsidRDefault="00A728B1" w:rsidP="00C306FC">
      <w:pPr>
        <w:keepNext/>
      </w:pPr>
      <w:r>
        <w:rPr>
          <w:noProof/>
          <w:lang w:bidi="ar-SA"/>
        </w:rPr>
        <w:drawing>
          <wp:inline distT="0" distB="0" distL="0" distR="0">
            <wp:extent cx="3476625" cy="1604645"/>
            <wp:effectExtent l="19050" t="0" r="9525" b="0"/>
            <wp:docPr id="11" name="Picture 11" descr="setup5ber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tup5berr1"/>
                    <pic:cNvPicPr>
                      <a:picLocks noChangeAspect="1" noChangeArrowheads="1"/>
                    </pic:cNvPicPr>
                  </pic:nvPicPr>
                  <pic:blipFill>
                    <a:blip r:embed="rId33" cstate="print"/>
                    <a:srcRect/>
                    <a:stretch>
                      <a:fillRect/>
                    </a:stretch>
                  </pic:blipFill>
                  <pic:spPr bwMode="auto">
                    <a:xfrm>
                      <a:off x="0" y="0"/>
                      <a:ext cx="3476625" cy="1604645"/>
                    </a:xfrm>
                    <a:prstGeom prst="rect">
                      <a:avLst/>
                    </a:prstGeom>
                    <a:noFill/>
                    <a:ln w="9525">
                      <a:noFill/>
                      <a:miter lim="800000"/>
                      <a:headEnd/>
                      <a:tailEnd/>
                    </a:ln>
                  </pic:spPr>
                </pic:pic>
              </a:graphicData>
            </a:graphic>
          </wp:inline>
        </w:drawing>
      </w:r>
    </w:p>
    <w:p w:rsidR="00E4613F" w:rsidRDefault="00C306FC" w:rsidP="00C306FC">
      <w:pPr>
        <w:pStyle w:val="Caption"/>
      </w:pPr>
      <w:bookmarkStart w:id="69" w:name="_Ref164750284"/>
      <w:r>
        <w:t xml:space="preserve">Figure </w:t>
      </w:r>
      <w:fldSimple w:instr=" SEQ Figure \* ARABIC ">
        <w:r w:rsidR="00E51B98">
          <w:rPr>
            <w:noProof/>
          </w:rPr>
          <w:t>9</w:t>
        </w:r>
      </w:fldSimple>
      <w:bookmarkEnd w:id="69"/>
      <w:r w:rsidRPr="009166BB">
        <w:t xml:space="preserve">: Setup - </w:t>
      </w:r>
      <w:r>
        <w:t>Permissions Error</w:t>
      </w:r>
    </w:p>
    <w:p w:rsidR="00E4613F" w:rsidRDefault="00E4613F" w:rsidP="00E4613F">
      <w:r>
        <w:t xml:space="preserve">Open another instance of </w:t>
      </w:r>
      <w:r w:rsidR="00AA3CB3" w:rsidRPr="00AA3CB3">
        <w:rPr>
          <w:b/>
        </w:rPr>
        <w:t>S</w:t>
      </w:r>
      <w:r w:rsidRPr="00AA3CB3">
        <w:rPr>
          <w:b/>
        </w:rPr>
        <w:t xml:space="preserve">erver </w:t>
      </w:r>
      <w:r w:rsidR="00AA3CB3" w:rsidRPr="00AA3CB3">
        <w:rPr>
          <w:b/>
        </w:rPr>
        <w:t>M</w:t>
      </w:r>
      <w:r w:rsidRPr="00AA3CB3">
        <w:rPr>
          <w:b/>
        </w:rPr>
        <w:t>anager</w:t>
      </w:r>
      <w:r>
        <w:t xml:space="preserve"> and add the selected account to the IIS_IUSRS group before proceeding.</w:t>
      </w:r>
    </w:p>
    <w:p w:rsidR="00F160C9" w:rsidRPr="004E2D00" w:rsidRDefault="007C5F14" w:rsidP="007C5F14">
      <w:pPr>
        <w:pStyle w:val="Heading3"/>
      </w:pPr>
      <w:bookmarkStart w:id="70" w:name="_Toc234739089"/>
      <w:r w:rsidRPr="00AA3CB3">
        <w:t>Step</w:t>
      </w:r>
      <w:r w:rsidR="00AA3CB3">
        <w:t xml:space="preserve"> </w:t>
      </w:r>
      <w:r w:rsidR="003D46C1" w:rsidRPr="00AA3CB3">
        <w:t>4</w:t>
      </w:r>
      <w:r w:rsidR="00F160C9" w:rsidRPr="004E2D00">
        <w:t xml:space="preserve">: </w:t>
      </w:r>
      <w:r w:rsidR="008B2051">
        <w:t>Specify</w:t>
      </w:r>
      <w:r w:rsidR="00F160C9" w:rsidRPr="004E2D00">
        <w:t xml:space="preserve"> the Certification Authority</w:t>
      </w:r>
      <w:bookmarkEnd w:id="68"/>
      <w:bookmarkEnd w:id="70"/>
    </w:p>
    <w:p w:rsidR="007C5F14" w:rsidRDefault="007C5F14" w:rsidP="007C5F14">
      <w:r>
        <w:t>The service needs to be configured with a C</w:t>
      </w:r>
      <w:r w:rsidR="00AA3CB3">
        <w:t>A</w:t>
      </w:r>
      <w:r>
        <w:t>. This CA will be used for two purposes</w:t>
      </w:r>
      <w:r w:rsidR="00AA3CB3">
        <w:t>.</w:t>
      </w:r>
      <w:r>
        <w:t xml:space="preserve"> </w:t>
      </w:r>
    </w:p>
    <w:p w:rsidR="007C5F14" w:rsidRDefault="007C5F14" w:rsidP="001A2DF1">
      <w:pPr>
        <w:numPr>
          <w:ilvl w:val="0"/>
          <w:numId w:val="11"/>
        </w:numPr>
      </w:pPr>
      <w:r>
        <w:t>Enrolling for the service certificates</w:t>
      </w:r>
      <w:r w:rsidR="002F71F8">
        <w:rPr>
          <w:rFonts w:ascii="Century Gothic" w:hAnsi="Century Gothic"/>
        </w:rPr>
        <w:t>—</w:t>
      </w:r>
      <w:r w:rsidR="002F71F8">
        <w:t>o</w:t>
      </w:r>
      <w:r>
        <w:t>ne certificate for encryption</w:t>
      </w:r>
      <w:r w:rsidR="002F71F8">
        <w:t xml:space="preserve"> and one </w:t>
      </w:r>
      <w:r w:rsidR="00E11FFB">
        <w:t xml:space="preserve">certificate </w:t>
      </w:r>
      <w:r>
        <w:t>for signing</w:t>
      </w:r>
      <w:r w:rsidR="00480827">
        <w:t>.</w:t>
      </w:r>
    </w:p>
    <w:p w:rsidR="007C5F14" w:rsidRDefault="007C5F14" w:rsidP="001A2DF1">
      <w:pPr>
        <w:numPr>
          <w:ilvl w:val="0"/>
          <w:numId w:val="11"/>
        </w:numPr>
      </w:pPr>
      <w:r>
        <w:t>Enrolling for the device certificates.</w:t>
      </w:r>
    </w:p>
    <w:p w:rsidR="007C438F" w:rsidRPr="004E2D00" w:rsidRDefault="00425C2F" w:rsidP="0076600F">
      <w:r>
        <w:t>This step will set</w:t>
      </w:r>
      <w:r w:rsidR="00E11FFB">
        <w:t xml:space="preserve"> </w:t>
      </w:r>
      <w:r>
        <w:t>up the CA</w:t>
      </w:r>
      <w:r w:rsidR="00F32167">
        <w:t xml:space="preserve"> (</w:t>
      </w:r>
      <w:r w:rsidR="00F32167">
        <w:fldChar w:fldCharType="begin"/>
      </w:r>
      <w:r w:rsidR="00F32167">
        <w:instrText xml:space="preserve"> REF _Ref164750583 \h </w:instrText>
      </w:r>
      <w:r w:rsidR="00F32167">
        <w:fldChar w:fldCharType="separate"/>
      </w:r>
      <w:r w:rsidR="00E51B98">
        <w:t xml:space="preserve">Figure </w:t>
      </w:r>
      <w:r w:rsidR="00E51B98">
        <w:rPr>
          <w:noProof/>
        </w:rPr>
        <w:t>10</w:t>
      </w:r>
      <w:r w:rsidR="00F32167">
        <w:fldChar w:fldCharType="end"/>
      </w:r>
      <w:r w:rsidR="00F32167">
        <w:t>)</w:t>
      </w:r>
      <w:r w:rsidR="009D1362">
        <w:t>.</w:t>
      </w:r>
      <w:r>
        <w:t xml:space="preserve"> </w:t>
      </w:r>
      <w:r w:rsidR="007C438F" w:rsidRPr="004E2D00">
        <w:t xml:space="preserve">You can browse to the CA by looking for the CA’s </w:t>
      </w:r>
      <w:r w:rsidR="007C438F">
        <w:t xml:space="preserve">name </w:t>
      </w:r>
      <w:r w:rsidR="007C438F" w:rsidRPr="004E2D00">
        <w:t>stored on the domain controller (upper browse button) or by typing the machine name (lower browse button).</w:t>
      </w:r>
      <w:r w:rsidR="007C438F">
        <w:t xml:space="preserve"> The CA must be online during the service setup.</w:t>
      </w:r>
      <w:r w:rsidR="002C0787">
        <w:t xml:space="preserve"> Some devices hav</w:t>
      </w:r>
      <w:r w:rsidR="0076600F">
        <w:t xml:space="preserve">e restrictions on </w:t>
      </w:r>
      <w:r w:rsidR="00E93717">
        <w:t>your enterprise PKI</w:t>
      </w:r>
      <w:r w:rsidR="0076600F">
        <w:t xml:space="preserve">, </w:t>
      </w:r>
      <w:r w:rsidR="00E11FFB">
        <w:t xml:space="preserve">for example, </w:t>
      </w:r>
      <w:r w:rsidR="0076600F">
        <w:t xml:space="preserve">not supporting special characters in </w:t>
      </w:r>
      <w:r w:rsidR="00E11FFB">
        <w:t xml:space="preserve">the </w:t>
      </w:r>
      <w:r w:rsidR="0076600F">
        <w:t>CA name. Check your manufacturer</w:t>
      </w:r>
      <w:r w:rsidR="00E11FFB">
        <w:t>’s</w:t>
      </w:r>
      <w:r w:rsidR="0076600F">
        <w:t xml:space="preserve"> specification restrictions.</w:t>
      </w:r>
    </w:p>
    <w:p w:rsidR="00F160C9" w:rsidRPr="0080259A" w:rsidRDefault="00F160C9" w:rsidP="00744196">
      <w:pPr>
        <w:rPr>
          <w:iCs/>
        </w:rPr>
      </w:pPr>
      <w:r w:rsidRPr="0080259A">
        <w:rPr>
          <w:b/>
          <w:iCs/>
        </w:rPr>
        <w:t>Note</w:t>
      </w:r>
      <w:r w:rsidRPr="0080259A">
        <w:rPr>
          <w:iCs/>
        </w:rPr>
        <w:t xml:space="preserve"> </w:t>
      </w:r>
      <w:r w:rsidR="0080259A">
        <w:rPr>
          <w:iCs/>
        </w:rPr>
        <w:t xml:space="preserve"> </w:t>
      </w:r>
      <w:r w:rsidRPr="0080259A">
        <w:rPr>
          <w:iCs/>
        </w:rPr>
        <w:t>If a CA is running on the same machine</w:t>
      </w:r>
      <w:r w:rsidR="00E11FFB">
        <w:rPr>
          <w:iCs/>
        </w:rPr>
        <w:t>,</w:t>
      </w:r>
      <w:r w:rsidRPr="0080259A">
        <w:rPr>
          <w:iCs/>
        </w:rPr>
        <w:t xml:space="preserve"> setup will not show </w:t>
      </w:r>
      <w:r w:rsidR="00E11FFB">
        <w:rPr>
          <w:iCs/>
        </w:rPr>
        <w:fldChar w:fldCharType="begin"/>
      </w:r>
      <w:r w:rsidR="00E11FFB">
        <w:rPr>
          <w:iCs/>
        </w:rPr>
        <w:instrText xml:space="preserve"> REF _Ref164750583 \h </w:instrText>
      </w:r>
      <w:r w:rsidR="00E11FFB" w:rsidRPr="00E11FFB">
        <w:rPr>
          <w:iCs/>
        </w:rPr>
      </w:r>
      <w:r w:rsidR="00E11FFB">
        <w:rPr>
          <w:iCs/>
        </w:rPr>
        <w:fldChar w:fldCharType="separate"/>
      </w:r>
      <w:r w:rsidR="00E51B98">
        <w:t xml:space="preserve">Figure </w:t>
      </w:r>
      <w:r w:rsidR="00E51B98">
        <w:rPr>
          <w:noProof/>
        </w:rPr>
        <w:t>10</w:t>
      </w:r>
      <w:r w:rsidR="00E11FFB">
        <w:rPr>
          <w:iCs/>
        </w:rPr>
        <w:fldChar w:fldCharType="end"/>
      </w:r>
      <w:r w:rsidRPr="0080259A">
        <w:rPr>
          <w:iCs/>
        </w:rPr>
        <w:t xml:space="preserve"> and will use the local CA f</w:t>
      </w:r>
      <w:r w:rsidR="008B0218" w:rsidRPr="0080259A">
        <w:rPr>
          <w:iCs/>
        </w:rPr>
        <w:t xml:space="preserve">or this </w:t>
      </w:r>
      <w:r w:rsidR="00221CFA" w:rsidRPr="0080259A">
        <w:rPr>
          <w:iCs/>
        </w:rPr>
        <w:t>service</w:t>
      </w:r>
      <w:r w:rsidR="008B0218" w:rsidRPr="0080259A">
        <w:rPr>
          <w:iCs/>
        </w:rPr>
        <w:t xml:space="preserve">. </w:t>
      </w:r>
    </w:p>
    <w:p w:rsidR="00C306FC" w:rsidRDefault="00A728B1" w:rsidP="00C306FC">
      <w:pPr>
        <w:keepNext/>
      </w:pPr>
      <w:r>
        <w:rPr>
          <w:noProof/>
          <w:lang w:bidi="ar-SA"/>
        </w:rPr>
        <w:drawing>
          <wp:inline distT="0" distB="0" distL="0" distR="0">
            <wp:extent cx="5486400" cy="4054475"/>
            <wp:effectExtent l="19050" t="0" r="0" b="0"/>
            <wp:docPr id="12" name="Picture 12" descr="Specify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pecifyCA"/>
                    <pic:cNvPicPr>
                      <a:picLocks noChangeAspect="1" noChangeArrowheads="1"/>
                    </pic:cNvPicPr>
                  </pic:nvPicPr>
                  <pic:blipFill>
                    <a:blip r:embed="rId34" cstate="print"/>
                    <a:srcRect/>
                    <a:stretch>
                      <a:fillRect/>
                    </a:stretch>
                  </pic:blipFill>
                  <pic:spPr bwMode="auto">
                    <a:xfrm>
                      <a:off x="0" y="0"/>
                      <a:ext cx="5486400" cy="4054475"/>
                    </a:xfrm>
                    <a:prstGeom prst="rect">
                      <a:avLst/>
                    </a:prstGeom>
                    <a:noFill/>
                    <a:ln w="9525">
                      <a:noFill/>
                      <a:miter lim="800000"/>
                      <a:headEnd/>
                      <a:tailEnd/>
                    </a:ln>
                  </pic:spPr>
                </pic:pic>
              </a:graphicData>
            </a:graphic>
          </wp:inline>
        </w:drawing>
      </w:r>
    </w:p>
    <w:p w:rsidR="00221CFA" w:rsidRDefault="00C306FC" w:rsidP="00C306FC">
      <w:pPr>
        <w:pStyle w:val="Caption"/>
      </w:pPr>
      <w:bookmarkStart w:id="71" w:name="_Ref164750583"/>
      <w:r>
        <w:t xml:space="preserve">Figure </w:t>
      </w:r>
      <w:fldSimple w:instr=" SEQ Figure \* ARABIC ">
        <w:r w:rsidR="00E51B98">
          <w:rPr>
            <w:noProof/>
          </w:rPr>
          <w:t>10</w:t>
        </w:r>
      </w:fldSimple>
      <w:bookmarkEnd w:id="71"/>
      <w:r w:rsidRPr="00871785">
        <w:t xml:space="preserve">: Setup - </w:t>
      </w:r>
      <w:r>
        <w:t>Specify CA</w:t>
      </w:r>
    </w:p>
    <w:p w:rsidR="00422CDC" w:rsidRPr="004E2D00" w:rsidRDefault="008B0218" w:rsidP="00000489">
      <w:pPr>
        <w:pStyle w:val="Heading3"/>
      </w:pPr>
      <w:bookmarkStart w:id="72" w:name="_Toc154913635"/>
      <w:bookmarkStart w:id="73" w:name="_Toc234739090"/>
      <w:r w:rsidRPr="00FE46AA">
        <w:t>Step</w:t>
      </w:r>
      <w:r w:rsidR="00FE46AA">
        <w:t xml:space="preserve"> </w:t>
      </w:r>
      <w:r w:rsidRPr="00FE46AA">
        <w:t>5</w:t>
      </w:r>
      <w:r w:rsidRPr="004E2D00">
        <w:t xml:space="preserve">: Specify </w:t>
      </w:r>
      <w:r w:rsidR="008B2051">
        <w:t>Service I</w:t>
      </w:r>
      <w:r w:rsidRPr="004E2D00">
        <w:t>nformation</w:t>
      </w:r>
      <w:bookmarkEnd w:id="72"/>
      <w:bookmarkEnd w:id="73"/>
    </w:p>
    <w:p w:rsidR="008B0218" w:rsidRPr="004E2D00" w:rsidRDefault="004E2D54" w:rsidP="0067237E">
      <w:r>
        <w:t>O</w:t>
      </w:r>
      <w:r w:rsidR="00FE46AA">
        <w:t>n the Specify Registration Authority Information page (</w:t>
      </w:r>
      <w:r w:rsidR="00FE46AA">
        <w:fldChar w:fldCharType="begin"/>
      </w:r>
      <w:r w:rsidR="00FE46AA">
        <w:instrText xml:space="preserve"> REF _Ref164750682 \h </w:instrText>
      </w:r>
      <w:r w:rsidR="00FE46AA">
        <w:fldChar w:fldCharType="separate"/>
      </w:r>
      <w:r w:rsidR="00E51B98">
        <w:t xml:space="preserve">Figure </w:t>
      </w:r>
      <w:r w:rsidR="00E51B98">
        <w:rPr>
          <w:noProof/>
        </w:rPr>
        <w:t>11</w:t>
      </w:r>
      <w:r w:rsidR="00FE46AA">
        <w:fldChar w:fldCharType="end"/>
      </w:r>
      <w:r w:rsidR="00FE46AA">
        <w:t>)</w:t>
      </w:r>
      <w:r w:rsidR="00CA73AB">
        <w:t>,</w:t>
      </w:r>
      <w:r w:rsidR="008B0218" w:rsidRPr="004E2D00">
        <w:t xml:space="preserve"> all the required </w:t>
      </w:r>
      <w:r w:rsidR="00000489">
        <w:t xml:space="preserve">and optional </w:t>
      </w:r>
      <w:r w:rsidR="008B0218" w:rsidRPr="004E2D00">
        <w:t xml:space="preserve">fields for setting up the </w:t>
      </w:r>
      <w:r w:rsidR="00000489">
        <w:t xml:space="preserve">service as the </w:t>
      </w:r>
      <w:r w:rsidR="00CA73AB">
        <w:t>RA are collected</w:t>
      </w:r>
      <w:r w:rsidR="008B0218" w:rsidRPr="004E2D00">
        <w:t xml:space="preserve">. </w:t>
      </w:r>
      <w:r w:rsidR="0067237E">
        <w:t xml:space="preserve">The information you provide </w:t>
      </w:r>
      <w:r>
        <w:t>here</w:t>
      </w:r>
      <w:r w:rsidR="0067237E">
        <w:t xml:space="preserve"> will be used </w:t>
      </w:r>
      <w:r w:rsidR="00F4500F">
        <w:t xml:space="preserve">to construct </w:t>
      </w:r>
      <w:r w:rsidR="0067237E">
        <w:t xml:space="preserve">the </w:t>
      </w:r>
      <w:r w:rsidR="00F4500F">
        <w:t xml:space="preserve">signing </w:t>
      </w:r>
      <w:r w:rsidR="0067237E">
        <w:t xml:space="preserve">certificate issued to the service. </w:t>
      </w:r>
    </w:p>
    <w:p w:rsidR="00C306FC" w:rsidRDefault="00A728B1" w:rsidP="00C306FC">
      <w:pPr>
        <w:keepNext/>
      </w:pPr>
      <w:r>
        <w:rPr>
          <w:noProof/>
          <w:lang w:bidi="ar-SA"/>
        </w:rPr>
        <w:drawing>
          <wp:inline distT="0" distB="0" distL="0" distR="0">
            <wp:extent cx="5477510" cy="4037330"/>
            <wp:effectExtent l="19050" t="0" r="8890" b="0"/>
            <wp:docPr id="13" name="Picture 13" descr="Specify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pecifyRA"/>
                    <pic:cNvPicPr>
                      <a:picLocks noChangeAspect="1" noChangeArrowheads="1"/>
                    </pic:cNvPicPr>
                  </pic:nvPicPr>
                  <pic:blipFill>
                    <a:blip r:embed="rId35" cstate="print"/>
                    <a:srcRect/>
                    <a:stretch>
                      <a:fillRect/>
                    </a:stretch>
                  </pic:blipFill>
                  <pic:spPr bwMode="auto">
                    <a:xfrm>
                      <a:off x="0" y="0"/>
                      <a:ext cx="5477510" cy="4037330"/>
                    </a:xfrm>
                    <a:prstGeom prst="rect">
                      <a:avLst/>
                    </a:prstGeom>
                    <a:noFill/>
                    <a:ln w="9525">
                      <a:noFill/>
                      <a:miter lim="800000"/>
                      <a:headEnd/>
                      <a:tailEnd/>
                    </a:ln>
                  </pic:spPr>
                </pic:pic>
              </a:graphicData>
            </a:graphic>
          </wp:inline>
        </w:drawing>
      </w:r>
    </w:p>
    <w:p w:rsidR="008B0218" w:rsidRDefault="00C306FC" w:rsidP="00C306FC">
      <w:pPr>
        <w:pStyle w:val="Caption"/>
      </w:pPr>
      <w:bookmarkStart w:id="74" w:name="_Ref164750682"/>
      <w:r>
        <w:t xml:space="preserve">Figure </w:t>
      </w:r>
      <w:fldSimple w:instr=" SEQ Figure \* ARABIC ">
        <w:r w:rsidR="00E51B98">
          <w:rPr>
            <w:noProof/>
          </w:rPr>
          <w:t>11</w:t>
        </w:r>
      </w:fldSimple>
      <w:bookmarkEnd w:id="74"/>
      <w:r w:rsidRPr="00A51D37">
        <w:t xml:space="preserve">: Setup - </w:t>
      </w:r>
      <w:r>
        <w:t>Specify Registration Authority Information</w:t>
      </w:r>
    </w:p>
    <w:p w:rsidR="00B55198" w:rsidRPr="004E2D00" w:rsidRDefault="00B55198" w:rsidP="0067237E">
      <w:pPr>
        <w:pStyle w:val="Heading3"/>
      </w:pPr>
      <w:bookmarkStart w:id="75" w:name="_Toc154913636"/>
      <w:bookmarkStart w:id="76" w:name="_Toc234739091"/>
      <w:r w:rsidRPr="009A1331">
        <w:t>Step</w:t>
      </w:r>
      <w:r w:rsidR="009A1331">
        <w:t xml:space="preserve"> </w:t>
      </w:r>
      <w:r w:rsidRPr="009A1331">
        <w:t>6</w:t>
      </w:r>
      <w:r w:rsidRPr="004E2D00">
        <w:t xml:space="preserve">: </w:t>
      </w:r>
      <w:r w:rsidR="009A7D0E">
        <w:t xml:space="preserve">Specify </w:t>
      </w:r>
      <w:r w:rsidR="009A7D0E" w:rsidRPr="004E2D00">
        <w:t>Cryptograph</w:t>
      </w:r>
      <w:r w:rsidR="009A7D0E">
        <w:t>ic Settings</w:t>
      </w:r>
      <w:bookmarkEnd w:id="75"/>
      <w:bookmarkEnd w:id="76"/>
    </w:p>
    <w:p w:rsidR="00480827" w:rsidRDefault="00666BF6" w:rsidP="00F4500F">
      <w:r>
        <w:t xml:space="preserve">The </w:t>
      </w:r>
      <w:r w:rsidR="00B46EFA">
        <w:t xml:space="preserve">Network Device Enrollment Service </w:t>
      </w:r>
      <w:r w:rsidR="008B2051">
        <w:t>uses</w:t>
      </w:r>
      <w:r w:rsidR="00B46EFA">
        <w:t xml:space="preserve"> two certificates and their keys to enable device enrol</w:t>
      </w:r>
      <w:r w:rsidR="00F4500F">
        <w:t xml:space="preserve">lment. </w:t>
      </w:r>
      <w:r w:rsidR="00480827">
        <w:t xml:space="preserve">Organizations might want to use different </w:t>
      </w:r>
      <w:r w:rsidR="004E1B8E">
        <w:t>Cryptographic Service Providers (</w:t>
      </w:r>
      <w:r w:rsidR="00480827">
        <w:t>CSP</w:t>
      </w:r>
      <w:r w:rsidR="004E1B8E">
        <w:t>s)</w:t>
      </w:r>
      <w:r w:rsidR="00480827">
        <w:t xml:space="preserve"> to store these keys, or </w:t>
      </w:r>
      <w:r w:rsidR="004E1B8E">
        <w:t>they may</w:t>
      </w:r>
      <w:r w:rsidR="00480827">
        <w:t xml:space="preserve"> want to change the length of the keys used by the service.</w:t>
      </w:r>
    </w:p>
    <w:p w:rsidR="00F4500F" w:rsidRPr="004E2D00" w:rsidRDefault="004E1B8E" w:rsidP="00F4500F">
      <w:r>
        <w:t>The Configure Cryptography for Registration Authority (</w:t>
      </w:r>
      <w:r>
        <w:fldChar w:fldCharType="begin"/>
      </w:r>
      <w:r>
        <w:instrText xml:space="preserve"> REF _Ref164753430 \h </w:instrText>
      </w:r>
      <w:r>
        <w:fldChar w:fldCharType="separate"/>
      </w:r>
      <w:r w:rsidR="00E51B98">
        <w:t xml:space="preserve">Figure </w:t>
      </w:r>
      <w:r w:rsidR="00E51B98">
        <w:rPr>
          <w:noProof/>
        </w:rPr>
        <w:t>12</w:t>
      </w:r>
      <w:r>
        <w:fldChar w:fldCharType="end"/>
      </w:r>
      <w:r>
        <w:t xml:space="preserve">) </w:t>
      </w:r>
      <w:r w:rsidR="00F4500F">
        <w:t xml:space="preserve">page enables </w:t>
      </w:r>
      <w:r>
        <w:t xml:space="preserve">you to </w:t>
      </w:r>
      <w:r w:rsidR="00F4500F">
        <w:t>chang</w:t>
      </w:r>
      <w:r>
        <w:t>e</w:t>
      </w:r>
      <w:r w:rsidR="00B46EFA">
        <w:t xml:space="preserve"> </w:t>
      </w:r>
      <w:r w:rsidR="00480827">
        <w:t xml:space="preserve">these key </w:t>
      </w:r>
      <w:r w:rsidR="00F4500F">
        <w:t>properties</w:t>
      </w:r>
      <w:r w:rsidR="00175A81">
        <w:t xml:space="preserve">. </w:t>
      </w:r>
    </w:p>
    <w:p w:rsidR="008248AD" w:rsidRPr="004E2D00" w:rsidRDefault="008248AD" w:rsidP="008248AD">
      <w:r w:rsidRPr="004E2D00">
        <w:t xml:space="preserve">If you do not have </w:t>
      </w:r>
      <w:r w:rsidR="00AD27EE">
        <w:t xml:space="preserve">a </w:t>
      </w:r>
      <w:r w:rsidRPr="004E2D00">
        <w:t>specific requirement to change the settings</w:t>
      </w:r>
      <w:r w:rsidR="00AD27EE">
        <w:t>,</w:t>
      </w:r>
      <w:r w:rsidRPr="004E2D00">
        <w:t xml:space="preserve"> it is recommended to keep the default setting</w:t>
      </w:r>
      <w:r w:rsidR="00AD27EE">
        <w:t>s</w:t>
      </w:r>
      <w:r w:rsidRPr="004E2D00">
        <w:t>.</w:t>
      </w:r>
    </w:p>
    <w:p w:rsidR="008248AD" w:rsidRPr="009C1434" w:rsidRDefault="008248AD" w:rsidP="00AD27EE">
      <w:pPr>
        <w:rPr>
          <w:iCs/>
        </w:rPr>
      </w:pPr>
      <w:r w:rsidRPr="009C1434">
        <w:rPr>
          <w:b/>
          <w:iCs/>
        </w:rPr>
        <w:t>Note</w:t>
      </w:r>
      <w:r w:rsidR="009C1434">
        <w:rPr>
          <w:iCs/>
        </w:rPr>
        <w:t xml:space="preserve"> </w:t>
      </w:r>
      <w:r w:rsidRPr="009C1434">
        <w:rPr>
          <w:iCs/>
        </w:rPr>
        <w:t xml:space="preserve"> Only </w:t>
      </w:r>
      <w:r w:rsidR="00AD27EE">
        <w:rPr>
          <w:iCs/>
        </w:rPr>
        <w:t>Cryptographic Application Programming Interface (</w:t>
      </w:r>
      <w:r w:rsidRPr="009C1434">
        <w:rPr>
          <w:iCs/>
        </w:rPr>
        <w:t>CryptoAPI</w:t>
      </w:r>
      <w:r w:rsidR="00AD27EE">
        <w:rPr>
          <w:iCs/>
        </w:rPr>
        <w:t>)</w:t>
      </w:r>
      <w:r w:rsidRPr="009C1434">
        <w:rPr>
          <w:iCs/>
        </w:rPr>
        <w:t xml:space="preserve"> Service Provider</w:t>
      </w:r>
      <w:r w:rsidR="00B958D6" w:rsidRPr="009C1434">
        <w:rPr>
          <w:iCs/>
        </w:rPr>
        <w:t>s</w:t>
      </w:r>
      <w:r w:rsidRPr="009C1434">
        <w:rPr>
          <w:iCs/>
        </w:rPr>
        <w:t xml:space="preserve"> are supported for the RA keys</w:t>
      </w:r>
      <w:r w:rsidR="00AD27EE">
        <w:rPr>
          <w:iCs/>
        </w:rPr>
        <w:t>;</w:t>
      </w:r>
      <w:r w:rsidRPr="009C1434">
        <w:rPr>
          <w:iCs/>
        </w:rPr>
        <w:t xml:space="preserve"> </w:t>
      </w:r>
      <w:r w:rsidR="00AD27EE">
        <w:rPr>
          <w:iCs/>
        </w:rPr>
        <w:t>Cryptography API: Next Generation (</w:t>
      </w:r>
      <w:r w:rsidRPr="009C1434">
        <w:rPr>
          <w:iCs/>
        </w:rPr>
        <w:t>CNG</w:t>
      </w:r>
      <w:r w:rsidR="00AD27EE">
        <w:rPr>
          <w:iCs/>
        </w:rPr>
        <w:t>)</w:t>
      </w:r>
      <w:r w:rsidRPr="009C1434">
        <w:rPr>
          <w:iCs/>
        </w:rPr>
        <w:t xml:space="preserve"> providers are not supported</w:t>
      </w:r>
      <w:r w:rsidR="009C1434">
        <w:rPr>
          <w:iCs/>
        </w:rPr>
        <w:t>.</w:t>
      </w:r>
    </w:p>
    <w:p w:rsidR="00C306FC" w:rsidRDefault="00A728B1" w:rsidP="00C306FC">
      <w:pPr>
        <w:keepNext/>
      </w:pPr>
      <w:r>
        <w:rPr>
          <w:iCs/>
          <w:noProof/>
          <w:lang w:bidi="ar-SA"/>
        </w:rPr>
        <w:drawing>
          <wp:inline distT="0" distB="0" distL="0" distR="0">
            <wp:extent cx="5477510" cy="4020185"/>
            <wp:effectExtent l="19050" t="0" r="8890" b="0"/>
            <wp:docPr id="14" name="Picture 14" descr="SpecifyCryp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pecifyCrypto"/>
                    <pic:cNvPicPr>
                      <a:picLocks noChangeAspect="1" noChangeArrowheads="1"/>
                    </pic:cNvPicPr>
                  </pic:nvPicPr>
                  <pic:blipFill>
                    <a:blip r:embed="rId36" cstate="print"/>
                    <a:srcRect/>
                    <a:stretch>
                      <a:fillRect/>
                    </a:stretch>
                  </pic:blipFill>
                  <pic:spPr bwMode="auto">
                    <a:xfrm>
                      <a:off x="0" y="0"/>
                      <a:ext cx="5477510" cy="4020185"/>
                    </a:xfrm>
                    <a:prstGeom prst="rect">
                      <a:avLst/>
                    </a:prstGeom>
                    <a:noFill/>
                    <a:ln w="9525">
                      <a:noFill/>
                      <a:miter lim="800000"/>
                      <a:headEnd/>
                      <a:tailEnd/>
                    </a:ln>
                  </pic:spPr>
                </pic:pic>
              </a:graphicData>
            </a:graphic>
          </wp:inline>
        </w:drawing>
      </w:r>
    </w:p>
    <w:p w:rsidR="000F214D" w:rsidRPr="000F214D" w:rsidRDefault="00C306FC" w:rsidP="00C306FC">
      <w:pPr>
        <w:pStyle w:val="Caption"/>
        <w:rPr>
          <w:iCs/>
        </w:rPr>
      </w:pPr>
      <w:bookmarkStart w:id="77" w:name="_Ref164753430"/>
      <w:r>
        <w:t xml:space="preserve">Figure </w:t>
      </w:r>
      <w:fldSimple w:instr=" SEQ Figure \* ARABIC ">
        <w:r w:rsidR="00E51B98">
          <w:rPr>
            <w:noProof/>
          </w:rPr>
          <w:t>12</w:t>
        </w:r>
      </w:fldSimple>
      <w:bookmarkEnd w:id="77"/>
      <w:r w:rsidRPr="002A71FD">
        <w:t xml:space="preserve">: Setup - </w:t>
      </w:r>
      <w:r>
        <w:t>Configure Cryptography</w:t>
      </w:r>
    </w:p>
    <w:p w:rsidR="008B2051" w:rsidRDefault="008B2051" w:rsidP="008B2051">
      <w:pPr>
        <w:pStyle w:val="Heading3"/>
      </w:pPr>
      <w:bookmarkStart w:id="78" w:name="_Toc154913637"/>
      <w:bookmarkStart w:id="79" w:name="_Toc234739092"/>
      <w:r>
        <w:t>Step</w:t>
      </w:r>
      <w:r w:rsidR="00754B3C">
        <w:t xml:space="preserve"> </w:t>
      </w:r>
      <w:r>
        <w:t>7: Installation Summary</w:t>
      </w:r>
      <w:bookmarkEnd w:id="78"/>
      <w:bookmarkEnd w:id="79"/>
    </w:p>
    <w:p w:rsidR="008B2051" w:rsidRDefault="00754B3C" w:rsidP="008B2051">
      <w:pPr>
        <w:rPr>
          <w:lang w:bidi="en-US"/>
        </w:rPr>
      </w:pPr>
      <w:r>
        <w:rPr>
          <w:lang w:bidi="en-US"/>
        </w:rPr>
        <w:t>O</w:t>
      </w:r>
      <w:r w:rsidR="008B2051">
        <w:rPr>
          <w:lang w:bidi="en-US"/>
        </w:rPr>
        <w:t xml:space="preserve">n the </w:t>
      </w:r>
      <w:r w:rsidRPr="00754B3C">
        <w:rPr>
          <w:b/>
          <w:lang w:bidi="en-US"/>
        </w:rPr>
        <w:t>Confirm I</w:t>
      </w:r>
      <w:r w:rsidR="008B2051" w:rsidRPr="00754B3C">
        <w:rPr>
          <w:b/>
          <w:lang w:bidi="en-US"/>
        </w:rPr>
        <w:t xml:space="preserve">nstallation </w:t>
      </w:r>
      <w:r w:rsidRPr="00754B3C">
        <w:rPr>
          <w:b/>
          <w:lang w:bidi="en-US"/>
        </w:rPr>
        <w:t>Selections</w:t>
      </w:r>
      <w:r>
        <w:rPr>
          <w:lang w:bidi="en-US"/>
        </w:rPr>
        <w:t xml:space="preserve"> </w:t>
      </w:r>
      <w:r w:rsidR="008B2051">
        <w:rPr>
          <w:lang w:bidi="en-US"/>
        </w:rPr>
        <w:t>page</w:t>
      </w:r>
      <w:r>
        <w:rPr>
          <w:lang w:bidi="en-US"/>
        </w:rPr>
        <w:t xml:space="preserve"> (</w:t>
      </w:r>
      <w:r>
        <w:rPr>
          <w:lang w:bidi="en-US"/>
        </w:rPr>
        <w:fldChar w:fldCharType="begin"/>
      </w:r>
      <w:r>
        <w:rPr>
          <w:lang w:bidi="en-US"/>
        </w:rPr>
        <w:instrText xml:space="preserve"> REF _Ref164753430 \h </w:instrText>
      </w:r>
      <w:r>
        <w:rPr>
          <w:lang w:bidi="en-US"/>
        </w:rPr>
      </w:r>
      <w:r>
        <w:rPr>
          <w:lang w:bidi="en-US"/>
        </w:rPr>
        <w:fldChar w:fldCharType="separate"/>
      </w:r>
      <w:r w:rsidR="00E51B98">
        <w:t xml:space="preserve">Figure </w:t>
      </w:r>
      <w:r w:rsidR="00E51B98">
        <w:rPr>
          <w:noProof/>
        </w:rPr>
        <w:t>12</w:t>
      </w:r>
      <w:r>
        <w:rPr>
          <w:lang w:bidi="en-US"/>
        </w:rPr>
        <w:fldChar w:fldCharType="end"/>
      </w:r>
      <w:r w:rsidR="008B2051">
        <w:rPr>
          <w:lang w:bidi="en-US"/>
        </w:rPr>
        <w:t>, review all the setting</w:t>
      </w:r>
      <w:r>
        <w:rPr>
          <w:lang w:bidi="en-US"/>
        </w:rPr>
        <w:t>s</w:t>
      </w:r>
      <w:r w:rsidR="008B2051">
        <w:rPr>
          <w:lang w:bidi="en-US"/>
        </w:rPr>
        <w:t xml:space="preserve"> for the service</w:t>
      </w:r>
      <w:r>
        <w:rPr>
          <w:lang w:bidi="en-US"/>
        </w:rPr>
        <w:t>,</w:t>
      </w:r>
      <w:r w:rsidR="008B2051">
        <w:rPr>
          <w:lang w:bidi="en-US"/>
        </w:rPr>
        <w:t xml:space="preserve"> and </w:t>
      </w:r>
      <w:r>
        <w:rPr>
          <w:lang w:bidi="en-US"/>
        </w:rPr>
        <w:t xml:space="preserve">then </w:t>
      </w:r>
      <w:r w:rsidR="008B2051">
        <w:rPr>
          <w:lang w:bidi="en-US"/>
        </w:rPr>
        <w:t xml:space="preserve">click </w:t>
      </w:r>
      <w:r w:rsidR="008B2051" w:rsidRPr="00754B3C">
        <w:rPr>
          <w:b/>
          <w:lang w:bidi="en-US"/>
        </w:rPr>
        <w:t>Install</w:t>
      </w:r>
      <w:r w:rsidR="008B2051">
        <w:rPr>
          <w:lang w:bidi="en-US"/>
        </w:rPr>
        <w:t>.</w:t>
      </w:r>
    </w:p>
    <w:p w:rsidR="00C306FC" w:rsidRDefault="00A728B1" w:rsidP="00C306FC">
      <w:pPr>
        <w:keepNext/>
      </w:pPr>
      <w:r>
        <w:rPr>
          <w:noProof/>
          <w:lang w:bidi="ar-SA"/>
        </w:rPr>
        <w:drawing>
          <wp:inline distT="0" distB="0" distL="0" distR="0">
            <wp:extent cx="5477510" cy="4028440"/>
            <wp:effectExtent l="19050" t="0" r="8890" b="0"/>
            <wp:docPr id="15" name="Picture 15" descr="Confi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firm"/>
                    <pic:cNvPicPr>
                      <a:picLocks noChangeAspect="1" noChangeArrowheads="1"/>
                    </pic:cNvPicPr>
                  </pic:nvPicPr>
                  <pic:blipFill>
                    <a:blip r:embed="rId37" cstate="print"/>
                    <a:srcRect/>
                    <a:stretch>
                      <a:fillRect/>
                    </a:stretch>
                  </pic:blipFill>
                  <pic:spPr bwMode="auto">
                    <a:xfrm>
                      <a:off x="0" y="0"/>
                      <a:ext cx="5477510" cy="4028440"/>
                    </a:xfrm>
                    <a:prstGeom prst="rect">
                      <a:avLst/>
                    </a:prstGeom>
                    <a:noFill/>
                    <a:ln w="9525">
                      <a:noFill/>
                      <a:miter lim="800000"/>
                      <a:headEnd/>
                      <a:tailEnd/>
                    </a:ln>
                  </pic:spPr>
                </pic:pic>
              </a:graphicData>
            </a:graphic>
          </wp:inline>
        </w:drawing>
      </w:r>
    </w:p>
    <w:p w:rsidR="00582D18" w:rsidRPr="008B2051" w:rsidRDefault="00C306FC" w:rsidP="00C306FC">
      <w:pPr>
        <w:pStyle w:val="Caption"/>
        <w:rPr>
          <w:lang w:bidi="en-US"/>
        </w:rPr>
      </w:pPr>
      <w:r>
        <w:t xml:space="preserve">Figure </w:t>
      </w:r>
      <w:fldSimple w:instr=" SEQ Figure \* ARABIC ">
        <w:r w:rsidR="00E51B98">
          <w:rPr>
            <w:noProof/>
          </w:rPr>
          <w:t>13</w:t>
        </w:r>
      </w:fldSimple>
      <w:r w:rsidRPr="008A6433">
        <w:t xml:space="preserve">: Setup - </w:t>
      </w:r>
      <w:r>
        <w:t>Confirmation Page</w:t>
      </w:r>
    </w:p>
    <w:p w:rsidR="0031662F" w:rsidRDefault="0031662F" w:rsidP="008218E6">
      <w:pPr>
        <w:pStyle w:val="Heading2"/>
        <w:rPr>
          <w:rFonts w:ascii="Verdana" w:hAnsi="Verdana"/>
        </w:rPr>
      </w:pPr>
      <w:bookmarkStart w:id="80" w:name="_Toc154913638"/>
      <w:bookmarkStart w:id="81" w:name="_Toc234739093"/>
      <w:r w:rsidRPr="00C1651B">
        <w:rPr>
          <w:rFonts w:ascii="Verdana" w:hAnsi="Verdana"/>
        </w:rPr>
        <w:t>Upgrade</w:t>
      </w:r>
      <w:bookmarkEnd w:id="80"/>
      <w:bookmarkEnd w:id="81"/>
    </w:p>
    <w:p w:rsidR="009410E0" w:rsidRDefault="009410E0" w:rsidP="009410E0">
      <w:pPr>
        <w:rPr>
          <w:lang w:bidi="en-US"/>
        </w:rPr>
      </w:pPr>
      <w:r>
        <w:rPr>
          <w:lang w:bidi="en-US"/>
        </w:rPr>
        <w:t xml:space="preserve">Windows </w:t>
      </w:r>
      <w:r w:rsidR="004E2D54">
        <w:rPr>
          <w:lang w:bidi="en-US"/>
        </w:rPr>
        <w:t xml:space="preserve">Server </w:t>
      </w:r>
      <w:r w:rsidR="009C6C80">
        <w:rPr>
          <w:lang w:bidi="en-US"/>
        </w:rPr>
        <w:t>2008</w:t>
      </w:r>
      <w:r>
        <w:rPr>
          <w:lang w:bidi="en-US"/>
        </w:rPr>
        <w:t xml:space="preserve"> is the first Windows release that includes a service </w:t>
      </w:r>
      <w:r w:rsidR="00480827">
        <w:rPr>
          <w:lang w:bidi="en-US"/>
        </w:rPr>
        <w:t xml:space="preserve">which </w:t>
      </w:r>
      <w:r>
        <w:rPr>
          <w:lang w:bidi="en-US"/>
        </w:rPr>
        <w:t>implements SCEP</w:t>
      </w:r>
      <w:r w:rsidR="001301C1">
        <w:rPr>
          <w:lang w:bidi="en-US"/>
        </w:rPr>
        <w:t xml:space="preserve"> natively</w:t>
      </w:r>
      <w:r>
        <w:rPr>
          <w:lang w:bidi="en-US"/>
        </w:rPr>
        <w:t xml:space="preserve">. The service is available only on </w:t>
      </w:r>
      <w:r w:rsidR="001301C1">
        <w:rPr>
          <w:lang w:bidi="en-US"/>
        </w:rPr>
        <w:t>Enterprise</w:t>
      </w:r>
      <w:r>
        <w:rPr>
          <w:lang w:bidi="en-US"/>
        </w:rPr>
        <w:t xml:space="preserve"> and Datacenter SKUs</w:t>
      </w:r>
      <w:r w:rsidR="00321711">
        <w:rPr>
          <w:lang w:bidi="en-US"/>
        </w:rPr>
        <w:t>; i</w:t>
      </w:r>
      <w:r>
        <w:rPr>
          <w:lang w:bidi="en-US"/>
        </w:rPr>
        <w:t xml:space="preserve">t is not available on </w:t>
      </w:r>
      <w:r w:rsidR="00245FE3">
        <w:rPr>
          <w:lang w:bidi="en-US"/>
        </w:rPr>
        <w:t xml:space="preserve">other </w:t>
      </w:r>
      <w:r w:rsidR="00321711">
        <w:rPr>
          <w:lang w:bidi="en-US"/>
        </w:rPr>
        <w:t xml:space="preserve">Windows Server </w:t>
      </w:r>
      <w:r w:rsidR="00245FE3">
        <w:rPr>
          <w:lang w:bidi="en-US"/>
        </w:rPr>
        <w:t>2008</w:t>
      </w:r>
      <w:r>
        <w:rPr>
          <w:lang w:bidi="en-US"/>
        </w:rPr>
        <w:t xml:space="preserve"> SKUs. </w:t>
      </w:r>
    </w:p>
    <w:p w:rsidR="009410E0" w:rsidRDefault="009410E0" w:rsidP="000205D2">
      <w:pPr>
        <w:rPr>
          <w:lang w:bidi="en-US"/>
        </w:rPr>
      </w:pPr>
      <w:r>
        <w:rPr>
          <w:lang w:bidi="en-US"/>
        </w:rPr>
        <w:t xml:space="preserve">Since a previous </w:t>
      </w:r>
      <w:r w:rsidR="000205D2">
        <w:rPr>
          <w:lang w:bidi="en-US"/>
        </w:rPr>
        <w:t>implementation</w:t>
      </w:r>
      <w:r>
        <w:rPr>
          <w:lang w:bidi="en-US"/>
        </w:rPr>
        <w:t xml:space="preserve"> of the protocol was distributed </w:t>
      </w:r>
      <w:r w:rsidR="003C4B91">
        <w:rPr>
          <w:lang w:bidi="en-US"/>
        </w:rPr>
        <w:t xml:space="preserve">previously </w:t>
      </w:r>
      <w:r>
        <w:rPr>
          <w:lang w:bidi="en-US"/>
        </w:rPr>
        <w:t>with the Windows Server Resource Kit</w:t>
      </w:r>
      <w:r w:rsidR="000205D2">
        <w:rPr>
          <w:lang w:bidi="en-US"/>
        </w:rPr>
        <w:t xml:space="preserve"> - MSCEP</w:t>
      </w:r>
      <w:r>
        <w:rPr>
          <w:lang w:bidi="en-US"/>
        </w:rPr>
        <w:t xml:space="preserve">, </w:t>
      </w:r>
      <w:r w:rsidR="000205D2">
        <w:rPr>
          <w:lang w:bidi="en-US"/>
        </w:rPr>
        <w:t>there are some unique upgrade scenarios</w:t>
      </w:r>
      <w:r w:rsidR="003C4B91">
        <w:rPr>
          <w:lang w:bidi="en-US"/>
        </w:rPr>
        <w:t>.</w:t>
      </w:r>
    </w:p>
    <w:p w:rsidR="000205D2" w:rsidRDefault="000205D2" w:rsidP="000205D2">
      <w:pPr>
        <w:pStyle w:val="Heading3"/>
      </w:pPr>
      <w:bookmarkStart w:id="82" w:name="_Toc154913639"/>
      <w:bookmarkStart w:id="83" w:name="_Toc234739094"/>
      <w:r>
        <w:t xml:space="preserve">Upgrade to </w:t>
      </w:r>
      <w:smartTag w:uri="urn:schemas-microsoft-com:office:smarttags" w:element="place">
        <w:smartTag w:uri="urn:schemas-microsoft-com:office:smarttags" w:element="City">
          <w:r>
            <w:t>Enterprise</w:t>
          </w:r>
        </w:smartTag>
      </w:smartTag>
      <w:r>
        <w:t xml:space="preserve"> or DataCenter SKU</w:t>
      </w:r>
      <w:bookmarkEnd w:id="82"/>
      <w:bookmarkEnd w:id="83"/>
    </w:p>
    <w:p w:rsidR="000205D2" w:rsidRDefault="0042718F" w:rsidP="000205D2">
      <w:pPr>
        <w:rPr>
          <w:lang w:bidi="en-US"/>
        </w:rPr>
      </w:pPr>
      <w:r w:rsidRPr="00557BB0">
        <w:rPr>
          <w:b/>
          <w:bCs/>
          <w:lang w:bidi="en-US"/>
        </w:rPr>
        <w:t>Upgrade from</w:t>
      </w:r>
      <w:r>
        <w:rPr>
          <w:lang w:bidi="en-US"/>
        </w:rPr>
        <w:t xml:space="preserve">: </w:t>
      </w:r>
      <w:r w:rsidR="00EB60BC">
        <w:rPr>
          <w:lang w:bidi="en-US"/>
        </w:rPr>
        <w:t xml:space="preserve"> </w:t>
      </w:r>
      <w:r>
        <w:rPr>
          <w:lang w:bidi="en-US"/>
        </w:rPr>
        <w:t>Any SKU</w:t>
      </w:r>
    </w:p>
    <w:p w:rsidR="0042718F" w:rsidRDefault="0042718F" w:rsidP="000205D2">
      <w:pPr>
        <w:rPr>
          <w:lang w:bidi="en-US"/>
        </w:rPr>
      </w:pPr>
      <w:r w:rsidRPr="00557BB0">
        <w:rPr>
          <w:b/>
          <w:bCs/>
          <w:lang w:bidi="en-US"/>
        </w:rPr>
        <w:t>Upgrade to</w:t>
      </w:r>
      <w:r>
        <w:rPr>
          <w:lang w:bidi="en-US"/>
        </w:rPr>
        <w:t xml:space="preserve">: </w:t>
      </w:r>
      <w:r>
        <w:rPr>
          <w:lang w:bidi="en-US"/>
        </w:rPr>
        <w:tab/>
        <w:t xml:space="preserve">Windows </w:t>
      </w:r>
      <w:r w:rsidR="00EB60BC">
        <w:rPr>
          <w:lang w:bidi="en-US"/>
        </w:rPr>
        <w:t xml:space="preserve">Server </w:t>
      </w:r>
      <w:r w:rsidR="00245FE3">
        <w:rPr>
          <w:lang w:bidi="en-US"/>
        </w:rPr>
        <w:t>2008</w:t>
      </w:r>
      <w:r>
        <w:rPr>
          <w:lang w:bidi="en-US"/>
        </w:rPr>
        <w:t>, Advanced or Datacenter SKUs</w:t>
      </w:r>
    </w:p>
    <w:p w:rsidR="0042718F" w:rsidRDefault="00992544" w:rsidP="000205D2">
      <w:pPr>
        <w:rPr>
          <w:lang w:bidi="en-US"/>
        </w:rPr>
      </w:pPr>
      <w:r>
        <w:rPr>
          <w:lang w:bidi="en-US"/>
        </w:rPr>
        <w:t>Windows upgrade code will detect the presence of MSCEP and replace it with the Network Device Enrollment Protocol.</w:t>
      </w:r>
    </w:p>
    <w:p w:rsidR="00992544" w:rsidRDefault="00C061C8" w:rsidP="00D861C6">
      <w:pPr>
        <w:ind w:left="720"/>
        <w:rPr>
          <w:lang w:bidi="en-US"/>
        </w:rPr>
      </w:pPr>
      <w:r w:rsidRPr="00301D22">
        <w:rPr>
          <w:b/>
        </w:rPr>
        <w:t>Note</w:t>
      </w:r>
      <w:r w:rsidR="009C1434">
        <w:t xml:space="preserve"> </w:t>
      </w:r>
      <w:r w:rsidRPr="00523AF2">
        <w:t xml:space="preserve"> MSCEP</w:t>
      </w:r>
      <w:r w:rsidR="00597F53">
        <w:t xml:space="preserve"> used </w:t>
      </w:r>
      <w:r w:rsidRPr="00523AF2">
        <w:t xml:space="preserve">a dedicated certificate store to </w:t>
      </w:r>
      <w:r w:rsidR="00301D22">
        <w:t>hold</w:t>
      </w:r>
      <w:r w:rsidRPr="00523AF2">
        <w:t xml:space="preserve"> its certificate</w:t>
      </w:r>
      <w:r w:rsidR="00301D22">
        <w:rPr>
          <w:rFonts w:ascii="Century Gothic" w:hAnsi="Century Gothic"/>
        </w:rPr>
        <w:t>—</w:t>
      </w:r>
      <w:r w:rsidR="009475B7" w:rsidRPr="00E20500">
        <w:rPr>
          <w:b/>
        </w:rPr>
        <w:t>CEP</w:t>
      </w:r>
      <w:r w:rsidRPr="00523AF2">
        <w:t xml:space="preserve">. </w:t>
      </w:r>
      <w:r w:rsidR="00E20500">
        <w:t xml:space="preserve">New installations of the </w:t>
      </w:r>
      <w:r w:rsidRPr="00523AF2">
        <w:t>Network Device Enrollment Service will store certificate</w:t>
      </w:r>
      <w:r w:rsidR="00E20500">
        <w:t>s</w:t>
      </w:r>
      <w:r w:rsidRPr="00523AF2">
        <w:t xml:space="preserve"> in the default mac</w:t>
      </w:r>
      <w:r w:rsidR="009475B7">
        <w:t xml:space="preserve">hine store. </w:t>
      </w:r>
      <w:r w:rsidR="00E20500">
        <w:t>However</w:t>
      </w:r>
      <w:r w:rsidR="009475B7">
        <w:t>, after upgrad</w:t>
      </w:r>
      <w:r w:rsidR="00301D22">
        <w:t>ing</w:t>
      </w:r>
      <w:r w:rsidR="009475B7">
        <w:t xml:space="preserve"> </w:t>
      </w:r>
      <w:r w:rsidR="00E20500">
        <w:t>from MSCEP</w:t>
      </w:r>
      <w:r w:rsidR="00597F53">
        <w:t xml:space="preserve"> to</w:t>
      </w:r>
      <w:r w:rsidR="00E20500">
        <w:t xml:space="preserve"> </w:t>
      </w:r>
      <w:r w:rsidR="00666BF6">
        <w:t xml:space="preserve">the </w:t>
      </w:r>
      <w:r w:rsidR="00E20500" w:rsidRPr="00523AF2">
        <w:t>Network Device Enrollment Service</w:t>
      </w:r>
      <w:r w:rsidR="00301D22">
        <w:t>,</w:t>
      </w:r>
      <w:r w:rsidR="00E20500">
        <w:t xml:space="preserve"> </w:t>
      </w:r>
      <w:r w:rsidR="009475B7">
        <w:t xml:space="preserve">the </w:t>
      </w:r>
      <w:r w:rsidRPr="00523AF2">
        <w:t xml:space="preserve">CEP store will </w:t>
      </w:r>
      <w:r w:rsidR="00301D22">
        <w:t xml:space="preserve">still be </w:t>
      </w:r>
      <w:r w:rsidRPr="00523AF2">
        <w:t xml:space="preserve">the location for the </w:t>
      </w:r>
      <w:r w:rsidR="00523AF2" w:rsidRPr="00523AF2">
        <w:t>certificate</w:t>
      </w:r>
      <w:r w:rsidR="00301D22">
        <w:t>s</w:t>
      </w:r>
      <w:r w:rsidR="00523AF2" w:rsidRPr="00523AF2">
        <w:t xml:space="preserve">. This </w:t>
      </w:r>
      <w:r w:rsidR="00E20500">
        <w:t xml:space="preserve">can be changed by </w:t>
      </w:r>
      <w:r w:rsidR="00E02751">
        <w:t>changing the CertInMyStore registry key</w:t>
      </w:r>
      <w:r w:rsidR="00523AF2" w:rsidRPr="00523AF2">
        <w:t>.</w:t>
      </w:r>
      <w:r w:rsidR="00301D22">
        <w:t xml:space="preserve"> For more information, see</w:t>
      </w:r>
      <w:r w:rsidR="00D861C6">
        <w:rPr>
          <w:lang w:bidi="en-US"/>
        </w:rPr>
        <w:t xml:space="preserve"> </w:t>
      </w:r>
      <w:r w:rsidR="00D861C6">
        <w:rPr>
          <w:lang w:bidi="en-US"/>
        </w:rPr>
        <w:fldChar w:fldCharType="begin"/>
      </w:r>
      <w:r w:rsidR="00D861C6">
        <w:rPr>
          <w:lang w:bidi="en-US"/>
        </w:rPr>
        <w:instrText xml:space="preserve"> REF _Ref161041065 \h </w:instrText>
      </w:r>
      <w:r w:rsidR="00D861C6">
        <w:rPr>
          <w:lang w:bidi="en-US"/>
        </w:rPr>
      </w:r>
      <w:r w:rsidR="00D861C6">
        <w:rPr>
          <w:lang w:bidi="en-US"/>
        </w:rPr>
        <w:fldChar w:fldCharType="separate"/>
      </w:r>
      <w:r w:rsidR="00E51B98">
        <w:t>Configuring the Network Device Enrollment Service</w:t>
      </w:r>
      <w:r w:rsidR="00D861C6">
        <w:rPr>
          <w:lang w:bidi="en-US"/>
        </w:rPr>
        <w:fldChar w:fldCharType="end"/>
      </w:r>
      <w:r w:rsidR="00E02751">
        <w:rPr>
          <w:lang w:bidi="en-US"/>
        </w:rPr>
        <w:t>.</w:t>
      </w:r>
    </w:p>
    <w:p w:rsidR="00523AF2" w:rsidRDefault="00EF74E7" w:rsidP="00557BB0">
      <w:pPr>
        <w:pStyle w:val="Heading3"/>
      </w:pPr>
      <w:bookmarkStart w:id="84" w:name="_Toc154913640"/>
      <w:bookmarkStart w:id="85" w:name="_Toc234739095"/>
      <w:r>
        <w:t xml:space="preserve">Upgrade to Standard or </w:t>
      </w:r>
      <w:r w:rsidR="00C60B6A">
        <w:t>WebServer</w:t>
      </w:r>
      <w:r>
        <w:t xml:space="preserve"> SKUs</w:t>
      </w:r>
      <w:bookmarkEnd w:id="84"/>
      <w:bookmarkEnd w:id="85"/>
    </w:p>
    <w:p w:rsidR="00EF74E7" w:rsidRDefault="00EF74E7" w:rsidP="00EF74E7">
      <w:pPr>
        <w:rPr>
          <w:lang w:bidi="en-US"/>
        </w:rPr>
      </w:pPr>
      <w:r w:rsidRPr="00557BB0">
        <w:rPr>
          <w:b/>
          <w:bCs/>
          <w:lang w:bidi="en-US"/>
        </w:rPr>
        <w:t>Upgrade from</w:t>
      </w:r>
      <w:r>
        <w:rPr>
          <w:lang w:bidi="en-US"/>
        </w:rPr>
        <w:t xml:space="preserve">: </w:t>
      </w:r>
      <w:r w:rsidR="00D861C6">
        <w:rPr>
          <w:lang w:bidi="en-US"/>
        </w:rPr>
        <w:t xml:space="preserve"> </w:t>
      </w:r>
      <w:r>
        <w:rPr>
          <w:lang w:bidi="en-US"/>
        </w:rPr>
        <w:t>Any SKU</w:t>
      </w:r>
    </w:p>
    <w:p w:rsidR="00EF74E7" w:rsidRDefault="00EF74E7" w:rsidP="00EF74E7">
      <w:pPr>
        <w:rPr>
          <w:lang w:bidi="en-US"/>
        </w:rPr>
      </w:pPr>
      <w:r w:rsidRPr="00557BB0">
        <w:rPr>
          <w:b/>
          <w:bCs/>
          <w:lang w:bidi="en-US"/>
        </w:rPr>
        <w:t>Upgrade to</w:t>
      </w:r>
      <w:r>
        <w:rPr>
          <w:lang w:bidi="en-US"/>
        </w:rPr>
        <w:t xml:space="preserve">: </w:t>
      </w:r>
      <w:r>
        <w:rPr>
          <w:lang w:bidi="en-US"/>
        </w:rPr>
        <w:tab/>
        <w:t xml:space="preserve">Windows </w:t>
      </w:r>
      <w:r w:rsidR="00D861C6">
        <w:rPr>
          <w:lang w:bidi="en-US"/>
        </w:rPr>
        <w:t xml:space="preserve">Server </w:t>
      </w:r>
      <w:r w:rsidR="00245FE3">
        <w:rPr>
          <w:lang w:bidi="en-US"/>
        </w:rPr>
        <w:t>2008</w:t>
      </w:r>
      <w:r>
        <w:rPr>
          <w:lang w:bidi="en-US"/>
        </w:rPr>
        <w:t xml:space="preserve">, </w:t>
      </w:r>
      <w:r w:rsidR="00245FE3">
        <w:rPr>
          <w:lang w:bidi="en-US"/>
        </w:rPr>
        <w:t>not Advanced or Datacenter SKUs</w:t>
      </w:r>
    </w:p>
    <w:p w:rsidR="00EF74E7" w:rsidRDefault="00EF74E7" w:rsidP="00EF74E7">
      <w:pPr>
        <w:rPr>
          <w:lang w:bidi="en-US"/>
        </w:rPr>
      </w:pPr>
      <w:r>
        <w:rPr>
          <w:lang w:bidi="en-US"/>
        </w:rPr>
        <w:t xml:space="preserve">Since </w:t>
      </w:r>
      <w:r w:rsidR="00666BF6">
        <w:rPr>
          <w:lang w:bidi="en-US"/>
        </w:rPr>
        <w:t xml:space="preserve">the </w:t>
      </w:r>
      <w:r>
        <w:rPr>
          <w:lang w:bidi="en-US"/>
        </w:rPr>
        <w:t xml:space="preserve">Network Device Enrollment </w:t>
      </w:r>
      <w:r w:rsidR="00557BB0">
        <w:rPr>
          <w:lang w:bidi="en-US"/>
        </w:rPr>
        <w:t xml:space="preserve">Service is disabled in </w:t>
      </w:r>
      <w:r w:rsidR="004F2843">
        <w:rPr>
          <w:lang w:bidi="en-US"/>
        </w:rPr>
        <w:t xml:space="preserve">Windows Server </w:t>
      </w:r>
      <w:r w:rsidR="00245FE3">
        <w:rPr>
          <w:lang w:bidi="en-US"/>
        </w:rPr>
        <w:t>2008</w:t>
      </w:r>
      <w:r>
        <w:rPr>
          <w:lang w:bidi="en-US"/>
        </w:rPr>
        <w:t xml:space="preserve"> SKUs, Windows upgrade code will ignore the presence of MSCEP.</w:t>
      </w:r>
    </w:p>
    <w:p w:rsidR="00EF74E7" w:rsidRDefault="00124E41" w:rsidP="00557BB0">
      <w:pPr>
        <w:rPr>
          <w:lang w:bidi="en-US"/>
        </w:rPr>
      </w:pPr>
      <w:r w:rsidRPr="004F2843">
        <w:rPr>
          <w:b/>
          <w:lang w:bidi="en-US"/>
        </w:rPr>
        <w:t>Important</w:t>
      </w:r>
      <w:r w:rsidR="004F2843">
        <w:rPr>
          <w:lang w:bidi="en-US"/>
        </w:rPr>
        <w:t xml:space="preserve"> </w:t>
      </w:r>
      <w:r>
        <w:rPr>
          <w:lang w:bidi="en-US"/>
        </w:rPr>
        <w:t xml:space="preserve"> </w:t>
      </w:r>
      <w:r w:rsidR="00E20500">
        <w:rPr>
          <w:lang w:bidi="en-US"/>
        </w:rPr>
        <w:t xml:space="preserve">Previous </w:t>
      </w:r>
      <w:r w:rsidR="00557BB0">
        <w:rPr>
          <w:lang w:bidi="en-US"/>
        </w:rPr>
        <w:t>MSCEP implementation</w:t>
      </w:r>
      <w:r w:rsidR="00E20500">
        <w:rPr>
          <w:lang w:bidi="en-US"/>
        </w:rPr>
        <w:t>s</w:t>
      </w:r>
      <w:r w:rsidR="00557BB0">
        <w:rPr>
          <w:lang w:bidi="en-US"/>
        </w:rPr>
        <w:t xml:space="preserve"> (that w</w:t>
      </w:r>
      <w:r w:rsidR="004F2843">
        <w:rPr>
          <w:lang w:bidi="en-US"/>
        </w:rPr>
        <w:t>ere</w:t>
      </w:r>
      <w:r w:rsidR="00557BB0">
        <w:rPr>
          <w:lang w:bidi="en-US"/>
        </w:rPr>
        <w:t xml:space="preserve"> released with the Windows Server Resource Kit) </w:t>
      </w:r>
      <w:r w:rsidR="00E20500">
        <w:rPr>
          <w:lang w:bidi="en-US"/>
        </w:rPr>
        <w:t>are</w:t>
      </w:r>
      <w:r w:rsidR="00557BB0">
        <w:rPr>
          <w:lang w:bidi="en-US"/>
        </w:rPr>
        <w:t xml:space="preserve"> </w:t>
      </w:r>
      <w:r w:rsidR="00557BB0" w:rsidRPr="00E20500">
        <w:rPr>
          <w:b/>
          <w:lang w:bidi="en-US"/>
        </w:rPr>
        <w:t>not supported</w:t>
      </w:r>
      <w:r w:rsidR="00557BB0">
        <w:rPr>
          <w:lang w:bidi="en-US"/>
        </w:rPr>
        <w:t xml:space="preserve"> on </w:t>
      </w:r>
      <w:r w:rsidR="00E20500">
        <w:rPr>
          <w:lang w:bidi="en-US"/>
        </w:rPr>
        <w:t>any</w:t>
      </w:r>
      <w:r w:rsidR="00557BB0">
        <w:rPr>
          <w:lang w:bidi="en-US"/>
        </w:rPr>
        <w:t xml:space="preserve"> </w:t>
      </w:r>
      <w:r w:rsidR="004F2843">
        <w:rPr>
          <w:lang w:bidi="en-US"/>
        </w:rPr>
        <w:t xml:space="preserve">Windows Server </w:t>
      </w:r>
      <w:r w:rsidR="00245FE3">
        <w:rPr>
          <w:lang w:bidi="en-US"/>
        </w:rPr>
        <w:t>2008</w:t>
      </w:r>
      <w:r w:rsidR="00557BB0">
        <w:rPr>
          <w:lang w:bidi="en-US"/>
        </w:rPr>
        <w:t xml:space="preserve"> SKU.</w:t>
      </w:r>
    </w:p>
    <w:p w:rsidR="0031662F" w:rsidRPr="0093544B" w:rsidRDefault="00DF5AA7" w:rsidP="004F2843">
      <w:pPr>
        <w:pStyle w:val="Heading1"/>
        <w:pageBreakBefore/>
      </w:pPr>
      <w:bookmarkStart w:id="86" w:name="_Toc154913641"/>
      <w:bookmarkStart w:id="87" w:name="_Toc234739096"/>
      <w:r>
        <w:t xml:space="preserve">Understanding </w:t>
      </w:r>
      <w:r w:rsidR="0093544B" w:rsidRPr="0093544B">
        <w:t>Network Device Enrollment Service</w:t>
      </w:r>
      <w:r>
        <w:t xml:space="preserve"> Components</w:t>
      </w:r>
      <w:bookmarkEnd w:id="86"/>
      <w:bookmarkEnd w:id="87"/>
    </w:p>
    <w:p w:rsidR="00DF5AA7" w:rsidRDefault="00DF5AA7" w:rsidP="00DF5AA7">
      <w:pPr>
        <w:pStyle w:val="Heading2"/>
      </w:pPr>
      <w:bookmarkStart w:id="88" w:name="_Toc154913642"/>
      <w:bookmarkStart w:id="89" w:name="_Toc234739097"/>
      <w:r>
        <w:t>The Implementation</w:t>
      </w:r>
      <w:bookmarkEnd w:id="88"/>
      <w:bookmarkEnd w:id="89"/>
    </w:p>
    <w:p w:rsidR="00DF5AA7" w:rsidRPr="00B514F8" w:rsidRDefault="00DF5AA7" w:rsidP="00DF5AA7">
      <w:r w:rsidRPr="00B514F8">
        <w:t>The service is implemented as an ISAPI extension. It requires IIS to be installed on the same computer. It does not require the CA to be installed on the same computer.</w:t>
      </w:r>
    </w:p>
    <w:p w:rsidR="00DF5AA7" w:rsidRPr="00B514F8" w:rsidRDefault="00DF5AA7" w:rsidP="00DF5AA7">
      <w:r w:rsidRPr="00B514F8">
        <w:t xml:space="preserve">The </w:t>
      </w:r>
      <w:r w:rsidR="001C1FBD">
        <w:t>Internet Server API (</w:t>
      </w:r>
      <w:r w:rsidRPr="00B514F8">
        <w:t>ISAPI</w:t>
      </w:r>
      <w:r w:rsidR="001C1FBD">
        <w:t>)</w:t>
      </w:r>
      <w:r w:rsidRPr="00B514F8">
        <w:t xml:space="preserve"> extension runs in its own application pool: </w:t>
      </w:r>
      <w:r w:rsidRPr="00B50D38">
        <w:t>SCEP</w:t>
      </w:r>
      <w:r w:rsidRPr="00B514F8">
        <w:t>. This application pool is created during setup and is configured to run with the credentials that were provided during setup.</w:t>
      </w:r>
    </w:p>
    <w:p w:rsidR="00DF5AA7" w:rsidRDefault="00DF5AA7" w:rsidP="00DF5AA7">
      <w:pPr>
        <w:pStyle w:val="Heading3"/>
      </w:pPr>
      <w:bookmarkStart w:id="90" w:name="_Toc154913643"/>
      <w:bookmarkStart w:id="91" w:name="_Toc234739098"/>
      <w:r>
        <w:t>Virtual Directories</w:t>
      </w:r>
      <w:bookmarkEnd w:id="90"/>
      <w:bookmarkEnd w:id="91"/>
    </w:p>
    <w:p w:rsidR="00DF5AA7" w:rsidRDefault="00DF5AA7" w:rsidP="00DF5AA7">
      <w:r>
        <w:t xml:space="preserve">The SCEP specification does not require devices to support </w:t>
      </w:r>
      <w:r w:rsidRPr="005928F0">
        <w:t>Secure Socket Layer</w:t>
      </w:r>
      <w:r>
        <w:t xml:space="preserve"> (SSL). However, the process of retrieving a one</w:t>
      </w:r>
      <w:r w:rsidR="00B50D38">
        <w:t>-</w:t>
      </w:r>
      <w:r>
        <w:t>time password from the service should be protected using SSL. Therefore</w:t>
      </w:r>
      <w:r w:rsidR="00B50D38">
        <w:t>,</w:t>
      </w:r>
      <w:r>
        <w:t xml:space="preserve"> setup will create two virtual directories</w:t>
      </w:r>
      <w:r w:rsidR="00B50D38">
        <w:rPr>
          <w:rFonts w:ascii="Century Gothic" w:hAnsi="Century Gothic"/>
        </w:rPr>
        <w:t>—</w:t>
      </w:r>
      <w:r w:rsidR="00B50D38">
        <w:t>o</w:t>
      </w:r>
      <w:r>
        <w:t xml:space="preserve">ne for the device and </w:t>
      </w:r>
      <w:r w:rsidR="00B50D38">
        <w:t xml:space="preserve">one </w:t>
      </w:r>
      <w:r>
        <w:t>for the administrator</w:t>
      </w:r>
      <w:r w:rsidR="00B50D38">
        <w:t>.</w:t>
      </w:r>
    </w:p>
    <w:p w:rsidR="00DF5AA7" w:rsidRDefault="00DF5AA7" w:rsidP="001A2DF1">
      <w:pPr>
        <w:numPr>
          <w:ilvl w:val="0"/>
          <w:numId w:val="9"/>
        </w:numPr>
      </w:pPr>
      <w:hyperlink r:id="rId38" w:history="1">
        <w:r w:rsidRPr="0039327A">
          <w:rPr>
            <w:rStyle w:val="Hyperlink"/>
          </w:rPr>
          <w:t>http://localhost/certsrv/mscep</w:t>
        </w:r>
      </w:hyperlink>
      <w:r>
        <w:t xml:space="preserve"> </w:t>
      </w:r>
      <w:r w:rsidR="00B50D38">
        <w:t xml:space="preserve"> D</w:t>
      </w:r>
      <w:r>
        <w:t>evices use this location for all communication</w:t>
      </w:r>
      <w:r w:rsidR="00B50D38">
        <w:t>.</w:t>
      </w:r>
    </w:p>
    <w:p w:rsidR="00DF5AA7" w:rsidRDefault="00DF5AA7" w:rsidP="001A2DF1">
      <w:pPr>
        <w:numPr>
          <w:ilvl w:val="0"/>
          <w:numId w:val="9"/>
        </w:numPr>
      </w:pPr>
      <w:hyperlink r:id="rId39" w:history="1">
        <w:r w:rsidRPr="0039327A">
          <w:rPr>
            <w:rStyle w:val="Hyperlink"/>
          </w:rPr>
          <w:t>http://localhost/certsrv/mscep_admin</w:t>
        </w:r>
      </w:hyperlink>
      <w:r>
        <w:t xml:space="preserve"> </w:t>
      </w:r>
      <w:r w:rsidR="00331FC2">
        <w:t xml:space="preserve"> A</w:t>
      </w:r>
      <w:r>
        <w:t>dministrators use this location to retrieve enrollment passwords.</w:t>
      </w:r>
    </w:p>
    <w:p w:rsidR="00DF5AA7" w:rsidRPr="009C1434" w:rsidRDefault="00DF5AA7" w:rsidP="00DF5AA7">
      <w:pPr>
        <w:ind w:left="360"/>
        <w:rPr>
          <w:iCs/>
        </w:rPr>
      </w:pPr>
      <w:r w:rsidRPr="009C1434">
        <w:rPr>
          <w:b/>
          <w:iCs/>
        </w:rPr>
        <w:t>Note</w:t>
      </w:r>
      <w:r w:rsidRPr="009C1434">
        <w:rPr>
          <w:iCs/>
        </w:rPr>
        <w:t xml:space="preserve"> </w:t>
      </w:r>
      <w:r w:rsidR="009C1434">
        <w:rPr>
          <w:iCs/>
        </w:rPr>
        <w:t xml:space="preserve"> </w:t>
      </w:r>
      <w:r w:rsidRPr="009C1434">
        <w:rPr>
          <w:iCs/>
        </w:rPr>
        <w:t>Windows Setup cannot enable SSL on the admin</w:t>
      </w:r>
      <w:r w:rsidR="00D97196">
        <w:rPr>
          <w:iCs/>
        </w:rPr>
        <w:t>istration</w:t>
      </w:r>
      <w:r w:rsidRPr="009C1434">
        <w:rPr>
          <w:iCs/>
        </w:rPr>
        <w:t xml:space="preserve"> virtual directory since enabling SSL requires a certificate and a key that might not exist. It is highly recommended to enable SSL on the admin</w:t>
      </w:r>
      <w:r w:rsidR="00D97196">
        <w:rPr>
          <w:iCs/>
        </w:rPr>
        <w:t>istration</w:t>
      </w:r>
      <w:r w:rsidRPr="009C1434">
        <w:rPr>
          <w:iCs/>
        </w:rPr>
        <w:t xml:space="preserve"> virtual directory. Not setting SSL allows an un-authenticated user to hijack the password as it is returned to the administrator</w:t>
      </w:r>
      <w:r w:rsidR="009C1434">
        <w:rPr>
          <w:iCs/>
        </w:rPr>
        <w:t>.</w:t>
      </w:r>
    </w:p>
    <w:p w:rsidR="00DF5AA7" w:rsidRPr="00381A49" w:rsidRDefault="00DF5AA7" w:rsidP="00DF5AA7">
      <w:pPr>
        <w:pStyle w:val="Heading3"/>
      </w:pPr>
      <w:bookmarkStart w:id="92" w:name="_Ref154391462"/>
      <w:bookmarkStart w:id="93" w:name="_Toc154913644"/>
      <w:bookmarkStart w:id="94" w:name="_Toc234739099"/>
      <w:r>
        <w:t>Password and Password Cache</w:t>
      </w:r>
      <w:bookmarkEnd w:id="92"/>
      <w:bookmarkEnd w:id="93"/>
      <w:bookmarkEnd w:id="94"/>
    </w:p>
    <w:p w:rsidR="00DF5AA7" w:rsidRDefault="00DF5AA7" w:rsidP="00DF5AA7">
      <w:r>
        <w:t xml:space="preserve">Passwords are used by the service to authenticate the device before forwarding its enrollment request to the CA. </w:t>
      </w:r>
      <w:r w:rsidRPr="005928F0">
        <w:t xml:space="preserve">This password </w:t>
      </w:r>
      <w:r>
        <w:t>should</w:t>
      </w:r>
      <w:r w:rsidRPr="005928F0">
        <w:t xml:space="preserve"> be obtained through a </w:t>
      </w:r>
      <w:r>
        <w:t xml:space="preserve">call to the administration virtual directory </w:t>
      </w:r>
      <w:hyperlink r:id="rId40" w:history="1">
        <w:r w:rsidRPr="0039327A">
          <w:rPr>
            <w:rStyle w:val="Hyperlink"/>
          </w:rPr>
          <w:t>http://localhost/certsrv/mscep_admin</w:t>
        </w:r>
      </w:hyperlink>
      <w:r>
        <w:t xml:space="preserve">. </w:t>
      </w:r>
    </w:p>
    <w:p w:rsidR="00DF5AA7" w:rsidRDefault="00DF5AA7" w:rsidP="00DF5AA7">
      <w:r>
        <w:t>Every password can be used for</w:t>
      </w:r>
      <w:r w:rsidR="00D97196">
        <w:t xml:space="preserve"> the following</w:t>
      </w:r>
      <w:r>
        <w:t>:</w:t>
      </w:r>
    </w:p>
    <w:p w:rsidR="00DF5AA7" w:rsidRDefault="00D97196" w:rsidP="00703E3B">
      <w:pPr>
        <w:numPr>
          <w:ilvl w:val="0"/>
          <w:numId w:val="34"/>
        </w:numPr>
      </w:pPr>
      <w:r>
        <w:t>O</w:t>
      </w:r>
      <w:r w:rsidR="00DF5AA7">
        <w:t>ne certif</w:t>
      </w:r>
      <w:r w:rsidR="001714F9">
        <w:t>icate request that contains 0xa0</w:t>
      </w:r>
      <w:r w:rsidR="00DF5AA7">
        <w:t xml:space="preserve"> value in the </w:t>
      </w:r>
      <w:r w:rsidR="008E40DF" w:rsidRPr="008E40DF">
        <w:t>KeyUsage</w:t>
      </w:r>
      <w:r w:rsidR="00DF5AA7">
        <w:t xml:space="preserve"> extension (both encryption and signature)</w:t>
      </w:r>
      <w:r>
        <w:t>.</w:t>
      </w:r>
    </w:p>
    <w:p w:rsidR="00DF5AA7" w:rsidRDefault="00DF5AA7" w:rsidP="00703E3B">
      <w:pPr>
        <w:numPr>
          <w:ilvl w:val="0"/>
          <w:numId w:val="34"/>
        </w:numPr>
      </w:pPr>
      <w:r>
        <w:t>Two ce</w:t>
      </w:r>
      <w:r w:rsidR="00482F47">
        <w:t>rtificate requests, one for 0x2</w:t>
      </w:r>
      <w:r w:rsidR="001714F9">
        <w:t>0</w:t>
      </w:r>
      <w:r>
        <w:t xml:space="preserve"> value in the </w:t>
      </w:r>
      <w:r w:rsidR="008E40DF" w:rsidRPr="008E40DF">
        <w:t>KeyUsage</w:t>
      </w:r>
      <w:r>
        <w:t xml:space="preserve"> extension (encrypt</w:t>
      </w:r>
      <w:r w:rsidR="001714F9">
        <w:t>ion) and the other for 0x</w:t>
      </w:r>
      <w:r w:rsidR="00482F47">
        <w:t>8</w:t>
      </w:r>
      <w:r w:rsidR="001714F9">
        <w:t>0</w:t>
      </w:r>
      <w:r>
        <w:t xml:space="preserve"> value in the </w:t>
      </w:r>
      <w:r w:rsidR="008E40DF" w:rsidRPr="008E40DF">
        <w:t>KeyUsage</w:t>
      </w:r>
      <w:r>
        <w:t xml:space="preserve"> extension (signature)</w:t>
      </w:r>
      <w:r w:rsidR="00D97196">
        <w:t>.</w:t>
      </w:r>
    </w:p>
    <w:p w:rsidR="00DF5AA7" w:rsidRPr="00703E3B" w:rsidRDefault="00DF5AA7" w:rsidP="00DF5AA7">
      <w:pPr>
        <w:rPr>
          <w:b/>
        </w:rPr>
      </w:pPr>
      <w:r w:rsidRPr="00703E3B">
        <w:rPr>
          <w:b/>
        </w:rPr>
        <w:t>Password restrictions</w:t>
      </w:r>
    </w:p>
    <w:p w:rsidR="00DF5AA7" w:rsidRDefault="00DF5AA7" w:rsidP="00703E3B">
      <w:pPr>
        <w:numPr>
          <w:ilvl w:val="0"/>
          <w:numId w:val="35"/>
        </w:numPr>
      </w:pPr>
      <w:r>
        <w:t>Passwords are valid for 60</w:t>
      </w:r>
      <w:r w:rsidR="00070E21">
        <w:t xml:space="preserve"> </w:t>
      </w:r>
      <w:r>
        <w:t xml:space="preserve">minutes. This configuration can be changed by modifying the </w:t>
      </w:r>
      <w:r w:rsidR="00564772" w:rsidRPr="00703E3B">
        <w:rPr>
          <w:b/>
        </w:rPr>
        <w:t>PasswordValidity</w:t>
      </w:r>
      <w:r w:rsidR="00564772">
        <w:t xml:space="preserve"> </w:t>
      </w:r>
      <w:r>
        <w:t xml:space="preserve">registry key. </w:t>
      </w:r>
    </w:p>
    <w:p w:rsidR="00DF5AA7" w:rsidRDefault="00DF5AA7" w:rsidP="00703E3B">
      <w:pPr>
        <w:numPr>
          <w:ilvl w:val="0"/>
          <w:numId w:val="35"/>
        </w:numPr>
      </w:pPr>
      <w:r>
        <w:t xml:space="preserve">The password </w:t>
      </w:r>
      <w:r w:rsidR="00070E21">
        <w:t>cache</w:t>
      </w:r>
      <w:r>
        <w:t xml:space="preserve"> can contain </w:t>
      </w:r>
      <w:r w:rsidR="00703E3B">
        <w:t>five</w:t>
      </w:r>
      <w:r>
        <w:t xml:space="preserve"> passwords. This configuration can be changed by modifying the </w:t>
      </w:r>
      <w:r w:rsidR="00564772" w:rsidRPr="00703E3B">
        <w:rPr>
          <w:b/>
        </w:rPr>
        <w:t>PasswordMax</w:t>
      </w:r>
      <w:r w:rsidR="00564772">
        <w:t xml:space="preserve"> </w:t>
      </w:r>
      <w:r>
        <w:t>registry key.</w:t>
      </w:r>
    </w:p>
    <w:p w:rsidR="00070E21" w:rsidRDefault="00443FFB" w:rsidP="00703E3B">
      <w:pPr>
        <w:numPr>
          <w:ilvl w:val="0"/>
          <w:numId w:val="35"/>
        </w:numPr>
      </w:pPr>
      <w:r>
        <w:t xml:space="preserve">Password length is set to </w:t>
      </w:r>
      <w:r w:rsidR="00703E3B">
        <w:t xml:space="preserve">eight </w:t>
      </w:r>
      <w:r>
        <w:t xml:space="preserve">Unicode </w:t>
      </w:r>
      <w:r w:rsidR="00DF5AA7">
        <w:t>bytes.</w:t>
      </w:r>
      <w:r w:rsidR="00DF5AA7" w:rsidRPr="00A83208">
        <w:t xml:space="preserve"> </w:t>
      </w:r>
      <w:r w:rsidR="00DF5AA7">
        <w:t xml:space="preserve">This configuration can be changed by modifying the </w:t>
      </w:r>
      <w:r w:rsidR="00564772" w:rsidRPr="00703E3B">
        <w:rPr>
          <w:b/>
        </w:rPr>
        <w:t>PasswordLength</w:t>
      </w:r>
      <w:r w:rsidR="00564772">
        <w:t xml:space="preserve"> </w:t>
      </w:r>
      <w:r w:rsidR="00DF5AA7">
        <w:t>registry key.</w:t>
      </w:r>
    </w:p>
    <w:p w:rsidR="00DC3571" w:rsidRPr="00256B10" w:rsidRDefault="00DC3571" w:rsidP="00DC3571">
      <w:pPr>
        <w:rPr>
          <w:b/>
        </w:rPr>
      </w:pPr>
      <w:r w:rsidRPr="00256B10">
        <w:rPr>
          <w:b/>
        </w:rPr>
        <w:t>Reusing a password for multiple devices</w:t>
      </w:r>
    </w:p>
    <w:p w:rsidR="00DC3571" w:rsidRDefault="00256B10" w:rsidP="00DC3571">
      <w:r>
        <w:t>In some environments, such as manufacturing, it may be desirable to reuse the same challenge for more than one device. To enable this feature, follow these steps:</w:t>
      </w:r>
    </w:p>
    <w:p w:rsidR="00256B10" w:rsidRDefault="00256B10" w:rsidP="00256B10">
      <w:pPr>
        <w:numPr>
          <w:ilvl w:val="0"/>
          <w:numId w:val="52"/>
        </w:numPr>
      </w:pPr>
      <w:r>
        <w:t xml:space="preserve">Configure service to function in a single-password mode by creating a REG_DWORD value </w:t>
      </w:r>
      <w:r w:rsidRPr="00256B10">
        <w:t>UseSinglePassword</w:t>
      </w:r>
      <w:r>
        <w:t xml:space="preserve"> and setting it to 0x1. </w:t>
      </w:r>
    </w:p>
    <w:p w:rsidR="00256B10" w:rsidRDefault="00256B10" w:rsidP="00256B10">
      <w:pPr>
        <w:numPr>
          <w:ilvl w:val="0"/>
          <w:numId w:val="52"/>
        </w:numPr>
      </w:pPr>
      <w:r>
        <w:t xml:space="preserve">Give Full Control permission to the account used to run NDES for the </w:t>
      </w:r>
      <w:r w:rsidRPr="00CF22BF">
        <w:t xml:space="preserve">HKEY_LOCAL_MACHINE\Microsoft\Cryptography\MSCEP </w:t>
      </w:r>
      <w:r>
        <w:t xml:space="preserve">registry key. </w:t>
      </w:r>
      <w:r w:rsidR="00CF22BF">
        <w:t xml:space="preserve">This step only required if you have installed KB959193 hotfix. </w:t>
      </w:r>
    </w:p>
    <w:p w:rsidR="002C0735" w:rsidRDefault="002C0735" w:rsidP="00256B10">
      <w:pPr>
        <w:numPr>
          <w:ilvl w:val="0"/>
          <w:numId w:val="52"/>
        </w:numPr>
      </w:pPr>
      <w:r>
        <w:t xml:space="preserve">In the IIS Manager snap-in, navigate to the SCEP application pool and in Advanced Settings set Load User Profile to true. </w:t>
      </w:r>
    </w:p>
    <w:p w:rsidR="00256B10" w:rsidRDefault="00256B10" w:rsidP="00256B10">
      <w:pPr>
        <w:numPr>
          <w:ilvl w:val="0"/>
          <w:numId w:val="52"/>
        </w:numPr>
      </w:pPr>
      <w:r>
        <w:t xml:space="preserve">If you’ve configured NDES to run under </w:t>
      </w:r>
      <w:r w:rsidR="00984DEE">
        <w:t>some</w:t>
      </w:r>
      <w:r>
        <w:t xml:space="preserve"> </w:t>
      </w:r>
      <w:r w:rsidR="00984DEE">
        <w:t>user</w:t>
      </w:r>
      <w:r>
        <w:t xml:space="preserve"> account</w:t>
      </w:r>
      <w:r w:rsidR="002C0735">
        <w:t xml:space="preserve">, </w:t>
      </w:r>
      <w:r>
        <w:t xml:space="preserve">logon </w:t>
      </w:r>
      <w:r w:rsidR="00984DEE">
        <w:t xml:space="preserve">interactively </w:t>
      </w:r>
      <w:r>
        <w:t xml:space="preserve">with that user account onto the machine where NDES is installed to </w:t>
      </w:r>
      <w:r w:rsidR="002C0735">
        <w:t xml:space="preserve">force </w:t>
      </w:r>
      <w:r>
        <w:t>creat</w:t>
      </w:r>
      <w:r w:rsidR="002C0735">
        <w:t>ion of</w:t>
      </w:r>
      <w:r>
        <w:t xml:space="preserve"> a user profile for that account. </w:t>
      </w:r>
      <w:r w:rsidR="006820E3">
        <w:t>This is a one-time operation, the user doesn’t need to stay interactively logged on while NDES is running.</w:t>
      </w:r>
    </w:p>
    <w:p w:rsidR="00984DEE" w:rsidRDefault="00984DEE" w:rsidP="00984DEE">
      <w:r>
        <w:t xml:space="preserve">After above steps are complete, the NDES will use only one password for all certificate requests. This password can be obtained in the same way as a one-time password by going to the admin page of the NDES. Administrators can deploy that password to their devices in an automated way. </w:t>
      </w:r>
    </w:p>
    <w:p w:rsidR="00984DEE" w:rsidRDefault="00984DEE" w:rsidP="00984DEE">
      <w:r>
        <w:t>Note that this functionality is supported on Windows Server 2008 R2, Windows Server 2008 Service Pack 2, or on Windows Server 2008 with the KB959193 hotfix installed (</w:t>
      </w:r>
      <w:hyperlink r:id="rId41" w:history="1">
        <w:r w:rsidRPr="00DF2DBD">
          <w:rPr>
            <w:rStyle w:val="Hyperlink"/>
          </w:rPr>
          <w:t>http://support.microsoft.com/kb/959193</w:t>
        </w:r>
      </w:hyperlink>
      <w:r>
        <w:t xml:space="preserve">). </w:t>
      </w:r>
    </w:p>
    <w:p w:rsidR="00DF5AA7" w:rsidRPr="00381A49" w:rsidRDefault="00DF5AA7" w:rsidP="00DF5AA7">
      <w:pPr>
        <w:pStyle w:val="Heading3"/>
      </w:pPr>
      <w:bookmarkStart w:id="95" w:name="_Toc154913645"/>
      <w:bookmarkStart w:id="96" w:name="_Toc234739100"/>
      <w:r>
        <w:t>Service Certificates</w:t>
      </w:r>
      <w:bookmarkEnd w:id="95"/>
      <w:bookmarkEnd w:id="96"/>
    </w:p>
    <w:p w:rsidR="00DF5AA7" w:rsidRPr="005928F0" w:rsidRDefault="00DF5AA7" w:rsidP="00DF5AA7">
      <w:r w:rsidRPr="005928F0">
        <w:t>The service uses two certificates</w:t>
      </w:r>
      <w:r>
        <w:t xml:space="preserve"> for two different scenarios</w:t>
      </w:r>
      <w:r w:rsidR="00703E3B">
        <w:t>.</w:t>
      </w:r>
    </w:p>
    <w:p w:rsidR="00DF5AA7" w:rsidRPr="005928F0" w:rsidRDefault="00DF5AA7" w:rsidP="009633DC">
      <w:pPr>
        <w:numPr>
          <w:ilvl w:val="0"/>
          <w:numId w:val="36"/>
        </w:numPr>
      </w:pPr>
      <w:r w:rsidRPr="0050541F">
        <w:rPr>
          <w:b/>
          <w:bCs/>
        </w:rPr>
        <w:t>Enrollment agent certificate</w:t>
      </w:r>
      <w:r w:rsidRPr="005928F0">
        <w:t xml:space="preserve"> </w:t>
      </w:r>
      <w:r w:rsidR="009633DC">
        <w:t xml:space="preserve"> </w:t>
      </w:r>
      <w:r w:rsidRPr="005928F0">
        <w:t>This certificate will be used to send the enrollment request to the CA</w:t>
      </w:r>
      <w:r>
        <w:t>.</w:t>
      </w:r>
    </w:p>
    <w:p w:rsidR="00DF5AA7" w:rsidRDefault="00DF5AA7" w:rsidP="009633DC">
      <w:pPr>
        <w:numPr>
          <w:ilvl w:val="0"/>
          <w:numId w:val="36"/>
        </w:numPr>
      </w:pPr>
      <w:r w:rsidRPr="0050541F">
        <w:rPr>
          <w:b/>
          <w:bCs/>
        </w:rPr>
        <w:t>Key Exchange certificate</w:t>
      </w:r>
      <w:r w:rsidRPr="005928F0">
        <w:t xml:space="preserve"> </w:t>
      </w:r>
      <w:r w:rsidR="009633DC">
        <w:t xml:space="preserve"> </w:t>
      </w:r>
      <w:r w:rsidRPr="005928F0">
        <w:t>This certificate will be used by the device to encrypt all the communication with the service (essential for transmitting the password)</w:t>
      </w:r>
      <w:r>
        <w:t>.</w:t>
      </w:r>
    </w:p>
    <w:p w:rsidR="00DF5AA7" w:rsidRDefault="002A07A6" w:rsidP="00DF5AA7">
      <w:pPr>
        <w:pStyle w:val="Heading3"/>
      </w:pPr>
      <w:bookmarkStart w:id="97" w:name="_Toc154913646"/>
      <w:bookmarkStart w:id="98" w:name="_Toc234739101"/>
      <w:r>
        <w:t xml:space="preserve">Service </w:t>
      </w:r>
      <w:r w:rsidR="00DF5AA7">
        <w:t>Setup</w:t>
      </w:r>
      <w:bookmarkEnd w:id="97"/>
      <w:bookmarkEnd w:id="98"/>
    </w:p>
    <w:p w:rsidR="00DF5AA7" w:rsidRDefault="00DF5AA7" w:rsidP="00DF5AA7">
      <w:r w:rsidRPr="005928F0">
        <w:t>During setu</w:t>
      </w:r>
      <w:r>
        <w:t>p, the service enrolls for the</w:t>
      </w:r>
      <w:r w:rsidRPr="005928F0">
        <w:t xml:space="preserve"> two </w:t>
      </w:r>
      <w:r w:rsidR="009633DC">
        <w:t xml:space="preserve">service </w:t>
      </w:r>
      <w:r w:rsidRPr="005928F0">
        <w:t>certificate</w:t>
      </w:r>
      <w:r>
        <w:t xml:space="preserve">s </w:t>
      </w:r>
      <w:r w:rsidRPr="005928F0">
        <w:t>based on two preconfigured certificate templates</w:t>
      </w:r>
      <w:r w:rsidR="009633DC">
        <w:t>.</w:t>
      </w:r>
    </w:p>
    <w:p w:rsidR="00DF5AA7" w:rsidRDefault="00DF5AA7" w:rsidP="009633DC">
      <w:pPr>
        <w:numPr>
          <w:ilvl w:val="0"/>
          <w:numId w:val="37"/>
        </w:numPr>
      </w:pPr>
      <w:r w:rsidRPr="0050541F">
        <w:rPr>
          <w:b/>
          <w:bCs/>
        </w:rPr>
        <w:t>Exchange Enrollment Agent (Offline request)</w:t>
      </w:r>
      <w:r>
        <w:t xml:space="preserve"> </w:t>
      </w:r>
      <w:r w:rsidR="009633DC">
        <w:t xml:space="preserve"> </w:t>
      </w:r>
      <w:r>
        <w:t xml:space="preserve">This certificate template is </w:t>
      </w:r>
      <w:r w:rsidR="00597F53">
        <w:t xml:space="preserve">used </w:t>
      </w:r>
      <w:r w:rsidR="009633DC">
        <w:t xml:space="preserve">for </w:t>
      </w:r>
      <w:r w:rsidR="00597F53">
        <w:t xml:space="preserve">enrolling </w:t>
      </w:r>
      <w:r>
        <w:t xml:space="preserve">for the enrollment agent certificate. </w:t>
      </w:r>
    </w:p>
    <w:p w:rsidR="00DF5AA7" w:rsidRPr="005928F0" w:rsidRDefault="00DF5AA7" w:rsidP="009633DC">
      <w:pPr>
        <w:numPr>
          <w:ilvl w:val="0"/>
          <w:numId w:val="37"/>
        </w:numPr>
      </w:pPr>
      <w:r w:rsidRPr="0050541F">
        <w:rPr>
          <w:b/>
          <w:bCs/>
        </w:rPr>
        <w:t>CEP Encryption</w:t>
      </w:r>
      <w:r>
        <w:t xml:space="preserve"> </w:t>
      </w:r>
      <w:r w:rsidR="009633DC">
        <w:t xml:space="preserve"> </w:t>
      </w:r>
      <w:r>
        <w:t xml:space="preserve">This certificate template is </w:t>
      </w:r>
      <w:r w:rsidR="00597F53">
        <w:t xml:space="preserve">used for enrolling </w:t>
      </w:r>
      <w:r>
        <w:t>for the key exchange certificate.</w:t>
      </w:r>
    </w:p>
    <w:p w:rsidR="00DF5AA7" w:rsidRPr="009C1434" w:rsidRDefault="00DF5AA7" w:rsidP="00DF5AA7">
      <w:pPr>
        <w:ind w:left="360"/>
        <w:rPr>
          <w:iCs/>
        </w:rPr>
      </w:pPr>
      <w:r w:rsidRPr="009C1434">
        <w:rPr>
          <w:b/>
          <w:iCs/>
        </w:rPr>
        <w:t>Note</w:t>
      </w:r>
      <w:r w:rsidR="009C1434">
        <w:rPr>
          <w:iCs/>
        </w:rPr>
        <w:t xml:space="preserve"> </w:t>
      </w:r>
      <w:r w:rsidRPr="009C1434">
        <w:rPr>
          <w:iCs/>
        </w:rPr>
        <w:t xml:space="preserve"> These certificate templates are hard</w:t>
      </w:r>
      <w:r w:rsidR="00666BF6">
        <w:rPr>
          <w:iCs/>
        </w:rPr>
        <w:t>-</w:t>
      </w:r>
      <w:r w:rsidRPr="009C1434">
        <w:rPr>
          <w:iCs/>
        </w:rPr>
        <w:t>coded to the Network Device Enrollment Service setup and cannot be modified.</w:t>
      </w:r>
    </w:p>
    <w:p w:rsidR="00564772" w:rsidRDefault="002A07A6" w:rsidP="002A07A6">
      <w:pPr>
        <w:rPr>
          <w:iCs/>
        </w:rPr>
      </w:pPr>
      <w:r>
        <w:rPr>
          <w:iCs/>
        </w:rPr>
        <w:t>In addition, setup will set the required permissions on the Certificate Template object and the CA that the service is configured with</w:t>
      </w:r>
      <w:r w:rsidR="00B07511">
        <w:rPr>
          <w:iCs/>
        </w:rPr>
        <w:t xml:space="preserve">, </w:t>
      </w:r>
      <w:r>
        <w:rPr>
          <w:iCs/>
        </w:rPr>
        <w:t>for example</w:t>
      </w:r>
      <w:r w:rsidR="00B07511">
        <w:rPr>
          <w:iCs/>
        </w:rPr>
        <w:t>,</w:t>
      </w:r>
      <w:r>
        <w:rPr>
          <w:iCs/>
        </w:rPr>
        <w:t xml:space="preserve"> adding the required Certificate Templates to the list of templates supported by the CA</w:t>
      </w:r>
      <w:r w:rsidR="00B07511">
        <w:rPr>
          <w:iCs/>
        </w:rPr>
        <w:t>.</w:t>
      </w:r>
    </w:p>
    <w:p w:rsidR="00124E41" w:rsidRDefault="00124E41" w:rsidP="002A07A6">
      <w:pPr>
        <w:rPr>
          <w:iCs/>
        </w:rPr>
      </w:pPr>
      <w:r>
        <w:rPr>
          <w:iCs/>
        </w:rPr>
        <w:t xml:space="preserve">For more information </w:t>
      </w:r>
      <w:r w:rsidR="00E14CC8">
        <w:rPr>
          <w:iCs/>
        </w:rPr>
        <w:t xml:space="preserve">about </w:t>
      </w:r>
      <w:r>
        <w:rPr>
          <w:iCs/>
        </w:rPr>
        <w:t>Windows PKI Certificate Template</w:t>
      </w:r>
      <w:r w:rsidR="00E14CC8">
        <w:rPr>
          <w:iCs/>
        </w:rPr>
        <w:t>,</w:t>
      </w:r>
      <w:r>
        <w:rPr>
          <w:iCs/>
        </w:rPr>
        <w:t xml:space="preserve"> see </w:t>
      </w:r>
      <w:hyperlink r:id="rId42" w:history="1">
        <w:r w:rsidRPr="002B7893">
          <w:rPr>
            <w:rStyle w:val="Hyperlink"/>
            <w:iCs/>
          </w:rPr>
          <w:t>http://technet2.microsoft.com/WindowsServer/en/library/c25f57b0-5459-4c17-bb3f-2f657bd23f781033.mspx?mfr=true</w:t>
        </w:r>
      </w:hyperlink>
    </w:p>
    <w:p w:rsidR="00DF5AA7" w:rsidRDefault="00DF5AA7" w:rsidP="00DF5AA7">
      <w:pPr>
        <w:pStyle w:val="Heading3"/>
      </w:pPr>
      <w:bookmarkStart w:id="99" w:name="_Toc154913647"/>
      <w:bookmarkStart w:id="100" w:name="_Toc234739102"/>
      <w:r>
        <w:t xml:space="preserve">Service </w:t>
      </w:r>
      <w:r w:rsidR="00E14CC8">
        <w:t>S</w:t>
      </w:r>
      <w:r>
        <w:t>tartup</w:t>
      </w:r>
      <w:bookmarkEnd w:id="99"/>
      <w:bookmarkEnd w:id="100"/>
    </w:p>
    <w:p w:rsidR="00DF5AA7" w:rsidRDefault="00DF5AA7" w:rsidP="00DF5AA7">
      <w:r>
        <w:t xml:space="preserve">When the service starts, it </w:t>
      </w:r>
      <w:r w:rsidR="007D0BB8">
        <w:t>searches</w:t>
      </w:r>
      <w:r>
        <w:t xml:space="preserve"> for two certificates that can be used for the </w:t>
      </w:r>
      <w:r w:rsidR="007D0BB8">
        <w:t xml:space="preserve">previous </w:t>
      </w:r>
      <w:r>
        <w:t xml:space="preserve">two scenarios. These certificates do not have to be the same certificate the service enrolled for during setup. </w:t>
      </w:r>
      <w:r w:rsidR="00184272">
        <w:t xml:space="preserve">The following </w:t>
      </w:r>
      <w:r>
        <w:t xml:space="preserve">logic </w:t>
      </w:r>
      <w:r w:rsidR="00184272">
        <w:t xml:space="preserve">is used by </w:t>
      </w:r>
      <w:r>
        <w:t>the service for finding the certificate for the two scenarios at startup</w:t>
      </w:r>
      <w:r w:rsidR="007D0BB8">
        <w:t>.</w:t>
      </w:r>
    </w:p>
    <w:p w:rsidR="00DF5AA7" w:rsidRPr="001368EA" w:rsidRDefault="00184272" w:rsidP="00184272">
      <w:pPr>
        <w:numPr>
          <w:ilvl w:val="0"/>
          <w:numId w:val="38"/>
        </w:numPr>
      </w:pPr>
      <w:r>
        <w:t>The s</w:t>
      </w:r>
      <w:r w:rsidR="00DF5AA7" w:rsidRPr="001368EA">
        <w:t xml:space="preserve">ervice </w:t>
      </w:r>
      <w:r>
        <w:t xml:space="preserve">searches </w:t>
      </w:r>
      <w:r w:rsidR="00DF5AA7" w:rsidRPr="001368EA">
        <w:t>in the machine MY store AND</w:t>
      </w:r>
    </w:p>
    <w:p w:rsidR="00DF5AA7" w:rsidRDefault="00184272" w:rsidP="00184272">
      <w:pPr>
        <w:numPr>
          <w:ilvl w:val="0"/>
          <w:numId w:val="38"/>
        </w:numPr>
      </w:pPr>
      <w:r>
        <w:t>The c</w:t>
      </w:r>
      <w:r w:rsidR="00DF5AA7">
        <w:t>ertificate must have the following extensions AND</w:t>
      </w:r>
    </w:p>
    <w:p w:rsidR="00DF5AA7" w:rsidRPr="00E3237F" w:rsidRDefault="00DF5AA7" w:rsidP="001A2DF1">
      <w:pPr>
        <w:pStyle w:val="ListParagraph"/>
        <w:numPr>
          <w:ilvl w:val="1"/>
          <w:numId w:val="2"/>
        </w:numPr>
        <w:spacing w:after="200"/>
      </w:pPr>
      <w:r>
        <w:t>For the Key Exchange certificate</w:t>
      </w:r>
      <w:r w:rsidRPr="00E3237F">
        <w:t xml:space="preserve">: </w:t>
      </w:r>
    </w:p>
    <w:p w:rsidR="00DF5AA7" w:rsidRPr="00E3237F" w:rsidRDefault="00DF5AA7" w:rsidP="001A2DF1">
      <w:pPr>
        <w:pStyle w:val="ListParagraph"/>
        <w:numPr>
          <w:ilvl w:val="2"/>
          <w:numId w:val="2"/>
        </w:numPr>
        <w:spacing w:after="200"/>
      </w:pPr>
      <w:r>
        <w:t>ExtendedKeyUsage</w:t>
      </w:r>
      <w:r w:rsidRPr="00E3237F">
        <w:t>: “Certificate Request Agent”</w:t>
      </w:r>
    </w:p>
    <w:p w:rsidR="00DF5AA7" w:rsidRPr="00E3237F" w:rsidRDefault="00DF5AA7" w:rsidP="001A2DF1">
      <w:pPr>
        <w:pStyle w:val="ListParagraph"/>
        <w:numPr>
          <w:ilvl w:val="2"/>
          <w:numId w:val="2"/>
        </w:numPr>
        <w:spacing w:after="200"/>
      </w:pPr>
      <w:r>
        <w:t>KeyUsage</w:t>
      </w:r>
      <w:r w:rsidRPr="00E3237F">
        <w:t>: Encryption (0x20)</w:t>
      </w:r>
    </w:p>
    <w:p w:rsidR="00DF5AA7" w:rsidRPr="00E3237F" w:rsidRDefault="00DF5AA7" w:rsidP="001A2DF1">
      <w:pPr>
        <w:pStyle w:val="ListParagraph"/>
        <w:numPr>
          <w:ilvl w:val="1"/>
          <w:numId w:val="2"/>
        </w:numPr>
        <w:spacing w:after="200"/>
      </w:pPr>
      <w:r>
        <w:t>For the enrollment agent certificate</w:t>
      </w:r>
      <w:r w:rsidRPr="00E3237F">
        <w:t xml:space="preserve">: </w:t>
      </w:r>
    </w:p>
    <w:p w:rsidR="00DF5AA7" w:rsidRPr="00E3237F" w:rsidRDefault="00DF5AA7" w:rsidP="001A2DF1">
      <w:pPr>
        <w:pStyle w:val="ListParagraph"/>
        <w:numPr>
          <w:ilvl w:val="2"/>
          <w:numId w:val="2"/>
        </w:numPr>
        <w:spacing w:after="200"/>
      </w:pPr>
      <w:r>
        <w:t>ExtendedKeyUsage</w:t>
      </w:r>
      <w:r w:rsidRPr="00E3237F">
        <w:t>: “Certificate Request Agent”</w:t>
      </w:r>
    </w:p>
    <w:p w:rsidR="00DF5AA7" w:rsidRPr="00E3237F" w:rsidRDefault="00DF5AA7" w:rsidP="001A2DF1">
      <w:pPr>
        <w:pStyle w:val="ListParagraph"/>
        <w:numPr>
          <w:ilvl w:val="2"/>
          <w:numId w:val="2"/>
        </w:numPr>
        <w:spacing w:after="200"/>
      </w:pPr>
      <w:r>
        <w:t>KeyUsage</w:t>
      </w:r>
      <w:r w:rsidRPr="00E3237F">
        <w:t>: Signature (0x80)</w:t>
      </w:r>
    </w:p>
    <w:p w:rsidR="00DF5AA7" w:rsidRDefault="00184272" w:rsidP="00184272">
      <w:pPr>
        <w:numPr>
          <w:ilvl w:val="0"/>
          <w:numId w:val="38"/>
        </w:numPr>
      </w:pPr>
      <w:r>
        <w:t>The c</w:t>
      </w:r>
      <w:r w:rsidR="00DF5AA7" w:rsidRPr="001368EA">
        <w:t>ertificate must not be archived AND</w:t>
      </w:r>
    </w:p>
    <w:p w:rsidR="00DF5AA7" w:rsidRDefault="00184272" w:rsidP="00184272">
      <w:pPr>
        <w:numPr>
          <w:ilvl w:val="0"/>
          <w:numId w:val="38"/>
        </w:numPr>
      </w:pPr>
      <w:r>
        <w:t>The c</w:t>
      </w:r>
      <w:r w:rsidR="00DF5AA7" w:rsidRPr="001368EA">
        <w:t>omputer must have the private key for the certificate AND</w:t>
      </w:r>
    </w:p>
    <w:p w:rsidR="00DF5AA7" w:rsidRDefault="00184272" w:rsidP="00184272">
      <w:pPr>
        <w:numPr>
          <w:ilvl w:val="0"/>
          <w:numId w:val="38"/>
        </w:numPr>
      </w:pPr>
      <w:r>
        <w:t>The c</w:t>
      </w:r>
      <w:r w:rsidR="00DF5AA7" w:rsidRPr="001368EA">
        <w:t>ertificate must be issued by the same CA that the service is configured for AND</w:t>
      </w:r>
    </w:p>
    <w:p w:rsidR="00620DA3" w:rsidRDefault="00184272" w:rsidP="00184272">
      <w:pPr>
        <w:numPr>
          <w:ilvl w:val="0"/>
          <w:numId w:val="38"/>
        </w:numPr>
      </w:pPr>
      <w:r>
        <w:t>The c</w:t>
      </w:r>
      <w:r w:rsidR="00620DA3">
        <w:t>ertificate must have a valid chain AND</w:t>
      </w:r>
    </w:p>
    <w:p w:rsidR="00DF5AA7" w:rsidRDefault="00DF5AA7" w:rsidP="00184272">
      <w:pPr>
        <w:numPr>
          <w:ilvl w:val="0"/>
          <w:numId w:val="38"/>
        </w:numPr>
      </w:pPr>
      <w:r w:rsidRPr="001368EA">
        <w:t xml:space="preserve">If there is more than one certificate for either </w:t>
      </w:r>
      <w:r>
        <w:t xml:space="preserve">of the certificates </w:t>
      </w:r>
      <w:r w:rsidRPr="001368EA">
        <w:t xml:space="preserve">that meets the </w:t>
      </w:r>
      <w:r w:rsidR="00184272">
        <w:t xml:space="preserve">previous </w:t>
      </w:r>
      <w:r w:rsidRPr="001368EA">
        <w:t xml:space="preserve">criteria, the service </w:t>
      </w:r>
      <w:r>
        <w:t>will</w:t>
      </w:r>
      <w:r w:rsidRPr="001368EA">
        <w:t xml:space="preserve"> select the most recent one (the latest that was issued)</w:t>
      </w:r>
    </w:p>
    <w:p w:rsidR="00DF5AA7" w:rsidRDefault="00DF5AA7" w:rsidP="00DF5AA7">
      <w:pPr>
        <w:pStyle w:val="Heading3"/>
      </w:pPr>
      <w:bookmarkStart w:id="101" w:name="_Toc154913648"/>
      <w:bookmarkStart w:id="102" w:name="_Toc234739103"/>
      <w:r>
        <w:t>CA Configuration</w:t>
      </w:r>
      <w:bookmarkEnd w:id="101"/>
      <w:bookmarkEnd w:id="102"/>
    </w:p>
    <w:p w:rsidR="00DF5AA7" w:rsidRDefault="00666BF6" w:rsidP="00DF5AA7">
      <w:pPr>
        <w:rPr>
          <w:lang w:bidi="en-US"/>
        </w:rPr>
      </w:pPr>
      <w:r>
        <w:rPr>
          <w:lang w:bidi="en-US"/>
        </w:rPr>
        <w:t xml:space="preserve">The </w:t>
      </w:r>
      <w:r w:rsidR="00DF5AA7">
        <w:rPr>
          <w:lang w:bidi="en-US"/>
        </w:rPr>
        <w:t xml:space="preserve">Network Device Enrollment Service is configured during its setup to use </w:t>
      </w:r>
      <w:r w:rsidR="00B21DC6">
        <w:rPr>
          <w:lang w:bidi="en-US"/>
        </w:rPr>
        <w:t>a</w:t>
      </w:r>
      <w:r w:rsidR="00DF5AA7">
        <w:rPr>
          <w:lang w:bidi="en-US"/>
        </w:rPr>
        <w:t xml:space="preserve"> CA. It supports </w:t>
      </w:r>
      <w:r w:rsidR="004230D5">
        <w:rPr>
          <w:lang w:bidi="en-US"/>
        </w:rPr>
        <w:t xml:space="preserve">a </w:t>
      </w:r>
      <w:r w:rsidR="00DF5AA7">
        <w:rPr>
          <w:lang w:bidi="en-US"/>
        </w:rPr>
        <w:t xml:space="preserve">Microsoft CA running on any of the </w:t>
      </w:r>
      <w:r w:rsidR="00A1064B">
        <w:rPr>
          <w:lang w:bidi="en-US"/>
        </w:rPr>
        <w:t>following operating system (</w:t>
      </w:r>
      <w:r w:rsidR="00DF5AA7">
        <w:rPr>
          <w:lang w:bidi="en-US"/>
        </w:rPr>
        <w:t>OS</w:t>
      </w:r>
      <w:r w:rsidR="00A1064B">
        <w:rPr>
          <w:lang w:bidi="en-US"/>
        </w:rPr>
        <w:t>)</w:t>
      </w:r>
      <w:r w:rsidR="00DF5AA7">
        <w:rPr>
          <w:lang w:bidi="en-US"/>
        </w:rPr>
        <w:t xml:space="preserve"> versions</w:t>
      </w:r>
      <w:r w:rsidR="00A1064B">
        <w:rPr>
          <w:lang w:bidi="en-US"/>
        </w:rPr>
        <w:t>.</w:t>
      </w:r>
    </w:p>
    <w:p w:rsidR="00DF5AA7" w:rsidRDefault="00DF5AA7" w:rsidP="00F457E9">
      <w:pPr>
        <w:numPr>
          <w:ilvl w:val="0"/>
          <w:numId w:val="39"/>
        </w:numPr>
        <w:rPr>
          <w:lang w:bidi="en-US"/>
        </w:rPr>
      </w:pPr>
      <w:r>
        <w:rPr>
          <w:lang w:bidi="en-US"/>
        </w:rPr>
        <w:t xml:space="preserve">Windows 2000 Server </w:t>
      </w:r>
    </w:p>
    <w:p w:rsidR="00DF5AA7" w:rsidRDefault="00DF5AA7" w:rsidP="00F457E9">
      <w:pPr>
        <w:numPr>
          <w:ilvl w:val="0"/>
          <w:numId w:val="39"/>
        </w:numPr>
        <w:rPr>
          <w:lang w:bidi="en-US"/>
        </w:rPr>
      </w:pPr>
      <w:r>
        <w:rPr>
          <w:lang w:bidi="en-US"/>
        </w:rPr>
        <w:t>Windows Server 2003: Standard SKU, Advanced SKU, Datacenter SKU</w:t>
      </w:r>
    </w:p>
    <w:p w:rsidR="00DF5AA7" w:rsidRDefault="00DF5AA7" w:rsidP="00F457E9">
      <w:pPr>
        <w:numPr>
          <w:ilvl w:val="0"/>
          <w:numId w:val="39"/>
        </w:numPr>
        <w:rPr>
          <w:lang w:bidi="en-US"/>
        </w:rPr>
      </w:pPr>
      <w:r>
        <w:rPr>
          <w:lang w:bidi="en-US"/>
        </w:rPr>
        <w:t xml:space="preserve">Windows Server </w:t>
      </w:r>
      <w:r w:rsidR="0085709A">
        <w:rPr>
          <w:lang w:bidi="en-US"/>
        </w:rPr>
        <w:t>2008</w:t>
      </w:r>
      <w:r>
        <w:rPr>
          <w:lang w:bidi="en-US"/>
        </w:rPr>
        <w:t xml:space="preserve"> Standard SKU, Advanced SKU, Datacenter SKU</w:t>
      </w:r>
    </w:p>
    <w:p w:rsidR="00DC3571" w:rsidRDefault="00DC3571" w:rsidP="00DC3571">
      <w:pPr>
        <w:numPr>
          <w:ilvl w:val="0"/>
          <w:numId w:val="39"/>
        </w:numPr>
        <w:rPr>
          <w:lang w:bidi="en-US"/>
        </w:rPr>
      </w:pPr>
      <w:r>
        <w:rPr>
          <w:lang w:bidi="en-US"/>
        </w:rPr>
        <w:t>Windows Server 2008 R2 Standard SKU, Advanced SKU, Datacenter SKU</w:t>
      </w:r>
    </w:p>
    <w:p w:rsidR="00DF5AA7" w:rsidRPr="00717E9C" w:rsidRDefault="00DF5AA7" w:rsidP="00DF5AA7">
      <w:pPr>
        <w:rPr>
          <w:lang w:bidi="en-US"/>
        </w:rPr>
      </w:pPr>
      <w:r>
        <w:rPr>
          <w:lang w:bidi="en-US"/>
        </w:rPr>
        <w:t>Once the CA is selected</w:t>
      </w:r>
      <w:r w:rsidR="00D819C1">
        <w:rPr>
          <w:lang w:bidi="en-US"/>
        </w:rPr>
        <w:t>,</w:t>
      </w:r>
      <w:r>
        <w:rPr>
          <w:lang w:bidi="en-US"/>
        </w:rPr>
        <w:t xml:space="preserve"> the service will call the CA and retrieve its type</w:t>
      </w:r>
      <w:r w:rsidR="00D819C1">
        <w:rPr>
          <w:rFonts w:ascii="Century Gothic" w:hAnsi="Century Gothic"/>
          <w:lang w:bidi="en-US"/>
        </w:rPr>
        <w:t>—</w:t>
      </w:r>
      <w:r>
        <w:rPr>
          <w:lang w:bidi="en-US"/>
        </w:rPr>
        <w:t>Enterprise or Stand</w:t>
      </w:r>
      <w:r w:rsidR="00D819C1">
        <w:rPr>
          <w:lang w:bidi="en-US"/>
        </w:rPr>
        <w:t>-</w:t>
      </w:r>
      <w:r>
        <w:rPr>
          <w:lang w:bidi="en-US"/>
        </w:rPr>
        <w:t>alone CA.</w:t>
      </w:r>
    </w:p>
    <w:p w:rsidR="0031662F" w:rsidRPr="0093544B" w:rsidRDefault="00DF5AA7" w:rsidP="0093544B">
      <w:pPr>
        <w:pStyle w:val="Heading2"/>
      </w:pPr>
      <w:bookmarkStart w:id="103" w:name="_Ref154456970"/>
      <w:bookmarkStart w:id="104" w:name="_Toc154913649"/>
      <w:bookmarkStart w:id="105" w:name="_Ref164766323"/>
      <w:bookmarkStart w:id="106" w:name="_Toc234739104"/>
      <w:r>
        <w:t>Configuring IIS</w:t>
      </w:r>
      <w:bookmarkEnd w:id="105"/>
      <w:bookmarkEnd w:id="106"/>
    </w:p>
    <w:p w:rsidR="00EE59D1" w:rsidRPr="0093544B" w:rsidRDefault="00EE59D1" w:rsidP="0093544B">
      <w:r w:rsidRPr="0093544B">
        <w:t xml:space="preserve">Two virtual directories are created </w:t>
      </w:r>
      <w:r w:rsidR="0093544B">
        <w:t>for the service</w:t>
      </w:r>
      <w:r w:rsidRPr="0093544B">
        <w:t xml:space="preserve"> during setup.</w:t>
      </w:r>
    </w:p>
    <w:p w:rsidR="00EE59D1" w:rsidRPr="0093544B" w:rsidRDefault="00A04548" w:rsidP="00D819C1">
      <w:pPr>
        <w:numPr>
          <w:ilvl w:val="0"/>
          <w:numId w:val="40"/>
        </w:numPr>
      </w:pPr>
      <w:r w:rsidRPr="0093544B">
        <w:t>A</w:t>
      </w:r>
      <w:r w:rsidR="00EE59D1" w:rsidRPr="0093544B">
        <w:t xml:space="preserve"> virtual directory for requesting passwords</w:t>
      </w:r>
      <w:r w:rsidR="00D819C1">
        <w:t>.</w:t>
      </w:r>
    </w:p>
    <w:p w:rsidR="00EE59D1" w:rsidRPr="0093544B" w:rsidRDefault="00A04548" w:rsidP="00D819C1">
      <w:pPr>
        <w:numPr>
          <w:ilvl w:val="0"/>
          <w:numId w:val="40"/>
        </w:numPr>
      </w:pPr>
      <w:r w:rsidRPr="0093544B">
        <w:t>A</w:t>
      </w:r>
      <w:r w:rsidR="00EE59D1" w:rsidRPr="0093544B">
        <w:t xml:space="preserve"> virtual directory for sending the certificate request</w:t>
      </w:r>
      <w:r w:rsidR="00D819C1">
        <w:t>.</w:t>
      </w:r>
    </w:p>
    <w:p w:rsidR="00EE59D1" w:rsidRPr="0093544B" w:rsidRDefault="00A04548" w:rsidP="00EE59D1">
      <w:r w:rsidRPr="0093544B">
        <w:t>T</w:t>
      </w:r>
      <w:r w:rsidR="00EE59D1" w:rsidRPr="0093544B">
        <w:t xml:space="preserve">he first virtual directory will authenticate the caller and verify </w:t>
      </w:r>
      <w:r w:rsidR="00D819C1">
        <w:t xml:space="preserve">that the caller </w:t>
      </w:r>
      <w:r w:rsidR="00EE59D1" w:rsidRPr="0093544B">
        <w:t xml:space="preserve">has the required permissions to </w:t>
      </w:r>
      <w:r w:rsidR="00D819C1">
        <w:t>obtain</w:t>
      </w:r>
      <w:r w:rsidR="00D819C1" w:rsidRPr="0093544B">
        <w:t xml:space="preserve"> </w:t>
      </w:r>
      <w:r w:rsidR="00EE59D1" w:rsidRPr="0093544B">
        <w:t>a new password. If the validation succeeds</w:t>
      </w:r>
      <w:r w:rsidR="00D819C1">
        <w:t>,</w:t>
      </w:r>
      <w:r w:rsidR="00EE59D1" w:rsidRPr="0093544B">
        <w:t xml:space="preserve"> the </w:t>
      </w:r>
      <w:r w:rsidR="009C101F">
        <w:t>service</w:t>
      </w:r>
      <w:r w:rsidR="00EE59D1" w:rsidRPr="0093544B">
        <w:t xml:space="preserve"> will generate a password and return it in clear text.</w:t>
      </w:r>
    </w:p>
    <w:p w:rsidR="00EE59D1" w:rsidRPr="0093544B" w:rsidRDefault="00A04548" w:rsidP="00EE59D1">
      <w:r w:rsidRPr="0093544B">
        <w:t>Since the password should be secured, it is highly recommended t</w:t>
      </w:r>
      <w:r w:rsidR="00D819C1">
        <w:t xml:space="preserve">hat SSL be </w:t>
      </w:r>
      <w:r w:rsidRPr="0093544B">
        <w:t>enable</w:t>
      </w:r>
      <w:r w:rsidR="00D819C1">
        <w:t>d</w:t>
      </w:r>
      <w:r w:rsidRPr="0093544B">
        <w:t xml:space="preserve"> </w:t>
      </w:r>
      <w:r w:rsidR="009C101F" w:rsidRPr="009C101F">
        <w:rPr>
          <w:b/>
        </w:rPr>
        <w:t>only</w:t>
      </w:r>
      <w:r w:rsidR="009C101F">
        <w:t xml:space="preserve"> </w:t>
      </w:r>
      <w:r w:rsidRPr="0093544B">
        <w:t>on this virtual directory.</w:t>
      </w:r>
    </w:p>
    <w:p w:rsidR="00ED1047" w:rsidRPr="0093544B" w:rsidRDefault="00DF5AA7" w:rsidP="0093544B">
      <w:pPr>
        <w:pStyle w:val="Heading2"/>
      </w:pPr>
      <w:bookmarkStart w:id="107" w:name="_Ref161041065"/>
      <w:bookmarkStart w:id="108" w:name="_Ref161041818"/>
      <w:bookmarkStart w:id="109" w:name="_Toc234739105"/>
      <w:r>
        <w:t xml:space="preserve">Configuring </w:t>
      </w:r>
      <w:r w:rsidR="00666BF6">
        <w:t xml:space="preserve">the </w:t>
      </w:r>
      <w:r>
        <w:t>Network Device Enrollment Service</w:t>
      </w:r>
      <w:bookmarkEnd w:id="103"/>
      <w:bookmarkEnd w:id="104"/>
      <w:bookmarkEnd w:id="107"/>
      <w:bookmarkEnd w:id="108"/>
      <w:bookmarkEnd w:id="109"/>
    </w:p>
    <w:p w:rsidR="00ED1047" w:rsidRPr="00B0719A" w:rsidRDefault="00ED1047" w:rsidP="000B4219">
      <w:pPr>
        <w:autoSpaceDE w:val="0"/>
        <w:autoSpaceDN w:val="0"/>
        <w:adjustRightInd w:val="0"/>
      </w:pPr>
      <w:r w:rsidRPr="00B0719A">
        <w:t xml:space="preserve">The </w:t>
      </w:r>
      <w:r w:rsidR="000B4219" w:rsidRPr="00B0719A">
        <w:t xml:space="preserve">service </w:t>
      </w:r>
      <w:r w:rsidRPr="00B0719A">
        <w:t>uses the registry to store configuration settings. All settings are stored under one Registry key</w:t>
      </w:r>
      <w:r w:rsidR="00D819C1">
        <w:t>.</w:t>
      </w:r>
    </w:p>
    <w:p w:rsidR="00ED1047" w:rsidRPr="00D819C1" w:rsidRDefault="00ED1047" w:rsidP="00ED1047">
      <w:pPr>
        <w:autoSpaceDE w:val="0"/>
        <w:autoSpaceDN w:val="0"/>
        <w:adjustRightInd w:val="0"/>
        <w:rPr>
          <w:b/>
        </w:rPr>
      </w:pPr>
      <w:r w:rsidRPr="00D819C1">
        <w:rPr>
          <w:b/>
        </w:rPr>
        <w:t>HKEY_LOCAL_</w:t>
      </w:r>
      <w:r w:rsidR="00B21DC6" w:rsidRPr="00D819C1">
        <w:rPr>
          <w:b/>
        </w:rPr>
        <w:t>MACHINE</w:t>
      </w:r>
      <w:r w:rsidRPr="00D819C1">
        <w:rPr>
          <w:b/>
        </w:rPr>
        <w:t>\Software\Microsoft\Cryptography\MSCEP</w:t>
      </w:r>
    </w:p>
    <w:p w:rsidR="00ED1047" w:rsidRPr="00B0719A" w:rsidRDefault="00BA2C71" w:rsidP="00ED1047">
      <w:pPr>
        <w:autoSpaceDE w:val="0"/>
        <w:autoSpaceDN w:val="0"/>
        <w:adjustRightInd w:val="0"/>
      </w:pPr>
      <w:r>
        <w:t>If the key is not present</w:t>
      </w:r>
      <w:r w:rsidR="00D819C1">
        <w:t>,</w:t>
      </w:r>
      <w:r>
        <w:t xml:space="preserve"> the service will use the hard-coded default value from the </w:t>
      </w:r>
      <w:r w:rsidR="00D819C1">
        <w:t xml:space="preserve">following </w:t>
      </w:r>
      <w:r>
        <w:t>table.</w:t>
      </w:r>
    </w:p>
    <w:p w:rsidR="00ED1047" w:rsidRDefault="00ED1047" w:rsidP="000B4219">
      <w:pPr>
        <w:autoSpaceDE w:val="0"/>
        <w:autoSpaceDN w:val="0"/>
        <w:adjustRightInd w:val="0"/>
        <w:rPr>
          <w:rFonts w:ascii="Verdana" w:hAnsi="Verdana"/>
          <w:color w:val="000000"/>
          <w:sz w:val="18"/>
          <w:szCs w:val="18"/>
        </w:rPr>
      </w:pPr>
      <w:r w:rsidRPr="00B0719A">
        <w:t>Th</w:t>
      </w:r>
      <w:r w:rsidR="00DE10EF">
        <w:t xml:space="preserve">is </w:t>
      </w:r>
      <w:r w:rsidRPr="00B0719A">
        <w:t xml:space="preserve">table defines the registry keys </w:t>
      </w:r>
      <w:r w:rsidR="000B4219" w:rsidRPr="00B0719A">
        <w:t>and their associated values</w:t>
      </w:r>
      <w:r w:rsidR="00683893">
        <w:t>.</w:t>
      </w:r>
    </w:p>
    <w:tbl>
      <w:tblPr>
        <w:tblW w:w="0" w:type="auto"/>
        <w:tblBorders>
          <w:top w:val="single" w:sz="8" w:space="0" w:color="4F81BD"/>
          <w:bottom w:val="single" w:sz="8" w:space="0" w:color="4F81BD"/>
        </w:tblBorders>
        <w:tblLayout w:type="fixed"/>
        <w:tblCellMar>
          <w:left w:w="115" w:type="dxa"/>
          <w:right w:w="115" w:type="dxa"/>
        </w:tblCellMar>
        <w:tblLook w:val="04A0"/>
      </w:tblPr>
      <w:tblGrid>
        <w:gridCol w:w="2275"/>
        <w:gridCol w:w="180"/>
        <w:gridCol w:w="1080"/>
        <w:gridCol w:w="1440"/>
        <w:gridCol w:w="3510"/>
      </w:tblGrid>
      <w:tr w:rsidR="002D51C7" w:rsidRPr="00B0719A" w:rsidTr="00081654">
        <w:trPr>
          <w:cantSplit/>
          <w:tblHeader/>
        </w:trPr>
        <w:tc>
          <w:tcPr>
            <w:tcW w:w="2275" w:type="dxa"/>
            <w:tcBorders>
              <w:top w:val="single" w:sz="8" w:space="0" w:color="4F81BD"/>
              <w:left w:val="nil"/>
              <w:bottom w:val="single" w:sz="8" w:space="0" w:color="4F81BD"/>
              <w:right w:val="nil"/>
            </w:tcBorders>
          </w:tcPr>
          <w:p w:rsidR="002D51C7" w:rsidRPr="00C31002" w:rsidRDefault="002D51C7" w:rsidP="00C31002">
            <w:pPr>
              <w:autoSpaceDE w:val="0"/>
              <w:autoSpaceDN w:val="0"/>
              <w:adjustRightInd w:val="0"/>
              <w:rPr>
                <w:b/>
                <w:bCs/>
                <w:color w:val="365F91"/>
              </w:rPr>
            </w:pPr>
            <w:r w:rsidRPr="00C31002">
              <w:rPr>
                <w:b/>
                <w:bCs/>
                <w:color w:val="365F91"/>
              </w:rPr>
              <w:t>Key</w:t>
            </w:r>
            <w:r w:rsidR="000D3BB5">
              <w:rPr>
                <w:b/>
                <w:bCs/>
                <w:color w:val="365F91"/>
              </w:rPr>
              <w:t>\Value</w:t>
            </w:r>
            <w:r w:rsidRPr="00C31002">
              <w:rPr>
                <w:b/>
                <w:bCs/>
                <w:color w:val="365F91"/>
              </w:rPr>
              <w:t xml:space="preserve"> </w:t>
            </w:r>
            <w:r w:rsidR="000D3BB5">
              <w:rPr>
                <w:b/>
                <w:bCs/>
                <w:color w:val="365F91"/>
              </w:rPr>
              <w:t>or Value</w:t>
            </w:r>
          </w:p>
        </w:tc>
        <w:tc>
          <w:tcPr>
            <w:tcW w:w="1260" w:type="dxa"/>
            <w:gridSpan w:val="2"/>
            <w:tcBorders>
              <w:top w:val="single" w:sz="8" w:space="0" w:color="4F81BD"/>
              <w:left w:val="nil"/>
              <w:bottom w:val="single" w:sz="8" w:space="0" w:color="4F81BD"/>
              <w:right w:val="nil"/>
            </w:tcBorders>
          </w:tcPr>
          <w:p w:rsidR="002D51C7" w:rsidRPr="00C31002" w:rsidRDefault="002D51C7" w:rsidP="00C31002">
            <w:pPr>
              <w:autoSpaceDE w:val="0"/>
              <w:autoSpaceDN w:val="0"/>
              <w:adjustRightInd w:val="0"/>
              <w:rPr>
                <w:b/>
                <w:bCs/>
                <w:color w:val="365F91"/>
              </w:rPr>
            </w:pPr>
            <w:r w:rsidRPr="00C31002">
              <w:rPr>
                <w:b/>
                <w:bCs/>
                <w:color w:val="365F91"/>
              </w:rPr>
              <w:t>Type</w:t>
            </w:r>
          </w:p>
        </w:tc>
        <w:tc>
          <w:tcPr>
            <w:tcW w:w="1440" w:type="dxa"/>
            <w:tcBorders>
              <w:top w:val="single" w:sz="8" w:space="0" w:color="4F81BD"/>
              <w:left w:val="nil"/>
              <w:bottom w:val="single" w:sz="8" w:space="0" w:color="4F81BD"/>
              <w:right w:val="nil"/>
            </w:tcBorders>
          </w:tcPr>
          <w:p w:rsidR="002D51C7" w:rsidRPr="00C31002" w:rsidRDefault="002D51C7" w:rsidP="00C31002">
            <w:pPr>
              <w:autoSpaceDE w:val="0"/>
              <w:autoSpaceDN w:val="0"/>
              <w:adjustRightInd w:val="0"/>
              <w:rPr>
                <w:b/>
                <w:bCs/>
                <w:color w:val="365F91"/>
              </w:rPr>
            </w:pPr>
            <w:r w:rsidRPr="00C31002">
              <w:rPr>
                <w:b/>
                <w:bCs/>
                <w:color w:val="365F91"/>
              </w:rPr>
              <w:t>Default</w:t>
            </w:r>
          </w:p>
        </w:tc>
        <w:tc>
          <w:tcPr>
            <w:tcW w:w="3510" w:type="dxa"/>
            <w:tcBorders>
              <w:top w:val="single" w:sz="8" w:space="0" w:color="4F81BD"/>
              <w:left w:val="nil"/>
              <w:bottom w:val="single" w:sz="8" w:space="0" w:color="4F81BD"/>
              <w:right w:val="nil"/>
            </w:tcBorders>
          </w:tcPr>
          <w:p w:rsidR="002D51C7" w:rsidRPr="00C31002" w:rsidRDefault="002D51C7" w:rsidP="00C31002">
            <w:pPr>
              <w:autoSpaceDE w:val="0"/>
              <w:autoSpaceDN w:val="0"/>
              <w:adjustRightInd w:val="0"/>
              <w:rPr>
                <w:b/>
                <w:bCs/>
                <w:color w:val="365F91"/>
              </w:rPr>
            </w:pPr>
            <w:r w:rsidRPr="00C31002">
              <w:rPr>
                <w:b/>
                <w:bCs/>
                <w:color w:val="365F91"/>
              </w:rPr>
              <w:t>Usage</w:t>
            </w:r>
          </w:p>
        </w:tc>
      </w:tr>
      <w:tr w:rsidR="002D51C7" w:rsidRPr="00B0719A" w:rsidTr="00081654">
        <w:trPr>
          <w:cantSplit/>
          <w:tblHeader/>
        </w:trPr>
        <w:tc>
          <w:tcPr>
            <w:tcW w:w="2275" w:type="dxa"/>
            <w:tcBorders>
              <w:top w:val="single" w:sz="8" w:space="0" w:color="4F81BD"/>
              <w:left w:val="nil"/>
              <w:bottom w:val="single" w:sz="8" w:space="0" w:color="4F81BD"/>
              <w:right w:val="nil"/>
            </w:tcBorders>
          </w:tcPr>
          <w:p w:rsidR="002D51C7" w:rsidRPr="00B0532C" w:rsidRDefault="000D3BB5" w:rsidP="00C31002">
            <w:pPr>
              <w:autoSpaceDE w:val="0"/>
              <w:autoSpaceDN w:val="0"/>
              <w:adjustRightInd w:val="0"/>
              <w:rPr>
                <w:b/>
                <w:bCs/>
                <w:color w:val="365F91"/>
                <w:sz w:val="20"/>
                <w:szCs w:val="20"/>
              </w:rPr>
            </w:pPr>
            <w:r w:rsidRPr="000D3BB5">
              <w:rPr>
                <w:b/>
                <w:bCs/>
                <w:color w:val="365F91"/>
                <w:sz w:val="20"/>
                <w:szCs w:val="20"/>
              </w:rPr>
              <w:t>EnforcePassword</w:t>
            </w:r>
            <w:r>
              <w:rPr>
                <w:b/>
                <w:bCs/>
                <w:color w:val="365F91"/>
                <w:sz w:val="20"/>
                <w:szCs w:val="20"/>
              </w:rPr>
              <w:t>\</w:t>
            </w:r>
            <w:r w:rsidR="002D51C7" w:rsidRPr="00B0532C">
              <w:rPr>
                <w:b/>
                <w:bCs/>
                <w:color w:val="365F91"/>
                <w:sz w:val="20"/>
                <w:szCs w:val="20"/>
              </w:rPr>
              <w:t>EnforcePassword</w:t>
            </w:r>
          </w:p>
        </w:tc>
        <w:tc>
          <w:tcPr>
            <w:tcW w:w="1260" w:type="dxa"/>
            <w:gridSpan w:val="2"/>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DWORD</w:t>
            </w:r>
          </w:p>
        </w:tc>
        <w:tc>
          <w:tcPr>
            <w:tcW w:w="144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1</w:t>
            </w:r>
          </w:p>
        </w:tc>
        <w:tc>
          <w:tcPr>
            <w:tcW w:w="3510" w:type="dxa"/>
            <w:tcBorders>
              <w:top w:val="single" w:sz="8" w:space="0" w:color="4F81BD"/>
              <w:left w:val="nil"/>
              <w:bottom w:val="single" w:sz="8" w:space="0" w:color="4F81BD"/>
              <w:right w:val="nil"/>
            </w:tcBorders>
          </w:tcPr>
          <w:p w:rsidR="00665935" w:rsidRPr="00B0532C" w:rsidRDefault="002D51C7" w:rsidP="00C31002">
            <w:pPr>
              <w:autoSpaceDE w:val="0"/>
              <w:autoSpaceDN w:val="0"/>
              <w:adjustRightInd w:val="0"/>
              <w:rPr>
                <w:color w:val="365F91"/>
                <w:sz w:val="20"/>
                <w:szCs w:val="20"/>
              </w:rPr>
            </w:pPr>
            <w:r w:rsidRPr="00B0532C">
              <w:rPr>
                <w:color w:val="365F91"/>
                <w:sz w:val="20"/>
                <w:szCs w:val="20"/>
              </w:rPr>
              <w:t xml:space="preserve">1 </w:t>
            </w:r>
            <w:r w:rsidR="00665935" w:rsidRPr="00B0532C">
              <w:rPr>
                <w:color w:val="365F91"/>
                <w:sz w:val="20"/>
                <w:szCs w:val="20"/>
              </w:rPr>
              <w:t xml:space="preserve">= </w:t>
            </w:r>
            <w:r w:rsidRPr="00B0532C">
              <w:rPr>
                <w:color w:val="365F91"/>
                <w:sz w:val="20"/>
                <w:szCs w:val="20"/>
              </w:rPr>
              <w:t xml:space="preserve">MSCEP requires </w:t>
            </w:r>
            <w:r w:rsidR="002A01DA" w:rsidRPr="00B0532C">
              <w:rPr>
                <w:color w:val="365F91"/>
                <w:sz w:val="20"/>
                <w:szCs w:val="20"/>
              </w:rPr>
              <w:t xml:space="preserve">a </w:t>
            </w:r>
            <w:r w:rsidRPr="00B0532C">
              <w:rPr>
                <w:color w:val="365F91"/>
                <w:sz w:val="20"/>
                <w:szCs w:val="20"/>
              </w:rPr>
              <w:t>pas</w:t>
            </w:r>
            <w:r w:rsidR="00622F2A" w:rsidRPr="00B0532C">
              <w:rPr>
                <w:color w:val="365F91"/>
                <w:sz w:val="20"/>
                <w:szCs w:val="20"/>
              </w:rPr>
              <w:t>sword for enrollment requests.</w:t>
            </w:r>
          </w:p>
          <w:p w:rsidR="002D51C7" w:rsidRPr="00B0532C" w:rsidRDefault="00622F2A" w:rsidP="00C31002">
            <w:pPr>
              <w:autoSpaceDE w:val="0"/>
              <w:autoSpaceDN w:val="0"/>
              <w:adjustRightInd w:val="0"/>
              <w:rPr>
                <w:color w:val="365F91"/>
                <w:sz w:val="20"/>
                <w:szCs w:val="20"/>
              </w:rPr>
            </w:pPr>
            <w:r w:rsidRPr="00B0532C">
              <w:rPr>
                <w:color w:val="365F91"/>
                <w:sz w:val="20"/>
                <w:szCs w:val="20"/>
              </w:rPr>
              <w:t>0</w:t>
            </w:r>
            <w:r w:rsidR="00665935" w:rsidRPr="00B0532C">
              <w:rPr>
                <w:color w:val="365F91"/>
                <w:sz w:val="20"/>
                <w:szCs w:val="20"/>
              </w:rPr>
              <w:t xml:space="preserve"> = P</w:t>
            </w:r>
            <w:r w:rsidR="002D51C7" w:rsidRPr="00B0532C">
              <w:rPr>
                <w:color w:val="365F91"/>
                <w:sz w:val="20"/>
                <w:szCs w:val="20"/>
              </w:rPr>
              <w:t>asswords are not enforced.</w:t>
            </w:r>
          </w:p>
        </w:tc>
      </w:tr>
      <w:tr w:rsidR="002D51C7" w:rsidRPr="00B0719A" w:rsidTr="00081654">
        <w:trPr>
          <w:cantSplit/>
          <w:tblHeader/>
        </w:trPr>
        <w:tc>
          <w:tcPr>
            <w:tcW w:w="2275" w:type="dxa"/>
            <w:tcBorders>
              <w:top w:val="single" w:sz="8" w:space="0" w:color="4F81BD"/>
              <w:left w:val="nil"/>
              <w:bottom w:val="single" w:sz="8" w:space="0" w:color="4F81BD"/>
              <w:right w:val="nil"/>
            </w:tcBorders>
          </w:tcPr>
          <w:p w:rsidR="002D51C7" w:rsidRPr="00B0532C" w:rsidRDefault="002D51C7" w:rsidP="00354B28">
            <w:pPr>
              <w:autoSpaceDE w:val="0"/>
              <w:autoSpaceDN w:val="0"/>
              <w:adjustRightInd w:val="0"/>
              <w:rPr>
                <w:b/>
                <w:bCs/>
                <w:color w:val="365F91"/>
                <w:sz w:val="20"/>
                <w:szCs w:val="20"/>
              </w:rPr>
            </w:pPr>
            <w:r w:rsidRPr="00B0532C">
              <w:rPr>
                <w:b/>
                <w:bCs/>
                <w:color w:val="365F91"/>
                <w:sz w:val="20"/>
                <w:szCs w:val="20"/>
              </w:rPr>
              <w:t>Sign</w:t>
            </w:r>
            <w:r w:rsidR="00354B28" w:rsidRPr="00B0532C">
              <w:rPr>
                <w:b/>
                <w:bCs/>
                <w:color w:val="365F91"/>
                <w:sz w:val="20"/>
                <w:szCs w:val="20"/>
              </w:rPr>
              <w:t>ature</w:t>
            </w:r>
            <w:r w:rsidRPr="00B0532C">
              <w:rPr>
                <w:b/>
                <w:bCs/>
                <w:color w:val="365F91"/>
                <w:sz w:val="20"/>
                <w:szCs w:val="20"/>
              </w:rPr>
              <w:t>Template</w:t>
            </w:r>
          </w:p>
        </w:tc>
        <w:tc>
          <w:tcPr>
            <w:tcW w:w="1260" w:type="dxa"/>
            <w:gridSpan w:val="2"/>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String</w:t>
            </w:r>
          </w:p>
        </w:tc>
        <w:tc>
          <w:tcPr>
            <w:tcW w:w="144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IPSECIntermediateOffline</w:t>
            </w:r>
          </w:p>
        </w:tc>
        <w:tc>
          <w:tcPr>
            <w:tcW w:w="351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 xml:space="preserve">If this key is set, the service will use the value as the certificate template name when </w:t>
            </w:r>
            <w:r w:rsidR="002A01DA" w:rsidRPr="00B0532C">
              <w:rPr>
                <w:color w:val="365F91"/>
                <w:sz w:val="20"/>
                <w:szCs w:val="20"/>
              </w:rPr>
              <w:t xml:space="preserve">the </w:t>
            </w:r>
            <w:r w:rsidRPr="00B0532C">
              <w:rPr>
                <w:color w:val="365F91"/>
                <w:sz w:val="20"/>
                <w:szCs w:val="20"/>
              </w:rPr>
              <w:t>device se</w:t>
            </w:r>
            <w:r w:rsidR="00B21DC6" w:rsidRPr="00B0532C">
              <w:rPr>
                <w:color w:val="365F91"/>
                <w:sz w:val="20"/>
                <w:szCs w:val="20"/>
              </w:rPr>
              <w:t xml:space="preserve">nds </w:t>
            </w:r>
            <w:r w:rsidR="002A01DA" w:rsidRPr="00B0532C">
              <w:rPr>
                <w:color w:val="365F91"/>
                <w:sz w:val="20"/>
                <w:szCs w:val="20"/>
              </w:rPr>
              <w:t xml:space="preserve">an </w:t>
            </w:r>
            <w:r w:rsidR="00482F47">
              <w:rPr>
                <w:color w:val="365F91"/>
                <w:sz w:val="20"/>
                <w:szCs w:val="20"/>
              </w:rPr>
              <w:t>enrollment request with 0x8</w:t>
            </w:r>
            <w:r w:rsidR="00B21DC6" w:rsidRPr="00B0532C">
              <w:rPr>
                <w:color w:val="365F91"/>
                <w:sz w:val="20"/>
                <w:szCs w:val="20"/>
              </w:rPr>
              <w:t>0</w:t>
            </w:r>
            <w:r w:rsidRPr="00B0532C">
              <w:rPr>
                <w:color w:val="365F91"/>
                <w:sz w:val="20"/>
                <w:szCs w:val="20"/>
              </w:rPr>
              <w:t xml:space="preserve"> value for the </w:t>
            </w:r>
            <w:r w:rsidR="008E40DF" w:rsidRPr="008E40DF">
              <w:rPr>
                <w:color w:val="365F91"/>
                <w:sz w:val="20"/>
                <w:szCs w:val="20"/>
              </w:rPr>
              <w:t>KeyUsage</w:t>
            </w:r>
            <w:r w:rsidRPr="00B0532C">
              <w:rPr>
                <w:color w:val="365F91"/>
                <w:sz w:val="20"/>
                <w:szCs w:val="20"/>
              </w:rPr>
              <w:t xml:space="preserve"> extension. If it</w:t>
            </w:r>
            <w:r w:rsidR="002A01DA" w:rsidRPr="00B0532C">
              <w:rPr>
                <w:color w:val="365F91"/>
                <w:sz w:val="20"/>
                <w:szCs w:val="20"/>
              </w:rPr>
              <w:t xml:space="preserve"> i</w:t>
            </w:r>
            <w:r w:rsidRPr="00B0532C">
              <w:rPr>
                <w:color w:val="365F91"/>
                <w:sz w:val="20"/>
                <w:szCs w:val="20"/>
              </w:rPr>
              <w:t>s not set</w:t>
            </w:r>
            <w:r w:rsidR="002A01DA" w:rsidRPr="00B0532C">
              <w:rPr>
                <w:color w:val="365F91"/>
                <w:sz w:val="20"/>
                <w:szCs w:val="20"/>
              </w:rPr>
              <w:t>,</w:t>
            </w:r>
            <w:r w:rsidRPr="00B0532C">
              <w:rPr>
                <w:color w:val="365F91"/>
                <w:sz w:val="20"/>
                <w:szCs w:val="20"/>
              </w:rPr>
              <w:t xml:space="preserve"> the service will use the </w:t>
            </w:r>
            <w:r w:rsidRPr="00683893">
              <w:rPr>
                <w:color w:val="365F91"/>
                <w:sz w:val="18"/>
                <w:szCs w:val="18"/>
              </w:rPr>
              <w:t>IPSECIntermediate</w:t>
            </w:r>
            <w:r w:rsidR="00683893">
              <w:rPr>
                <w:color w:val="365F91"/>
                <w:sz w:val="18"/>
                <w:szCs w:val="18"/>
              </w:rPr>
              <w:br/>
            </w:r>
            <w:r w:rsidRPr="00683893">
              <w:rPr>
                <w:color w:val="365F91"/>
                <w:sz w:val="18"/>
                <w:szCs w:val="18"/>
              </w:rPr>
              <w:t>Offline</w:t>
            </w:r>
            <w:r w:rsidRPr="00B0532C">
              <w:rPr>
                <w:color w:val="365F91"/>
                <w:sz w:val="20"/>
                <w:szCs w:val="20"/>
              </w:rPr>
              <w:t xml:space="preserve"> template</w:t>
            </w:r>
            <w:r w:rsidR="002A01DA" w:rsidRPr="00B0532C">
              <w:rPr>
                <w:color w:val="365F91"/>
                <w:sz w:val="20"/>
                <w:szCs w:val="20"/>
              </w:rPr>
              <w:t>.</w:t>
            </w:r>
          </w:p>
        </w:tc>
      </w:tr>
      <w:tr w:rsidR="002D51C7" w:rsidRPr="00B0719A" w:rsidTr="00081654">
        <w:trPr>
          <w:cantSplit/>
          <w:tblHeader/>
        </w:trPr>
        <w:tc>
          <w:tcPr>
            <w:tcW w:w="2455" w:type="dxa"/>
            <w:gridSpan w:val="2"/>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b/>
                <w:bCs/>
                <w:color w:val="365F91"/>
                <w:sz w:val="20"/>
                <w:szCs w:val="20"/>
              </w:rPr>
            </w:pPr>
            <w:r w:rsidRPr="00B0532C">
              <w:rPr>
                <w:b/>
                <w:bCs/>
                <w:color w:val="365F91"/>
                <w:sz w:val="20"/>
                <w:szCs w:val="20"/>
              </w:rPr>
              <w:t>EncryptionTemplate</w:t>
            </w:r>
          </w:p>
        </w:tc>
        <w:tc>
          <w:tcPr>
            <w:tcW w:w="108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String</w:t>
            </w:r>
          </w:p>
        </w:tc>
        <w:tc>
          <w:tcPr>
            <w:tcW w:w="144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IPSECIntermediateOffline</w:t>
            </w:r>
          </w:p>
        </w:tc>
        <w:tc>
          <w:tcPr>
            <w:tcW w:w="351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 xml:space="preserve">If this key is set, the service will use the value as the certificate template name when </w:t>
            </w:r>
            <w:r w:rsidR="002A01DA" w:rsidRPr="00B0532C">
              <w:rPr>
                <w:color w:val="365F91"/>
                <w:sz w:val="20"/>
                <w:szCs w:val="20"/>
              </w:rPr>
              <w:t xml:space="preserve">the </w:t>
            </w:r>
            <w:r w:rsidRPr="00B0532C">
              <w:rPr>
                <w:color w:val="365F91"/>
                <w:sz w:val="20"/>
                <w:szCs w:val="20"/>
              </w:rPr>
              <w:t>device se</w:t>
            </w:r>
            <w:r w:rsidR="00B21DC6" w:rsidRPr="00B0532C">
              <w:rPr>
                <w:color w:val="365F91"/>
                <w:sz w:val="20"/>
                <w:szCs w:val="20"/>
              </w:rPr>
              <w:t xml:space="preserve">nds </w:t>
            </w:r>
            <w:r w:rsidR="002A01DA" w:rsidRPr="00B0532C">
              <w:rPr>
                <w:color w:val="365F91"/>
                <w:sz w:val="20"/>
                <w:szCs w:val="20"/>
              </w:rPr>
              <w:t xml:space="preserve">an </w:t>
            </w:r>
            <w:r w:rsidR="00B21DC6" w:rsidRPr="00B0532C">
              <w:rPr>
                <w:color w:val="365F91"/>
                <w:sz w:val="20"/>
                <w:szCs w:val="20"/>
              </w:rPr>
              <w:t>enrollmen</w:t>
            </w:r>
            <w:r w:rsidR="00482F47">
              <w:rPr>
                <w:color w:val="365F91"/>
                <w:sz w:val="20"/>
                <w:szCs w:val="20"/>
              </w:rPr>
              <w:t>t request with 0x2</w:t>
            </w:r>
            <w:r w:rsidR="00B21DC6" w:rsidRPr="00B0532C">
              <w:rPr>
                <w:color w:val="365F91"/>
                <w:sz w:val="20"/>
                <w:szCs w:val="20"/>
              </w:rPr>
              <w:t>0</w:t>
            </w:r>
            <w:r w:rsidRPr="00B0532C">
              <w:rPr>
                <w:color w:val="365F91"/>
                <w:sz w:val="20"/>
                <w:szCs w:val="20"/>
              </w:rPr>
              <w:t xml:space="preserve"> value for the </w:t>
            </w:r>
            <w:r w:rsidR="008E40DF" w:rsidRPr="008E40DF">
              <w:rPr>
                <w:color w:val="365F91"/>
                <w:sz w:val="20"/>
                <w:szCs w:val="20"/>
              </w:rPr>
              <w:t>KeyUsage</w:t>
            </w:r>
            <w:r w:rsidRPr="00B0532C">
              <w:rPr>
                <w:color w:val="365F91"/>
                <w:sz w:val="20"/>
                <w:szCs w:val="20"/>
              </w:rPr>
              <w:t xml:space="preserve"> extension. If it</w:t>
            </w:r>
            <w:r w:rsidR="002A01DA" w:rsidRPr="00B0532C">
              <w:rPr>
                <w:color w:val="365F91"/>
                <w:sz w:val="20"/>
                <w:szCs w:val="20"/>
              </w:rPr>
              <w:t xml:space="preserve"> i</w:t>
            </w:r>
            <w:r w:rsidRPr="00B0532C">
              <w:rPr>
                <w:color w:val="365F91"/>
                <w:sz w:val="20"/>
                <w:szCs w:val="20"/>
              </w:rPr>
              <w:t>s not set</w:t>
            </w:r>
            <w:r w:rsidR="002A01DA" w:rsidRPr="00B0532C">
              <w:rPr>
                <w:color w:val="365F91"/>
                <w:sz w:val="20"/>
                <w:szCs w:val="20"/>
              </w:rPr>
              <w:t>,</w:t>
            </w:r>
            <w:r w:rsidRPr="00B0532C">
              <w:rPr>
                <w:color w:val="365F91"/>
                <w:sz w:val="20"/>
                <w:szCs w:val="20"/>
              </w:rPr>
              <w:t xml:space="preserve"> the service will use the IPSECIntermediate</w:t>
            </w:r>
            <w:r w:rsidR="00683893">
              <w:rPr>
                <w:color w:val="365F91"/>
                <w:sz w:val="20"/>
                <w:szCs w:val="20"/>
              </w:rPr>
              <w:br/>
            </w:r>
            <w:r w:rsidRPr="00B0532C">
              <w:rPr>
                <w:color w:val="365F91"/>
                <w:sz w:val="20"/>
                <w:szCs w:val="20"/>
              </w:rPr>
              <w:t>Offline template</w:t>
            </w:r>
            <w:r w:rsidR="002A01DA" w:rsidRPr="00B0532C">
              <w:rPr>
                <w:color w:val="365F91"/>
                <w:sz w:val="20"/>
                <w:szCs w:val="20"/>
              </w:rPr>
              <w:t>.</w:t>
            </w:r>
          </w:p>
        </w:tc>
      </w:tr>
      <w:tr w:rsidR="002D51C7" w:rsidRPr="00B0719A" w:rsidTr="00081654">
        <w:trPr>
          <w:cantSplit/>
          <w:tblHeader/>
        </w:trPr>
        <w:tc>
          <w:tcPr>
            <w:tcW w:w="2455" w:type="dxa"/>
            <w:gridSpan w:val="2"/>
            <w:tcBorders>
              <w:top w:val="single" w:sz="8" w:space="0" w:color="4F81BD"/>
              <w:left w:val="nil"/>
              <w:bottom w:val="single" w:sz="8" w:space="0" w:color="4F81BD"/>
              <w:right w:val="nil"/>
            </w:tcBorders>
          </w:tcPr>
          <w:p w:rsidR="002D51C7" w:rsidRPr="00683893" w:rsidRDefault="002D51C7" w:rsidP="00C31002">
            <w:pPr>
              <w:autoSpaceDE w:val="0"/>
              <w:autoSpaceDN w:val="0"/>
              <w:adjustRightInd w:val="0"/>
              <w:rPr>
                <w:b/>
                <w:bCs/>
                <w:color w:val="365F91"/>
                <w:sz w:val="18"/>
                <w:szCs w:val="18"/>
              </w:rPr>
            </w:pPr>
            <w:r w:rsidRPr="00081654">
              <w:rPr>
                <w:b/>
                <w:bCs/>
                <w:color w:val="365F91"/>
                <w:sz w:val="20"/>
                <w:szCs w:val="20"/>
              </w:rPr>
              <w:t>GeneralPurposeTemplate</w:t>
            </w:r>
          </w:p>
        </w:tc>
        <w:tc>
          <w:tcPr>
            <w:tcW w:w="108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String</w:t>
            </w:r>
          </w:p>
        </w:tc>
        <w:tc>
          <w:tcPr>
            <w:tcW w:w="144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IPSECIntermediateOffline</w:t>
            </w:r>
          </w:p>
        </w:tc>
        <w:tc>
          <w:tcPr>
            <w:tcW w:w="351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 xml:space="preserve">If this key is set, the service will use the value as the certificate template name when </w:t>
            </w:r>
            <w:r w:rsidR="002A01DA" w:rsidRPr="00B0532C">
              <w:rPr>
                <w:color w:val="365F91"/>
                <w:sz w:val="20"/>
                <w:szCs w:val="20"/>
              </w:rPr>
              <w:t xml:space="preserve">the </w:t>
            </w:r>
            <w:r w:rsidRPr="00B0532C">
              <w:rPr>
                <w:color w:val="365F91"/>
                <w:sz w:val="20"/>
                <w:szCs w:val="20"/>
              </w:rPr>
              <w:t xml:space="preserve">device sends </w:t>
            </w:r>
            <w:r w:rsidR="002A01DA" w:rsidRPr="00B0532C">
              <w:rPr>
                <w:color w:val="365F91"/>
                <w:sz w:val="20"/>
                <w:szCs w:val="20"/>
              </w:rPr>
              <w:t xml:space="preserve">an </w:t>
            </w:r>
            <w:r w:rsidRPr="00B0532C">
              <w:rPr>
                <w:color w:val="365F91"/>
                <w:sz w:val="20"/>
                <w:szCs w:val="20"/>
              </w:rPr>
              <w:t>enrol</w:t>
            </w:r>
            <w:r w:rsidR="00B21DC6" w:rsidRPr="00B0532C">
              <w:rPr>
                <w:color w:val="365F91"/>
                <w:sz w:val="20"/>
                <w:szCs w:val="20"/>
              </w:rPr>
              <w:t>lment request with empty or 0xa0</w:t>
            </w:r>
            <w:r w:rsidRPr="00B0532C">
              <w:rPr>
                <w:color w:val="365F91"/>
                <w:sz w:val="20"/>
                <w:szCs w:val="20"/>
              </w:rPr>
              <w:t xml:space="preserve"> value for the KeyUsage extension. If it</w:t>
            </w:r>
            <w:r w:rsidR="002A01DA" w:rsidRPr="00B0532C">
              <w:rPr>
                <w:color w:val="365F91"/>
                <w:sz w:val="20"/>
                <w:szCs w:val="20"/>
              </w:rPr>
              <w:t xml:space="preserve"> i</w:t>
            </w:r>
            <w:r w:rsidRPr="00B0532C">
              <w:rPr>
                <w:color w:val="365F91"/>
                <w:sz w:val="20"/>
                <w:szCs w:val="20"/>
              </w:rPr>
              <w:t>s not set</w:t>
            </w:r>
            <w:r w:rsidR="002A01DA" w:rsidRPr="00B0532C">
              <w:rPr>
                <w:color w:val="365F91"/>
                <w:sz w:val="20"/>
                <w:szCs w:val="20"/>
              </w:rPr>
              <w:t>,</w:t>
            </w:r>
            <w:r w:rsidRPr="00B0532C">
              <w:rPr>
                <w:color w:val="365F91"/>
                <w:sz w:val="20"/>
                <w:szCs w:val="20"/>
              </w:rPr>
              <w:t xml:space="preserve"> the service will use the IPSECIntermediate</w:t>
            </w:r>
            <w:r w:rsidR="00683893">
              <w:rPr>
                <w:color w:val="365F91"/>
                <w:sz w:val="20"/>
                <w:szCs w:val="20"/>
              </w:rPr>
              <w:br/>
            </w:r>
            <w:r w:rsidRPr="00B0532C">
              <w:rPr>
                <w:color w:val="365F91"/>
                <w:sz w:val="20"/>
                <w:szCs w:val="20"/>
              </w:rPr>
              <w:t>Offline template</w:t>
            </w:r>
            <w:r w:rsidR="009C206B" w:rsidRPr="00B0532C">
              <w:rPr>
                <w:color w:val="365F91"/>
                <w:sz w:val="20"/>
                <w:szCs w:val="20"/>
              </w:rPr>
              <w:t>.</w:t>
            </w:r>
          </w:p>
        </w:tc>
      </w:tr>
      <w:tr w:rsidR="002D51C7" w:rsidRPr="00B0719A" w:rsidTr="00081654">
        <w:trPr>
          <w:cantSplit/>
          <w:tblHeader/>
        </w:trPr>
        <w:tc>
          <w:tcPr>
            <w:tcW w:w="2455" w:type="dxa"/>
            <w:gridSpan w:val="2"/>
            <w:tcBorders>
              <w:top w:val="single" w:sz="8" w:space="0" w:color="4F81BD"/>
              <w:left w:val="nil"/>
              <w:bottom w:val="single" w:sz="8" w:space="0" w:color="4F81BD"/>
              <w:right w:val="nil"/>
            </w:tcBorders>
          </w:tcPr>
          <w:p w:rsidR="002D51C7" w:rsidRPr="00B0532C" w:rsidRDefault="000D3BB5" w:rsidP="00C31002">
            <w:pPr>
              <w:autoSpaceDE w:val="0"/>
              <w:autoSpaceDN w:val="0"/>
              <w:adjustRightInd w:val="0"/>
              <w:rPr>
                <w:b/>
                <w:bCs/>
                <w:color w:val="365F91"/>
                <w:sz w:val="20"/>
                <w:szCs w:val="20"/>
              </w:rPr>
            </w:pPr>
            <w:r>
              <w:rPr>
                <w:b/>
                <w:bCs/>
                <w:color w:val="365F91"/>
                <w:sz w:val="20"/>
                <w:szCs w:val="20"/>
              </w:rPr>
              <w:t>CAType\</w:t>
            </w:r>
            <w:r w:rsidR="002D51C7" w:rsidRPr="00B0532C">
              <w:rPr>
                <w:b/>
                <w:bCs/>
                <w:color w:val="365F91"/>
                <w:sz w:val="20"/>
                <w:szCs w:val="20"/>
              </w:rPr>
              <w:t>CAType</w:t>
            </w:r>
          </w:p>
        </w:tc>
        <w:tc>
          <w:tcPr>
            <w:tcW w:w="108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DWORD</w:t>
            </w:r>
          </w:p>
        </w:tc>
        <w:tc>
          <w:tcPr>
            <w:tcW w:w="144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Based on setup</w:t>
            </w:r>
          </w:p>
        </w:tc>
        <w:tc>
          <w:tcPr>
            <w:tcW w:w="351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 xml:space="preserve">1 = </w:t>
            </w:r>
            <w:smartTag w:uri="urn:schemas-microsoft-com:office:smarttags" w:element="place">
              <w:smartTag w:uri="urn:schemas-microsoft-com:office:smarttags" w:element="City">
                <w:r w:rsidRPr="00B0532C">
                  <w:rPr>
                    <w:color w:val="365F91"/>
                    <w:sz w:val="20"/>
                    <w:szCs w:val="20"/>
                  </w:rPr>
                  <w:t>Enterprise</w:t>
                </w:r>
              </w:smartTag>
            </w:smartTag>
          </w:p>
          <w:p w:rsidR="002D51C7" w:rsidRPr="00B0532C" w:rsidRDefault="002D51C7" w:rsidP="00C31002">
            <w:pPr>
              <w:autoSpaceDE w:val="0"/>
              <w:autoSpaceDN w:val="0"/>
              <w:adjustRightInd w:val="0"/>
              <w:rPr>
                <w:color w:val="365F91"/>
                <w:sz w:val="20"/>
                <w:szCs w:val="20"/>
              </w:rPr>
            </w:pPr>
            <w:r w:rsidRPr="00B0532C">
              <w:rPr>
                <w:color w:val="365F91"/>
                <w:sz w:val="20"/>
                <w:szCs w:val="20"/>
              </w:rPr>
              <w:t xml:space="preserve">0 = </w:t>
            </w:r>
            <w:r w:rsidR="00665935" w:rsidRPr="00B0532C">
              <w:rPr>
                <w:color w:val="365F91"/>
                <w:sz w:val="20"/>
                <w:szCs w:val="20"/>
              </w:rPr>
              <w:t>S</w:t>
            </w:r>
            <w:r w:rsidRPr="00B0532C">
              <w:rPr>
                <w:color w:val="365F91"/>
                <w:sz w:val="20"/>
                <w:szCs w:val="20"/>
              </w:rPr>
              <w:t>tand</w:t>
            </w:r>
            <w:r w:rsidR="00665935" w:rsidRPr="00B0532C">
              <w:rPr>
                <w:color w:val="365F91"/>
                <w:sz w:val="20"/>
                <w:szCs w:val="20"/>
              </w:rPr>
              <w:t>-</w:t>
            </w:r>
            <w:r w:rsidRPr="00B0532C">
              <w:rPr>
                <w:color w:val="365F91"/>
                <w:sz w:val="20"/>
                <w:szCs w:val="20"/>
              </w:rPr>
              <w:t>alone</w:t>
            </w:r>
          </w:p>
        </w:tc>
      </w:tr>
      <w:tr w:rsidR="002D51C7" w:rsidRPr="00B0719A" w:rsidTr="00081654">
        <w:trPr>
          <w:cantSplit/>
          <w:tblHeader/>
        </w:trPr>
        <w:tc>
          <w:tcPr>
            <w:tcW w:w="2455" w:type="dxa"/>
            <w:gridSpan w:val="2"/>
            <w:tcBorders>
              <w:top w:val="single" w:sz="8" w:space="0" w:color="4F81BD"/>
              <w:left w:val="nil"/>
              <w:bottom w:val="single" w:sz="8" w:space="0" w:color="4F81BD"/>
              <w:right w:val="nil"/>
            </w:tcBorders>
          </w:tcPr>
          <w:p w:rsidR="002D51C7" w:rsidRPr="00B0532C" w:rsidRDefault="000D3BB5" w:rsidP="00C31002">
            <w:pPr>
              <w:autoSpaceDE w:val="0"/>
              <w:autoSpaceDN w:val="0"/>
              <w:adjustRightInd w:val="0"/>
              <w:rPr>
                <w:b/>
                <w:bCs/>
                <w:color w:val="365F91"/>
                <w:sz w:val="20"/>
                <w:szCs w:val="20"/>
              </w:rPr>
            </w:pPr>
            <w:r>
              <w:rPr>
                <w:b/>
                <w:bCs/>
                <w:color w:val="365F91"/>
                <w:sz w:val="20"/>
                <w:szCs w:val="20"/>
              </w:rPr>
              <w:t>CAInfo\</w:t>
            </w:r>
            <w:r w:rsidR="002D51C7" w:rsidRPr="00B0532C">
              <w:rPr>
                <w:b/>
                <w:bCs/>
                <w:color w:val="365F91"/>
                <w:sz w:val="20"/>
                <w:szCs w:val="20"/>
              </w:rPr>
              <w:t>Configuration</w:t>
            </w:r>
          </w:p>
        </w:tc>
        <w:tc>
          <w:tcPr>
            <w:tcW w:w="108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String</w:t>
            </w:r>
          </w:p>
        </w:tc>
        <w:tc>
          <w:tcPr>
            <w:tcW w:w="144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Based on setup</w:t>
            </w:r>
          </w:p>
        </w:tc>
        <w:tc>
          <w:tcPr>
            <w:tcW w:w="351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If the CA is not installed on the same computer as the service, this registry key must be set with the CA information in the format of CAMachineName\CAName</w:t>
            </w:r>
            <w:r w:rsidR="00665935" w:rsidRPr="00B0532C">
              <w:rPr>
                <w:color w:val="365F91"/>
                <w:sz w:val="20"/>
                <w:szCs w:val="20"/>
              </w:rPr>
              <w:t>.</w:t>
            </w:r>
          </w:p>
        </w:tc>
      </w:tr>
      <w:tr w:rsidR="002D51C7" w:rsidRPr="00B0719A" w:rsidTr="00081654">
        <w:trPr>
          <w:cantSplit/>
          <w:tblHeader/>
        </w:trPr>
        <w:tc>
          <w:tcPr>
            <w:tcW w:w="2455" w:type="dxa"/>
            <w:gridSpan w:val="2"/>
            <w:tcBorders>
              <w:top w:val="single" w:sz="8" w:space="0" w:color="4F81BD"/>
              <w:left w:val="nil"/>
              <w:bottom w:val="single" w:sz="8" w:space="0" w:color="4F81BD"/>
              <w:right w:val="nil"/>
            </w:tcBorders>
          </w:tcPr>
          <w:p w:rsidR="002D51C7" w:rsidRPr="00B0532C" w:rsidRDefault="000D3BB5" w:rsidP="000D3BB5">
            <w:pPr>
              <w:autoSpaceDE w:val="0"/>
              <w:autoSpaceDN w:val="0"/>
              <w:adjustRightInd w:val="0"/>
              <w:rPr>
                <w:b/>
                <w:bCs/>
                <w:color w:val="365F91"/>
                <w:sz w:val="20"/>
                <w:szCs w:val="20"/>
              </w:rPr>
            </w:pPr>
            <w:r w:rsidRPr="00B0532C">
              <w:rPr>
                <w:b/>
                <w:bCs/>
                <w:color w:val="365F91"/>
                <w:sz w:val="20"/>
                <w:szCs w:val="20"/>
              </w:rPr>
              <w:t>RefreshPeriod</w:t>
            </w:r>
            <w:r>
              <w:rPr>
                <w:b/>
                <w:bCs/>
                <w:color w:val="365F91"/>
                <w:sz w:val="20"/>
                <w:szCs w:val="20"/>
              </w:rPr>
              <w:t>\</w:t>
            </w:r>
            <w:r w:rsidR="002D51C7" w:rsidRPr="00B0532C">
              <w:rPr>
                <w:b/>
                <w:bCs/>
                <w:color w:val="365F91"/>
                <w:sz w:val="20"/>
                <w:szCs w:val="20"/>
              </w:rPr>
              <w:t>RefreshPeriod</w:t>
            </w:r>
          </w:p>
        </w:tc>
        <w:tc>
          <w:tcPr>
            <w:tcW w:w="108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Binary</w:t>
            </w:r>
          </w:p>
        </w:tc>
        <w:tc>
          <w:tcPr>
            <w:tcW w:w="144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7</w:t>
            </w:r>
          </w:p>
        </w:tc>
        <w:tc>
          <w:tcPr>
            <w:tcW w:w="3510" w:type="dxa"/>
            <w:tcBorders>
              <w:top w:val="single" w:sz="8" w:space="0" w:color="4F81BD"/>
              <w:left w:val="nil"/>
              <w:bottom w:val="single" w:sz="8" w:space="0" w:color="4F81BD"/>
              <w:right w:val="nil"/>
            </w:tcBorders>
          </w:tcPr>
          <w:p w:rsidR="002D51C7" w:rsidRPr="00B0532C" w:rsidRDefault="00665935" w:rsidP="00EB062F">
            <w:pPr>
              <w:autoSpaceDE w:val="0"/>
              <w:autoSpaceDN w:val="0"/>
              <w:adjustRightInd w:val="0"/>
              <w:rPr>
                <w:color w:val="365F91"/>
                <w:sz w:val="20"/>
                <w:szCs w:val="20"/>
              </w:rPr>
            </w:pPr>
            <w:r w:rsidRPr="00B0532C">
              <w:rPr>
                <w:color w:val="365F91"/>
                <w:sz w:val="20"/>
                <w:szCs w:val="20"/>
              </w:rPr>
              <w:t>The n</w:t>
            </w:r>
            <w:r w:rsidR="002D51C7" w:rsidRPr="00B0532C">
              <w:rPr>
                <w:color w:val="365F91"/>
                <w:sz w:val="20"/>
                <w:szCs w:val="20"/>
              </w:rPr>
              <w:t xml:space="preserve">umber of days that pending requests will be kept in the service </w:t>
            </w:r>
            <w:r w:rsidR="00EB062F" w:rsidRPr="00B0532C">
              <w:rPr>
                <w:color w:val="365F91"/>
                <w:sz w:val="20"/>
                <w:szCs w:val="20"/>
              </w:rPr>
              <w:t>cache</w:t>
            </w:r>
            <w:r w:rsidR="002D51C7" w:rsidRPr="00B0532C">
              <w:rPr>
                <w:color w:val="365F91"/>
                <w:sz w:val="20"/>
                <w:szCs w:val="20"/>
              </w:rPr>
              <w:t>.</w:t>
            </w:r>
          </w:p>
          <w:p w:rsidR="002D51C7" w:rsidRPr="00B0532C" w:rsidRDefault="002D51C7" w:rsidP="003A659A">
            <w:pPr>
              <w:autoSpaceDE w:val="0"/>
              <w:autoSpaceDN w:val="0"/>
              <w:adjustRightInd w:val="0"/>
              <w:rPr>
                <w:iCs/>
                <w:color w:val="365F91"/>
                <w:sz w:val="20"/>
                <w:szCs w:val="20"/>
              </w:rPr>
            </w:pPr>
            <w:r w:rsidRPr="00B0532C">
              <w:rPr>
                <w:b/>
                <w:iCs/>
                <w:color w:val="365F91"/>
                <w:sz w:val="20"/>
                <w:szCs w:val="20"/>
              </w:rPr>
              <w:t>Note</w:t>
            </w:r>
            <w:r w:rsidRPr="00B0532C">
              <w:rPr>
                <w:iCs/>
                <w:color w:val="365F91"/>
                <w:sz w:val="20"/>
                <w:szCs w:val="20"/>
              </w:rPr>
              <w:t xml:space="preserve"> </w:t>
            </w:r>
            <w:r w:rsidR="009C1434" w:rsidRPr="00B0532C">
              <w:rPr>
                <w:iCs/>
                <w:color w:val="365F91"/>
                <w:sz w:val="20"/>
                <w:szCs w:val="20"/>
              </w:rPr>
              <w:t xml:space="preserve"> </w:t>
            </w:r>
            <w:r w:rsidRPr="00B0532C">
              <w:rPr>
                <w:iCs/>
                <w:color w:val="365F91"/>
                <w:sz w:val="20"/>
                <w:szCs w:val="20"/>
              </w:rPr>
              <w:t>This value is located under HKEY_LOCAL_ROOT\Software\Microsoft\Cryptography\MSCEP\Refresh</w:t>
            </w:r>
            <w:r w:rsidR="00665935" w:rsidRPr="00B0532C">
              <w:rPr>
                <w:iCs/>
                <w:color w:val="365F91"/>
                <w:sz w:val="20"/>
                <w:szCs w:val="20"/>
              </w:rPr>
              <w:t>.</w:t>
            </w:r>
          </w:p>
        </w:tc>
      </w:tr>
      <w:tr w:rsidR="00630B68" w:rsidRPr="00B0719A" w:rsidTr="00081654">
        <w:trPr>
          <w:cantSplit/>
          <w:tblHeader/>
        </w:trPr>
        <w:tc>
          <w:tcPr>
            <w:tcW w:w="2455" w:type="dxa"/>
            <w:gridSpan w:val="2"/>
            <w:tcBorders>
              <w:top w:val="single" w:sz="8" w:space="0" w:color="4F81BD"/>
              <w:left w:val="nil"/>
              <w:bottom w:val="single" w:sz="8" w:space="0" w:color="4F81BD"/>
              <w:right w:val="nil"/>
            </w:tcBorders>
          </w:tcPr>
          <w:p w:rsidR="00630B68" w:rsidRPr="00B0532C" w:rsidRDefault="000D3BB5" w:rsidP="000D3BB5">
            <w:pPr>
              <w:autoSpaceDE w:val="0"/>
              <w:autoSpaceDN w:val="0"/>
              <w:adjustRightInd w:val="0"/>
              <w:rPr>
                <w:b/>
                <w:bCs/>
                <w:color w:val="365F91"/>
                <w:sz w:val="20"/>
                <w:szCs w:val="20"/>
              </w:rPr>
            </w:pPr>
            <w:r w:rsidRPr="000D3BB5">
              <w:rPr>
                <w:b/>
                <w:bCs/>
                <w:color w:val="365F91"/>
                <w:sz w:val="20"/>
                <w:szCs w:val="20"/>
              </w:rPr>
              <w:t>CacheRequest</w:t>
            </w:r>
            <w:r>
              <w:rPr>
                <w:b/>
                <w:bCs/>
                <w:color w:val="365F91"/>
                <w:sz w:val="20"/>
                <w:szCs w:val="20"/>
              </w:rPr>
              <w:t>\</w:t>
            </w:r>
            <w:r w:rsidR="00630B68" w:rsidRPr="00B0532C">
              <w:rPr>
                <w:b/>
                <w:bCs/>
                <w:color w:val="365F91"/>
                <w:sz w:val="20"/>
                <w:szCs w:val="20"/>
              </w:rPr>
              <w:t>Cac</w:t>
            </w:r>
            <w:r w:rsidR="00EB062F" w:rsidRPr="00B0532C">
              <w:rPr>
                <w:b/>
                <w:bCs/>
                <w:color w:val="365F91"/>
                <w:sz w:val="20"/>
                <w:szCs w:val="20"/>
              </w:rPr>
              <w:t>h</w:t>
            </w:r>
            <w:r w:rsidR="00630B68" w:rsidRPr="00B0532C">
              <w:rPr>
                <w:b/>
                <w:bCs/>
                <w:color w:val="365F91"/>
                <w:sz w:val="20"/>
                <w:szCs w:val="20"/>
              </w:rPr>
              <w:t>eRequest</w:t>
            </w:r>
          </w:p>
        </w:tc>
        <w:tc>
          <w:tcPr>
            <w:tcW w:w="1080" w:type="dxa"/>
            <w:tcBorders>
              <w:top w:val="single" w:sz="8" w:space="0" w:color="4F81BD"/>
              <w:left w:val="nil"/>
              <w:bottom w:val="single" w:sz="8" w:space="0" w:color="4F81BD"/>
              <w:right w:val="nil"/>
            </w:tcBorders>
          </w:tcPr>
          <w:p w:rsidR="00630B68" w:rsidRPr="00B0532C" w:rsidRDefault="00630B68" w:rsidP="00C31002">
            <w:pPr>
              <w:autoSpaceDE w:val="0"/>
              <w:autoSpaceDN w:val="0"/>
              <w:adjustRightInd w:val="0"/>
              <w:rPr>
                <w:color w:val="365F91"/>
                <w:sz w:val="20"/>
                <w:szCs w:val="20"/>
              </w:rPr>
            </w:pPr>
            <w:r w:rsidRPr="00B0532C">
              <w:rPr>
                <w:color w:val="365F91"/>
                <w:sz w:val="20"/>
                <w:szCs w:val="20"/>
              </w:rPr>
              <w:t>DWORD</w:t>
            </w:r>
          </w:p>
        </w:tc>
        <w:tc>
          <w:tcPr>
            <w:tcW w:w="1440" w:type="dxa"/>
            <w:tcBorders>
              <w:top w:val="single" w:sz="8" w:space="0" w:color="4F81BD"/>
              <w:left w:val="nil"/>
              <w:bottom w:val="single" w:sz="8" w:space="0" w:color="4F81BD"/>
              <w:right w:val="nil"/>
            </w:tcBorders>
          </w:tcPr>
          <w:p w:rsidR="00630B68" w:rsidRPr="00B0532C" w:rsidRDefault="00EB062F" w:rsidP="00C31002">
            <w:pPr>
              <w:autoSpaceDE w:val="0"/>
              <w:autoSpaceDN w:val="0"/>
              <w:adjustRightInd w:val="0"/>
              <w:rPr>
                <w:color w:val="365F91"/>
                <w:sz w:val="20"/>
                <w:szCs w:val="20"/>
              </w:rPr>
            </w:pPr>
            <w:r w:rsidRPr="00B0532C">
              <w:rPr>
                <w:color w:val="365F91"/>
                <w:sz w:val="20"/>
                <w:szCs w:val="20"/>
              </w:rPr>
              <w:t>20</w:t>
            </w:r>
          </w:p>
        </w:tc>
        <w:tc>
          <w:tcPr>
            <w:tcW w:w="3510" w:type="dxa"/>
            <w:tcBorders>
              <w:top w:val="single" w:sz="8" w:space="0" w:color="4F81BD"/>
              <w:left w:val="nil"/>
              <w:bottom w:val="single" w:sz="8" w:space="0" w:color="4F81BD"/>
              <w:right w:val="nil"/>
            </w:tcBorders>
          </w:tcPr>
          <w:p w:rsidR="00630B68" w:rsidRPr="00B0532C" w:rsidRDefault="003A659A" w:rsidP="00C31002">
            <w:pPr>
              <w:autoSpaceDE w:val="0"/>
              <w:autoSpaceDN w:val="0"/>
              <w:adjustRightInd w:val="0"/>
              <w:rPr>
                <w:color w:val="365F91"/>
                <w:sz w:val="20"/>
                <w:szCs w:val="20"/>
              </w:rPr>
            </w:pPr>
            <w:r w:rsidRPr="00B0532C">
              <w:rPr>
                <w:color w:val="365F91"/>
                <w:sz w:val="20"/>
                <w:szCs w:val="20"/>
              </w:rPr>
              <w:t>The n</w:t>
            </w:r>
            <w:r w:rsidR="00EB062F" w:rsidRPr="00B0532C">
              <w:rPr>
                <w:color w:val="365F91"/>
                <w:sz w:val="20"/>
                <w:szCs w:val="20"/>
              </w:rPr>
              <w:t>umber of minutes that an issued certificate will be kept in the service cache.</w:t>
            </w:r>
          </w:p>
        </w:tc>
      </w:tr>
      <w:tr w:rsidR="002D51C7" w:rsidRPr="00B0719A" w:rsidTr="00081654">
        <w:trPr>
          <w:cantSplit/>
          <w:tblHeader/>
        </w:trPr>
        <w:tc>
          <w:tcPr>
            <w:tcW w:w="2455" w:type="dxa"/>
            <w:gridSpan w:val="2"/>
            <w:tcBorders>
              <w:top w:val="single" w:sz="8" w:space="0" w:color="4F81BD"/>
              <w:left w:val="nil"/>
              <w:bottom w:val="single" w:sz="8" w:space="0" w:color="4F81BD"/>
              <w:right w:val="nil"/>
            </w:tcBorders>
          </w:tcPr>
          <w:p w:rsidR="002D51C7" w:rsidRPr="00B0532C" w:rsidRDefault="000D3BB5" w:rsidP="000D3BB5">
            <w:pPr>
              <w:autoSpaceDE w:val="0"/>
              <w:autoSpaceDN w:val="0"/>
              <w:adjustRightInd w:val="0"/>
              <w:rPr>
                <w:b/>
                <w:bCs/>
                <w:color w:val="365F91"/>
                <w:sz w:val="20"/>
                <w:szCs w:val="20"/>
              </w:rPr>
            </w:pPr>
            <w:r w:rsidRPr="000D3BB5">
              <w:rPr>
                <w:b/>
                <w:bCs/>
                <w:color w:val="365F91"/>
                <w:sz w:val="20"/>
                <w:szCs w:val="20"/>
              </w:rPr>
              <w:t>CertsInMYStore</w:t>
            </w:r>
            <w:r>
              <w:rPr>
                <w:b/>
                <w:bCs/>
                <w:color w:val="365F91"/>
                <w:sz w:val="20"/>
                <w:szCs w:val="20"/>
              </w:rPr>
              <w:t>\</w:t>
            </w:r>
            <w:r w:rsidR="002D51C7" w:rsidRPr="00B0532C">
              <w:rPr>
                <w:b/>
                <w:bCs/>
                <w:color w:val="365F91"/>
                <w:sz w:val="20"/>
                <w:szCs w:val="20"/>
              </w:rPr>
              <w:t>Cert</w:t>
            </w:r>
            <w:r w:rsidR="00354B28" w:rsidRPr="00B0532C">
              <w:rPr>
                <w:b/>
                <w:bCs/>
                <w:color w:val="365F91"/>
                <w:sz w:val="20"/>
                <w:szCs w:val="20"/>
              </w:rPr>
              <w:t>s</w:t>
            </w:r>
            <w:r w:rsidR="002D51C7" w:rsidRPr="00B0532C">
              <w:rPr>
                <w:b/>
                <w:bCs/>
                <w:color w:val="365F91"/>
                <w:sz w:val="20"/>
                <w:szCs w:val="20"/>
              </w:rPr>
              <w:t>InMyStore</w:t>
            </w:r>
          </w:p>
        </w:tc>
        <w:tc>
          <w:tcPr>
            <w:tcW w:w="108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DWORD</w:t>
            </w:r>
          </w:p>
        </w:tc>
        <w:tc>
          <w:tcPr>
            <w:tcW w:w="1440" w:type="dxa"/>
            <w:tcBorders>
              <w:top w:val="single" w:sz="8" w:space="0" w:color="4F81BD"/>
              <w:left w:val="nil"/>
              <w:bottom w:val="single" w:sz="8" w:space="0" w:color="4F81BD"/>
              <w:right w:val="nil"/>
            </w:tcBorders>
          </w:tcPr>
          <w:p w:rsidR="002D51C7" w:rsidRPr="00B0532C" w:rsidRDefault="002D51C7" w:rsidP="00C31002">
            <w:pPr>
              <w:autoSpaceDE w:val="0"/>
              <w:autoSpaceDN w:val="0"/>
              <w:adjustRightInd w:val="0"/>
              <w:rPr>
                <w:color w:val="365F91"/>
                <w:sz w:val="20"/>
                <w:szCs w:val="20"/>
              </w:rPr>
            </w:pPr>
            <w:r w:rsidRPr="00B0532C">
              <w:rPr>
                <w:color w:val="365F91"/>
                <w:sz w:val="20"/>
                <w:szCs w:val="20"/>
              </w:rPr>
              <w:t>1</w:t>
            </w:r>
          </w:p>
        </w:tc>
        <w:tc>
          <w:tcPr>
            <w:tcW w:w="3510" w:type="dxa"/>
            <w:tcBorders>
              <w:top w:val="single" w:sz="8" w:space="0" w:color="4F81BD"/>
              <w:left w:val="nil"/>
              <w:bottom w:val="single" w:sz="8" w:space="0" w:color="4F81BD"/>
              <w:right w:val="nil"/>
            </w:tcBorders>
          </w:tcPr>
          <w:p w:rsidR="002D51C7" w:rsidRPr="00B0532C" w:rsidRDefault="002D51C7" w:rsidP="001925D4">
            <w:pPr>
              <w:autoSpaceDE w:val="0"/>
              <w:autoSpaceDN w:val="0"/>
              <w:adjustRightInd w:val="0"/>
              <w:rPr>
                <w:color w:val="365F91"/>
                <w:sz w:val="20"/>
                <w:szCs w:val="20"/>
              </w:rPr>
            </w:pPr>
            <w:r w:rsidRPr="00B0532C">
              <w:rPr>
                <w:color w:val="365F91"/>
                <w:sz w:val="20"/>
                <w:szCs w:val="20"/>
              </w:rPr>
              <w:t xml:space="preserve">1 = </w:t>
            </w:r>
            <w:r w:rsidR="003A659A" w:rsidRPr="00B0532C">
              <w:rPr>
                <w:color w:val="365F91"/>
                <w:sz w:val="20"/>
                <w:szCs w:val="20"/>
              </w:rPr>
              <w:t>T</w:t>
            </w:r>
            <w:r w:rsidRPr="00B0532C">
              <w:rPr>
                <w:color w:val="365F91"/>
                <w:sz w:val="20"/>
                <w:szCs w:val="20"/>
              </w:rPr>
              <w:t>he service will look for its certificates in the computer “My” store</w:t>
            </w:r>
            <w:r w:rsidR="003A659A" w:rsidRPr="00B0532C">
              <w:rPr>
                <w:color w:val="365F91"/>
                <w:sz w:val="20"/>
                <w:szCs w:val="20"/>
              </w:rPr>
              <w:t>.</w:t>
            </w:r>
          </w:p>
          <w:p w:rsidR="002D51C7" w:rsidRPr="00B0532C" w:rsidRDefault="002D51C7" w:rsidP="001925D4">
            <w:pPr>
              <w:autoSpaceDE w:val="0"/>
              <w:autoSpaceDN w:val="0"/>
              <w:adjustRightInd w:val="0"/>
              <w:rPr>
                <w:color w:val="365F91"/>
                <w:sz w:val="20"/>
                <w:szCs w:val="20"/>
              </w:rPr>
            </w:pPr>
            <w:r w:rsidRPr="00B0532C">
              <w:rPr>
                <w:color w:val="365F91"/>
                <w:sz w:val="20"/>
                <w:szCs w:val="20"/>
              </w:rPr>
              <w:t xml:space="preserve">0 = </w:t>
            </w:r>
            <w:r w:rsidR="003A659A" w:rsidRPr="00B0532C">
              <w:rPr>
                <w:color w:val="365F91"/>
                <w:sz w:val="20"/>
                <w:szCs w:val="20"/>
              </w:rPr>
              <w:t>T</w:t>
            </w:r>
            <w:r w:rsidRPr="00B0532C">
              <w:rPr>
                <w:color w:val="365F91"/>
                <w:sz w:val="20"/>
                <w:szCs w:val="20"/>
              </w:rPr>
              <w:t>he service will look for its certificates in the computer “CEP” store</w:t>
            </w:r>
            <w:r w:rsidR="003A659A" w:rsidRPr="00B0532C">
              <w:rPr>
                <w:color w:val="365F91"/>
                <w:sz w:val="20"/>
                <w:szCs w:val="20"/>
              </w:rPr>
              <w:t>.</w:t>
            </w:r>
          </w:p>
          <w:p w:rsidR="002D51C7" w:rsidRPr="00B0532C" w:rsidRDefault="002D51C7" w:rsidP="003A659A">
            <w:pPr>
              <w:autoSpaceDE w:val="0"/>
              <w:autoSpaceDN w:val="0"/>
              <w:adjustRightInd w:val="0"/>
              <w:rPr>
                <w:color w:val="365F91"/>
                <w:sz w:val="20"/>
                <w:szCs w:val="20"/>
              </w:rPr>
            </w:pPr>
            <w:r w:rsidRPr="00B0532C">
              <w:rPr>
                <w:b/>
                <w:color w:val="365F91"/>
                <w:sz w:val="20"/>
                <w:szCs w:val="20"/>
              </w:rPr>
              <w:t>Note</w:t>
            </w:r>
            <w:r w:rsidRPr="00B0532C">
              <w:rPr>
                <w:color w:val="365F91"/>
                <w:sz w:val="20"/>
                <w:szCs w:val="20"/>
              </w:rPr>
              <w:t xml:space="preserve"> </w:t>
            </w:r>
            <w:r w:rsidR="009C1434" w:rsidRPr="00B0532C">
              <w:rPr>
                <w:color w:val="365F91"/>
                <w:sz w:val="20"/>
                <w:szCs w:val="20"/>
              </w:rPr>
              <w:t xml:space="preserve"> I</w:t>
            </w:r>
            <w:r w:rsidRPr="00B0532C">
              <w:rPr>
                <w:color w:val="365F91"/>
                <w:sz w:val="20"/>
                <w:szCs w:val="20"/>
              </w:rPr>
              <w:t>f the key does not exist</w:t>
            </w:r>
            <w:r w:rsidR="009C1434" w:rsidRPr="00B0532C">
              <w:rPr>
                <w:color w:val="365F91"/>
                <w:sz w:val="20"/>
                <w:szCs w:val="20"/>
              </w:rPr>
              <w:t>,</w:t>
            </w:r>
            <w:r w:rsidRPr="00B0532C">
              <w:rPr>
                <w:color w:val="365F91"/>
                <w:sz w:val="20"/>
                <w:szCs w:val="20"/>
              </w:rPr>
              <w:t xml:space="preserve"> the service will look for its certificates in the computer “CEP” store</w:t>
            </w:r>
            <w:r w:rsidR="009C1434" w:rsidRPr="00B0532C">
              <w:rPr>
                <w:color w:val="365F91"/>
                <w:sz w:val="20"/>
                <w:szCs w:val="20"/>
              </w:rPr>
              <w:t>.</w:t>
            </w:r>
          </w:p>
        </w:tc>
      </w:tr>
      <w:tr w:rsidR="002D51C7" w:rsidRPr="00B0719A" w:rsidTr="00081654">
        <w:trPr>
          <w:cantSplit/>
          <w:tblHeader/>
        </w:trPr>
        <w:tc>
          <w:tcPr>
            <w:tcW w:w="2455" w:type="dxa"/>
            <w:gridSpan w:val="2"/>
            <w:tcBorders>
              <w:top w:val="single" w:sz="8" w:space="0" w:color="4F81BD"/>
              <w:left w:val="nil"/>
              <w:bottom w:val="single" w:sz="8" w:space="0" w:color="4F81BD"/>
              <w:right w:val="nil"/>
            </w:tcBorders>
          </w:tcPr>
          <w:p w:rsidR="002D51C7" w:rsidRPr="00B0532C" w:rsidRDefault="000D3BB5" w:rsidP="000D3BB5">
            <w:pPr>
              <w:autoSpaceDE w:val="0"/>
              <w:autoSpaceDN w:val="0"/>
              <w:adjustRightInd w:val="0"/>
              <w:rPr>
                <w:b/>
                <w:bCs/>
                <w:color w:val="365F91"/>
                <w:sz w:val="20"/>
                <w:szCs w:val="20"/>
              </w:rPr>
            </w:pPr>
            <w:r w:rsidRPr="00B0532C">
              <w:rPr>
                <w:b/>
                <w:bCs/>
                <w:color w:val="365F91"/>
                <w:sz w:val="20"/>
                <w:szCs w:val="20"/>
              </w:rPr>
              <w:t>PasswordMax</w:t>
            </w:r>
            <w:r>
              <w:rPr>
                <w:b/>
                <w:bCs/>
                <w:color w:val="365F91"/>
                <w:sz w:val="20"/>
                <w:szCs w:val="20"/>
              </w:rPr>
              <w:t>\</w:t>
            </w:r>
            <w:r w:rsidR="002D51C7" w:rsidRPr="00B0532C">
              <w:rPr>
                <w:b/>
                <w:bCs/>
                <w:color w:val="365F91"/>
                <w:sz w:val="20"/>
                <w:szCs w:val="20"/>
              </w:rPr>
              <w:t>PasswordMax</w:t>
            </w:r>
          </w:p>
        </w:tc>
        <w:tc>
          <w:tcPr>
            <w:tcW w:w="1080" w:type="dxa"/>
            <w:tcBorders>
              <w:top w:val="single" w:sz="8" w:space="0" w:color="4F81BD"/>
              <w:left w:val="nil"/>
              <w:bottom w:val="single" w:sz="8" w:space="0" w:color="4F81BD"/>
              <w:right w:val="nil"/>
            </w:tcBorders>
          </w:tcPr>
          <w:p w:rsidR="002D51C7" w:rsidRPr="00B0532C" w:rsidRDefault="00E2643D" w:rsidP="00C31002">
            <w:pPr>
              <w:autoSpaceDE w:val="0"/>
              <w:autoSpaceDN w:val="0"/>
              <w:adjustRightInd w:val="0"/>
              <w:rPr>
                <w:color w:val="365F91"/>
                <w:sz w:val="20"/>
                <w:szCs w:val="20"/>
              </w:rPr>
            </w:pPr>
            <w:r w:rsidRPr="00B0532C">
              <w:rPr>
                <w:color w:val="365F91"/>
                <w:sz w:val="20"/>
                <w:szCs w:val="20"/>
              </w:rPr>
              <w:t>DWORD</w:t>
            </w:r>
          </w:p>
        </w:tc>
        <w:tc>
          <w:tcPr>
            <w:tcW w:w="1440" w:type="dxa"/>
            <w:tcBorders>
              <w:top w:val="single" w:sz="8" w:space="0" w:color="4F81BD"/>
              <w:left w:val="nil"/>
              <w:bottom w:val="single" w:sz="8" w:space="0" w:color="4F81BD"/>
              <w:right w:val="nil"/>
            </w:tcBorders>
          </w:tcPr>
          <w:p w:rsidR="002D51C7" w:rsidRPr="00B0532C" w:rsidRDefault="00E2643D" w:rsidP="00C31002">
            <w:pPr>
              <w:autoSpaceDE w:val="0"/>
              <w:autoSpaceDN w:val="0"/>
              <w:adjustRightInd w:val="0"/>
              <w:rPr>
                <w:color w:val="365F91"/>
                <w:sz w:val="20"/>
                <w:szCs w:val="20"/>
              </w:rPr>
            </w:pPr>
            <w:r w:rsidRPr="00B0532C">
              <w:rPr>
                <w:color w:val="365F91"/>
                <w:sz w:val="20"/>
                <w:szCs w:val="20"/>
              </w:rPr>
              <w:t>5</w:t>
            </w:r>
          </w:p>
        </w:tc>
        <w:tc>
          <w:tcPr>
            <w:tcW w:w="3510" w:type="dxa"/>
            <w:tcBorders>
              <w:top w:val="single" w:sz="8" w:space="0" w:color="4F81BD"/>
              <w:left w:val="nil"/>
              <w:bottom w:val="single" w:sz="8" w:space="0" w:color="4F81BD"/>
              <w:right w:val="nil"/>
            </w:tcBorders>
          </w:tcPr>
          <w:p w:rsidR="002D51C7" w:rsidRPr="00B0532C" w:rsidRDefault="003A659A" w:rsidP="001925D4">
            <w:pPr>
              <w:autoSpaceDE w:val="0"/>
              <w:autoSpaceDN w:val="0"/>
              <w:adjustRightInd w:val="0"/>
              <w:rPr>
                <w:color w:val="365F91"/>
                <w:sz w:val="20"/>
                <w:szCs w:val="20"/>
              </w:rPr>
            </w:pPr>
            <w:r w:rsidRPr="00B0532C">
              <w:rPr>
                <w:color w:val="365F91"/>
                <w:sz w:val="20"/>
                <w:szCs w:val="20"/>
              </w:rPr>
              <w:t>The m</w:t>
            </w:r>
            <w:r w:rsidR="00E2643D" w:rsidRPr="00B0532C">
              <w:rPr>
                <w:color w:val="365F91"/>
                <w:sz w:val="20"/>
                <w:szCs w:val="20"/>
              </w:rPr>
              <w:t>aximum number of available passwords</w:t>
            </w:r>
            <w:r w:rsidRPr="00B0532C">
              <w:rPr>
                <w:color w:val="365F91"/>
                <w:sz w:val="20"/>
                <w:szCs w:val="20"/>
              </w:rPr>
              <w:t>.</w:t>
            </w:r>
          </w:p>
        </w:tc>
      </w:tr>
      <w:tr w:rsidR="00E2643D" w:rsidRPr="00B0719A" w:rsidTr="00081654">
        <w:trPr>
          <w:cantSplit/>
          <w:tblHeader/>
        </w:trPr>
        <w:tc>
          <w:tcPr>
            <w:tcW w:w="2455" w:type="dxa"/>
            <w:gridSpan w:val="2"/>
            <w:tcBorders>
              <w:top w:val="single" w:sz="8" w:space="0" w:color="4F81BD"/>
              <w:left w:val="nil"/>
              <w:bottom w:val="single" w:sz="8" w:space="0" w:color="4F81BD"/>
              <w:right w:val="nil"/>
            </w:tcBorders>
          </w:tcPr>
          <w:p w:rsidR="00E2643D" w:rsidRPr="00B0532C" w:rsidRDefault="000D3BB5" w:rsidP="000D3BB5">
            <w:pPr>
              <w:autoSpaceDE w:val="0"/>
              <w:autoSpaceDN w:val="0"/>
              <w:adjustRightInd w:val="0"/>
              <w:rPr>
                <w:b/>
                <w:bCs/>
                <w:color w:val="365F91"/>
                <w:sz w:val="20"/>
                <w:szCs w:val="20"/>
              </w:rPr>
            </w:pPr>
            <w:r w:rsidRPr="00B0532C">
              <w:rPr>
                <w:b/>
                <w:bCs/>
                <w:color w:val="365F91"/>
                <w:sz w:val="20"/>
                <w:szCs w:val="20"/>
              </w:rPr>
              <w:t>PasswordVDir</w:t>
            </w:r>
            <w:r>
              <w:rPr>
                <w:b/>
                <w:bCs/>
                <w:color w:val="365F91"/>
                <w:sz w:val="20"/>
                <w:szCs w:val="20"/>
              </w:rPr>
              <w:t>\</w:t>
            </w:r>
            <w:r w:rsidR="00E2643D" w:rsidRPr="00B0532C">
              <w:rPr>
                <w:b/>
                <w:bCs/>
                <w:color w:val="365F91"/>
                <w:sz w:val="20"/>
                <w:szCs w:val="20"/>
              </w:rPr>
              <w:t>PasswordVDir</w:t>
            </w:r>
          </w:p>
        </w:tc>
        <w:tc>
          <w:tcPr>
            <w:tcW w:w="1080" w:type="dxa"/>
            <w:tcBorders>
              <w:top w:val="single" w:sz="8" w:space="0" w:color="4F81BD"/>
              <w:left w:val="nil"/>
              <w:bottom w:val="single" w:sz="8" w:space="0" w:color="4F81BD"/>
              <w:right w:val="nil"/>
            </w:tcBorders>
          </w:tcPr>
          <w:p w:rsidR="00E2643D" w:rsidRPr="00B0532C" w:rsidRDefault="00E2643D" w:rsidP="00D54560">
            <w:pPr>
              <w:autoSpaceDE w:val="0"/>
              <w:autoSpaceDN w:val="0"/>
              <w:adjustRightInd w:val="0"/>
              <w:rPr>
                <w:color w:val="365F91"/>
                <w:sz w:val="20"/>
                <w:szCs w:val="20"/>
              </w:rPr>
            </w:pPr>
            <w:r w:rsidRPr="00B0532C">
              <w:rPr>
                <w:color w:val="365F91"/>
                <w:sz w:val="20"/>
                <w:szCs w:val="20"/>
              </w:rPr>
              <w:t>String</w:t>
            </w:r>
          </w:p>
        </w:tc>
        <w:tc>
          <w:tcPr>
            <w:tcW w:w="1440" w:type="dxa"/>
            <w:tcBorders>
              <w:top w:val="single" w:sz="8" w:space="0" w:color="4F81BD"/>
              <w:left w:val="nil"/>
              <w:bottom w:val="single" w:sz="8" w:space="0" w:color="4F81BD"/>
              <w:right w:val="nil"/>
            </w:tcBorders>
          </w:tcPr>
          <w:p w:rsidR="00E2643D" w:rsidRPr="00B0532C" w:rsidRDefault="00E2643D" w:rsidP="00D54560">
            <w:pPr>
              <w:autoSpaceDE w:val="0"/>
              <w:autoSpaceDN w:val="0"/>
              <w:adjustRightInd w:val="0"/>
              <w:rPr>
                <w:color w:val="365F91"/>
                <w:sz w:val="20"/>
                <w:szCs w:val="20"/>
              </w:rPr>
            </w:pPr>
            <w:r w:rsidRPr="00B0532C">
              <w:rPr>
                <w:color w:val="365F91"/>
                <w:sz w:val="20"/>
                <w:szCs w:val="20"/>
              </w:rPr>
              <w:t>MSCEP_Admin</w:t>
            </w:r>
          </w:p>
        </w:tc>
        <w:tc>
          <w:tcPr>
            <w:tcW w:w="3510" w:type="dxa"/>
            <w:tcBorders>
              <w:top w:val="single" w:sz="8" w:space="0" w:color="4F81BD"/>
              <w:left w:val="nil"/>
              <w:bottom w:val="single" w:sz="8" w:space="0" w:color="4F81BD"/>
              <w:right w:val="nil"/>
            </w:tcBorders>
          </w:tcPr>
          <w:p w:rsidR="00E2643D" w:rsidRPr="00B0532C" w:rsidRDefault="00E2643D" w:rsidP="00B21DC6">
            <w:pPr>
              <w:autoSpaceDE w:val="0"/>
              <w:autoSpaceDN w:val="0"/>
              <w:adjustRightInd w:val="0"/>
              <w:rPr>
                <w:color w:val="365F91"/>
                <w:sz w:val="20"/>
                <w:szCs w:val="20"/>
              </w:rPr>
            </w:pPr>
            <w:r w:rsidRPr="00B0532C">
              <w:rPr>
                <w:color w:val="365F91"/>
                <w:sz w:val="20"/>
                <w:szCs w:val="20"/>
              </w:rPr>
              <w:t>This is the name of the virtual directory that can be used for password requests. If set</w:t>
            </w:r>
            <w:r w:rsidR="003A659A" w:rsidRPr="00B0532C">
              <w:rPr>
                <w:color w:val="365F91"/>
                <w:sz w:val="20"/>
                <w:szCs w:val="20"/>
              </w:rPr>
              <w:t>,</w:t>
            </w:r>
            <w:r w:rsidRPr="00B0532C">
              <w:rPr>
                <w:color w:val="365F91"/>
                <w:sz w:val="20"/>
                <w:szCs w:val="20"/>
              </w:rPr>
              <w:t xml:space="preserve"> MSCEP will accept password request</w:t>
            </w:r>
            <w:r w:rsidR="003A659A" w:rsidRPr="00B0532C">
              <w:rPr>
                <w:color w:val="365F91"/>
                <w:sz w:val="20"/>
                <w:szCs w:val="20"/>
              </w:rPr>
              <w:t>s</w:t>
            </w:r>
            <w:r w:rsidRPr="00B0532C">
              <w:rPr>
                <w:color w:val="365F91"/>
                <w:sz w:val="20"/>
                <w:szCs w:val="20"/>
              </w:rPr>
              <w:t xml:space="preserve"> only from the defined virtual directory. If the value is empty </w:t>
            </w:r>
            <w:r w:rsidR="00B21DC6" w:rsidRPr="00B0532C">
              <w:rPr>
                <w:color w:val="365F91"/>
                <w:sz w:val="20"/>
                <w:szCs w:val="20"/>
              </w:rPr>
              <w:t>or</w:t>
            </w:r>
            <w:r w:rsidRPr="00B0532C">
              <w:rPr>
                <w:color w:val="365F91"/>
                <w:sz w:val="20"/>
                <w:szCs w:val="20"/>
              </w:rPr>
              <w:t xml:space="preserve"> not set</w:t>
            </w:r>
            <w:r w:rsidR="003A659A" w:rsidRPr="00B0532C">
              <w:rPr>
                <w:color w:val="365F91"/>
                <w:sz w:val="20"/>
                <w:szCs w:val="20"/>
              </w:rPr>
              <w:t>,</w:t>
            </w:r>
            <w:r w:rsidRPr="00B0532C">
              <w:rPr>
                <w:color w:val="365F91"/>
                <w:sz w:val="20"/>
                <w:szCs w:val="20"/>
              </w:rPr>
              <w:t xml:space="preserve"> MSCEP will accept password requests </w:t>
            </w:r>
            <w:r w:rsidR="00B21DC6" w:rsidRPr="00B0532C">
              <w:rPr>
                <w:color w:val="365F91"/>
                <w:sz w:val="20"/>
                <w:szCs w:val="20"/>
              </w:rPr>
              <w:t>retrieved</w:t>
            </w:r>
            <w:r w:rsidRPr="00B0532C">
              <w:rPr>
                <w:color w:val="365F91"/>
                <w:sz w:val="20"/>
                <w:szCs w:val="20"/>
              </w:rPr>
              <w:t xml:space="preserve"> from any virtual directory.</w:t>
            </w:r>
          </w:p>
        </w:tc>
      </w:tr>
      <w:tr w:rsidR="00E2643D" w:rsidRPr="00B0719A" w:rsidTr="00081654">
        <w:trPr>
          <w:cantSplit/>
          <w:tblHeader/>
        </w:trPr>
        <w:tc>
          <w:tcPr>
            <w:tcW w:w="2455" w:type="dxa"/>
            <w:gridSpan w:val="2"/>
            <w:tcBorders>
              <w:top w:val="single" w:sz="8" w:space="0" w:color="4F81BD"/>
              <w:left w:val="nil"/>
              <w:bottom w:val="single" w:sz="8" w:space="0" w:color="4F81BD"/>
              <w:right w:val="nil"/>
            </w:tcBorders>
          </w:tcPr>
          <w:p w:rsidR="00E2643D" w:rsidRPr="00B0532C" w:rsidRDefault="000D3BB5" w:rsidP="000D3BB5">
            <w:pPr>
              <w:autoSpaceDE w:val="0"/>
              <w:autoSpaceDN w:val="0"/>
              <w:adjustRightInd w:val="0"/>
              <w:rPr>
                <w:b/>
                <w:bCs/>
                <w:color w:val="365F91"/>
                <w:sz w:val="20"/>
                <w:szCs w:val="20"/>
              </w:rPr>
            </w:pPr>
            <w:r w:rsidRPr="00B0532C">
              <w:rPr>
                <w:b/>
                <w:bCs/>
                <w:color w:val="365F91"/>
                <w:sz w:val="20"/>
                <w:szCs w:val="20"/>
              </w:rPr>
              <w:t>PasswordValidity</w:t>
            </w:r>
            <w:r>
              <w:rPr>
                <w:b/>
                <w:bCs/>
                <w:color w:val="365F91"/>
                <w:sz w:val="20"/>
                <w:szCs w:val="20"/>
              </w:rPr>
              <w:t>\</w:t>
            </w:r>
            <w:r w:rsidR="00E2643D" w:rsidRPr="00B0532C">
              <w:rPr>
                <w:b/>
                <w:bCs/>
                <w:color w:val="365F91"/>
                <w:sz w:val="20"/>
                <w:szCs w:val="20"/>
              </w:rPr>
              <w:t>PasswordValidity</w:t>
            </w:r>
          </w:p>
        </w:tc>
        <w:tc>
          <w:tcPr>
            <w:tcW w:w="1080" w:type="dxa"/>
            <w:tcBorders>
              <w:top w:val="single" w:sz="8" w:space="0" w:color="4F81BD"/>
              <w:left w:val="nil"/>
              <w:bottom w:val="single" w:sz="8" w:space="0" w:color="4F81BD"/>
              <w:right w:val="nil"/>
            </w:tcBorders>
          </w:tcPr>
          <w:p w:rsidR="00E2643D" w:rsidRPr="00B0532C" w:rsidRDefault="00E2643D" w:rsidP="00C31002">
            <w:pPr>
              <w:autoSpaceDE w:val="0"/>
              <w:autoSpaceDN w:val="0"/>
              <w:adjustRightInd w:val="0"/>
              <w:rPr>
                <w:color w:val="365F91"/>
                <w:sz w:val="20"/>
                <w:szCs w:val="20"/>
              </w:rPr>
            </w:pPr>
            <w:r w:rsidRPr="00B0532C">
              <w:rPr>
                <w:color w:val="365F91"/>
                <w:sz w:val="20"/>
                <w:szCs w:val="20"/>
              </w:rPr>
              <w:t>DWORD</w:t>
            </w:r>
          </w:p>
        </w:tc>
        <w:tc>
          <w:tcPr>
            <w:tcW w:w="1440" w:type="dxa"/>
            <w:tcBorders>
              <w:top w:val="single" w:sz="8" w:space="0" w:color="4F81BD"/>
              <w:left w:val="nil"/>
              <w:bottom w:val="single" w:sz="8" w:space="0" w:color="4F81BD"/>
              <w:right w:val="nil"/>
            </w:tcBorders>
          </w:tcPr>
          <w:p w:rsidR="00E2643D" w:rsidRPr="00B0532C" w:rsidRDefault="0016559C" w:rsidP="00C31002">
            <w:pPr>
              <w:autoSpaceDE w:val="0"/>
              <w:autoSpaceDN w:val="0"/>
              <w:adjustRightInd w:val="0"/>
              <w:rPr>
                <w:color w:val="365F91"/>
                <w:sz w:val="20"/>
                <w:szCs w:val="20"/>
              </w:rPr>
            </w:pPr>
            <w:r w:rsidRPr="00B0532C">
              <w:rPr>
                <w:color w:val="365F91"/>
                <w:sz w:val="20"/>
                <w:szCs w:val="20"/>
              </w:rPr>
              <w:t>60</w:t>
            </w:r>
          </w:p>
        </w:tc>
        <w:tc>
          <w:tcPr>
            <w:tcW w:w="3510" w:type="dxa"/>
            <w:tcBorders>
              <w:top w:val="single" w:sz="8" w:space="0" w:color="4F81BD"/>
              <w:left w:val="nil"/>
              <w:bottom w:val="single" w:sz="8" w:space="0" w:color="4F81BD"/>
              <w:right w:val="nil"/>
            </w:tcBorders>
          </w:tcPr>
          <w:p w:rsidR="00E2643D" w:rsidRPr="00B0532C" w:rsidRDefault="003A659A" w:rsidP="001925D4">
            <w:pPr>
              <w:autoSpaceDE w:val="0"/>
              <w:autoSpaceDN w:val="0"/>
              <w:adjustRightInd w:val="0"/>
              <w:rPr>
                <w:color w:val="365F91"/>
                <w:sz w:val="20"/>
                <w:szCs w:val="20"/>
              </w:rPr>
            </w:pPr>
            <w:r w:rsidRPr="00B0532C">
              <w:rPr>
                <w:color w:val="365F91"/>
                <w:sz w:val="20"/>
                <w:szCs w:val="20"/>
              </w:rPr>
              <w:t>The n</w:t>
            </w:r>
            <w:r w:rsidR="0016559C" w:rsidRPr="00B0532C">
              <w:rPr>
                <w:color w:val="365F91"/>
                <w:sz w:val="20"/>
                <w:szCs w:val="20"/>
              </w:rPr>
              <w:t>umber of minutes a password is valid</w:t>
            </w:r>
            <w:r w:rsidRPr="00B0532C">
              <w:rPr>
                <w:color w:val="365F91"/>
                <w:sz w:val="20"/>
                <w:szCs w:val="20"/>
              </w:rPr>
              <w:t>.</w:t>
            </w:r>
          </w:p>
        </w:tc>
      </w:tr>
      <w:tr w:rsidR="0016559C" w:rsidRPr="00B0719A" w:rsidTr="00081654">
        <w:trPr>
          <w:cantSplit/>
          <w:tblHeader/>
        </w:trPr>
        <w:tc>
          <w:tcPr>
            <w:tcW w:w="2455" w:type="dxa"/>
            <w:gridSpan w:val="2"/>
            <w:tcBorders>
              <w:top w:val="single" w:sz="8" w:space="0" w:color="4F81BD"/>
              <w:left w:val="nil"/>
              <w:bottom w:val="single" w:sz="8" w:space="0" w:color="4F81BD"/>
              <w:right w:val="nil"/>
            </w:tcBorders>
          </w:tcPr>
          <w:p w:rsidR="0016559C" w:rsidRPr="00B0532C" w:rsidRDefault="000D3BB5" w:rsidP="00C31002">
            <w:pPr>
              <w:autoSpaceDE w:val="0"/>
              <w:autoSpaceDN w:val="0"/>
              <w:adjustRightInd w:val="0"/>
              <w:rPr>
                <w:b/>
                <w:bCs/>
                <w:color w:val="365F91"/>
                <w:sz w:val="20"/>
                <w:szCs w:val="20"/>
              </w:rPr>
            </w:pPr>
            <w:r w:rsidRPr="00B0532C">
              <w:rPr>
                <w:b/>
                <w:bCs/>
                <w:color w:val="365F91"/>
                <w:sz w:val="20"/>
                <w:szCs w:val="20"/>
              </w:rPr>
              <w:t>PasswordLength</w:t>
            </w:r>
            <w:r>
              <w:rPr>
                <w:b/>
                <w:bCs/>
                <w:color w:val="365F91"/>
                <w:sz w:val="20"/>
                <w:szCs w:val="20"/>
              </w:rPr>
              <w:t>\</w:t>
            </w:r>
            <w:r w:rsidR="0016559C" w:rsidRPr="00B0532C">
              <w:rPr>
                <w:b/>
                <w:bCs/>
                <w:color w:val="365F91"/>
                <w:sz w:val="20"/>
                <w:szCs w:val="20"/>
              </w:rPr>
              <w:t>PasswordLength</w:t>
            </w:r>
          </w:p>
        </w:tc>
        <w:tc>
          <w:tcPr>
            <w:tcW w:w="1080" w:type="dxa"/>
            <w:tcBorders>
              <w:top w:val="single" w:sz="8" w:space="0" w:color="4F81BD"/>
              <w:left w:val="nil"/>
              <w:bottom w:val="single" w:sz="8" w:space="0" w:color="4F81BD"/>
              <w:right w:val="nil"/>
            </w:tcBorders>
          </w:tcPr>
          <w:p w:rsidR="0016559C" w:rsidRPr="00B0532C" w:rsidRDefault="0016559C" w:rsidP="00C31002">
            <w:pPr>
              <w:autoSpaceDE w:val="0"/>
              <w:autoSpaceDN w:val="0"/>
              <w:adjustRightInd w:val="0"/>
              <w:rPr>
                <w:color w:val="365F91"/>
                <w:sz w:val="20"/>
                <w:szCs w:val="20"/>
              </w:rPr>
            </w:pPr>
            <w:r w:rsidRPr="00B0532C">
              <w:rPr>
                <w:color w:val="365F91"/>
                <w:sz w:val="20"/>
                <w:szCs w:val="20"/>
              </w:rPr>
              <w:t>DWORD</w:t>
            </w:r>
          </w:p>
        </w:tc>
        <w:tc>
          <w:tcPr>
            <w:tcW w:w="1440" w:type="dxa"/>
            <w:tcBorders>
              <w:top w:val="single" w:sz="8" w:space="0" w:color="4F81BD"/>
              <w:left w:val="nil"/>
              <w:bottom w:val="single" w:sz="8" w:space="0" w:color="4F81BD"/>
              <w:right w:val="nil"/>
            </w:tcBorders>
          </w:tcPr>
          <w:p w:rsidR="0016559C" w:rsidRPr="00B0532C" w:rsidRDefault="0016559C" w:rsidP="00C31002">
            <w:pPr>
              <w:autoSpaceDE w:val="0"/>
              <w:autoSpaceDN w:val="0"/>
              <w:adjustRightInd w:val="0"/>
              <w:rPr>
                <w:color w:val="365F91"/>
                <w:sz w:val="20"/>
                <w:szCs w:val="20"/>
              </w:rPr>
            </w:pPr>
            <w:r w:rsidRPr="00B0532C">
              <w:rPr>
                <w:color w:val="365F91"/>
                <w:sz w:val="20"/>
                <w:szCs w:val="20"/>
              </w:rPr>
              <w:t>8</w:t>
            </w:r>
          </w:p>
        </w:tc>
        <w:tc>
          <w:tcPr>
            <w:tcW w:w="3510" w:type="dxa"/>
            <w:tcBorders>
              <w:top w:val="single" w:sz="8" w:space="0" w:color="4F81BD"/>
              <w:left w:val="nil"/>
              <w:bottom w:val="single" w:sz="8" w:space="0" w:color="4F81BD"/>
              <w:right w:val="nil"/>
            </w:tcBorders>
          </w:tcPr>
          <w:p w:rsidR="0016559C" w:rsidRPr="00B0532C" w:rsidRDefault="0016559C" w:rsidP="001925D4">
            <w:pPr>
              <w:autoSpaceDE w:val="0"/>
              <w:autoSpaceDN w:val="0"/>
              <w:adjustRightInd w:val="0"/>
              <w:rPr>
                <w:color w:val="365F91"/>
                <w:sz w:val="20"/>
                <w:szCs w:val="20"/>
              </w:rPr>
            </w:pPr>
            <w:r w:rsidRPr="00B0532C">
              <w:rPr>
                <w:color w:val="365F91"/>
                <w:sz w:val="20"/>
                <w:szCs w:val="20"/>
              </w:rPr>
              <w:t xml:space="preserve">The </w:t>
            </w:r>
            <w:r w:rsidR="00630B68" w:rsidRPr="00B0532C">
              <w:rPr>
                <w:color w:val="365F91"/>
                <w:sz w:val="20"/>
                <w:szCs w:val="20"/>
              </w:rPr>
              <w:t xml:space="preserve">Unicode </w:t>
            </w:r>
            <w:r w:rsidRPr="00B0532C">
              <w:rPr>
                <w:color w:val="365F91"/>
                <w:sz w:val="20"/>
                <w:szCs w:val="20"/>
              </w:rPr>
              <w:t>character length of a password</w:t>
            </w:r>
            <w:r w:rsidR="003A659A" w:rsidRPr="00B0532C">
              <w:rPr>
                <w:color w:val="365F91"/>
                <w:sz w:val="20"/>
                <w:szCs w:val="20"/>
              </w:rPr>
              <w:t>.</w:t>
            </w:r>
            <w:r w:rsidR="00630B68" w:rsidRPr="00B0532C">
              <w:rPr>
                <w:color w:val="365F91"/>
                <w:sz w:val="20"/>
                <w:szCs w:val="20"/>
              </w:rPr>
              <w:t xml:space="preserve"> </w:t>
            </w:r>
          </w:p>
        </w:tc>
      </w:tr>
      <w:tr w:rsidR="00192230" w:rsidRPr="00B0719A" w:rsidTr="00081654">
        <w:trPr>
          <w:cantSplit/>
          <w:tblHeader/>
        </w:trPr>
        <w:tc>
          <w:tcPr>
            <w:tcW w:w="2455" w:type="dxa"/>
            <w:gridSpan w:val="2"/>
            <w:tcBorders>
              <w:top w:val="single" w:sz="8" w:space="0" w:color="4F81BD"/>
              <w:left w:val="nil"/>
              <w:bottom w:val="single" w:sz="8" w:space="0" w:color="4F81BD"/>
              <w:right w:val="nil"/>
            </w:tcBorders>
          </w:tcPr>
          <w:p w:rsidR="00192230" w:rsidRPr="00B0532C" w:rsidRDefault="000D3BB5" w:rsidP="00C31002">
            <w:pPr>
              <w:autoSpaceDE w:val="0"/>
              <w:autoSpaceDN w:val="0"/>
              <w:adjustRightInd w:val="0"/>
              <w:rPr>
                <w:b/>
                <w:bCs/>
                <w:color w:val="365F91"/>
                <w:sz w:val="20"/>
                <w:szCs w:val="20"/>
              </w:rPr>
            </w:pPr>
            <w:r w:rsidRPr="00B0532C">
              <w:rPr>
                <w:b/>
                <w:bCs/>
                <w:color w:val="365F91"/>
                <w:sz w:val="20"/>
                <w:szCs w:val="20"/>
              </w:rPr>
              <w:t>HashAlgorithm</w:t>
            </w:r>
            <w:r>
              <w:rPr>
                <w:b/>
                <w:bCs/>
                <w:color w:val="365F91"/>
                <w:sz w:val="20"/>
                <w:szCs w:val="20"/>
              </w:rPr>
              <w:t>\</w:t>
            </w:r>
            <w:r w:rsidR="00192230" w:rsidRPr="00B0532C">
              <w:rPr>
                <w:b/>
                <w:bCs/>
                <w:color w:val="365F91"/>
                <w:sz w:val="20"/>
                <w:szCs w:val="20"/>
              </w:rPr>
              <w:t>HashAlgorithm</w:t>
            </w:r>
          </w:p>
        </w:tc>
        <w:tc>
          <w:tcPr>
            <w:tcW w:w="1080" w:type="dxa"/>
            <w:tcBorders>
              <w:top w:val="single" w:sz="8" w:space="0" w:color="4F81BD"/>
              <w:left w:val="nil"/>
              <w:bottom w:val="single" w:sz="8" w:space="0" w:color="4F81BD"/>
              <w:right w:val="nil"/>
            </w:tcBorders>
          </w:tcPr>
          <w:p w:rsidR="00192230" w:rsidRPr="00B0532C" w:rsidRDefault="00192230" w:rsidP="00C31002">
            <w:pPr>
              <w:autoSpaceDE w:val="0"/>
              <w:autoSpaceDN w:val="0"/>
              <w:adjustRightInd w:val="0"/>
              <w:rPr>
                <w:color w:val="365F91"/>
                <w:sz w:val="20"/>
                <w:szCs w:val="20"/>
              </w:rPr>
            </w:pPr>
            <w:r w:rsidRPr="00B0532C">
              <w:rPr>
                <w:color w:val="365F91"/>
                <w:sz w:val="20"/>
                <w:szCs w:val="20"/>
              </w:rPr>
              <w:t>String</w:t>
            </w:r>
          </w:p>
        </w:tc>
        <w:tc>
          <w:tcPr>
            <w:tcW w:w="1440" w:type="dxa"/>
            <w:tcBorders>
              <w:top w:val="single" w:sz="8" w:space="0" w:color="4F81BD"/>
              <w:left w:val="nil"/>
              <w:bottom w:val="single" w:sz="8" w:space="0" w:color="4F81BD"/>
              <w:right w:val="nil"/>
            </w:tcBorders>
          </w:tcPr>
          <w:p w:rsidR="00192230" w:rsidRPr="00B0532C" w:rsidRDefault="00192230" w:rsidP="00C31002">
            <w:pPr>
              <w:autoSpaceDE w:val="0"/>
              <w:autoSpaceDN w:val="0"/>
              <w:adjustRightInd w:val="0"/>
              <w:rPr>
                <w:color w:val="365F91"/>
                <w:sz w:val="20"/>
                <w:szCs w:val="20"/>
              </w:rPr>
            </w:pPr>
            <w:r w:rsidRPr="00B0532C">
              <w:rPr>
                <w:color w:val="365F91"/>
                <w:sz w:val="20"/>
                <w:szCs w:val="20"/>
              </w:rPr>
              <w:t>SHA1</w:t>
            </w:r>
          </w:p>
        </w:tc>
        <w:tc>
          <w:tcPr>
            <w:tcW w:w="3510" w:type="dxa"/>
            <w:tcBorders>
              <w:top w:val="single" w:sz="8" w:space="0" w:color="4F81BD"/>
              <w:left w:val="nil"/>
              <w:bottom w:val="single" w:sz="8" w:space="0" w:color="4F81BD"/>
              <w:right w:val="nil"/>
            </w:tcBorders>
          </w:tcPr>
          <w:p w:rsidR="00192230" w:rsidRPr="00B0532C" w:rsidRDefault="00192230" w:rsidP="001925D4">
            <w:pPr>
              <w:autoSpaceDE w:val="0"/>
              <w:autoSpaceDN w:val="0"/>
              <w:adjustRightInd w:val="0"/>
              <w:rPr>
                <w:color w:val="365F91"/>
                <w:sz w:val="20"/>
                <w:szCs w:val="20"/>
              </w:rPr>
            </w:pPr>
            <w:r w:rsidRPr="00B0532C">
              <w:rPr>
                <w:color w:val="365F91"/>
                <w:sz w:val="20"/>
                <w:szCs w:val="20"/>
              </w:rPr>
              <w:t>Specif</w:t>
            </w:r>
            <w:r w:rsidR="003A659A" w:rsidRPr="00B0532C">
              <w:rPr>
                <w:color w:val="365F91"/>
                <w:sz w:val="20"/>
                <w:szCs w:val="20"/>
              </w:rPr>
              <w:t>ies</w:t>
            </w:r>
            <w:r w:rsidRPr="00B0532C">
              <w:rPr>
                <w:color w:val="365F91"/>
                <w:sz w:val="20"/>
                <w:szCs w:val="20"/>
              </w:rPr>
              <w:t xml:space="preserve"> the hash algorithm the service will use when constructing the request to the CA.</w:t>
            </w:r>
          </w:p>
        </w:tc>
      </w:tr>
      <w:tr w:rsidR="004D0E7F" w:rsidRPr="00B0719A" w:rsidTr="00081654">
        <w:trPr>
          <w:cantSplit/>
          <w:tblHeader/>
        </w:trPr>
        <w:tc>
          <w:tcPr>
            <w:tcW w:w="2455" w:type="dxa"/>
            <w:gridSpan w:val="2"/>
            <w:tcBorders>
              <w:top w:val="single" w:sz="8" w:space="0" w:color="4F81BD"/>
              <w:left w:val="nil"/>
              <w:bottom w:val="single" w:sz="8" w:space="0" w:color="4F81BD"/>
              <w:right w:val="nil"/>
            </w:tcBorders>
          </w:tcPr>
          <w:p w:rsidR="004D0E7F" w:rsidRPr="004D0E7F" w:rsidRDefault="000D3BB5" w:rsidP="00C31002">
            <w:pPr>
              <w:autoSpaceDE w:val="0"/>
              <w:autoSpaceDN w:val="0"/>
              <w:adjustRightInd w:val="0"/>
              <w:rPr>
                <w:b/>
                <w:bCs/>
                <w:color w:val="365F91"/>
                <w:sz w:val="20"/>
                <w:szCs w:val="20"/>
              </w:rPr>
            </w:pPr>
            <w:r w:rsidRPr="00D009F0">
              <w:rPr>
                <w:b/>
                <w:bCs/>
                <w:color w:val="365F91"/>
                <w:sz w:val="20"/>
                <w:szCs w:val="20"/>
              </w:rPr>
              <w:t>DisableRenewalSubjectNameMatch\</w:t>
            </w:r>
            <w:r w:rsidR="004D0E7F" w:rsidRPr="00D009F0">
              <w:rPr>
                <w:b/>
                <w:bCs/>
                <w:color w:val="365F91"/>
                <w:sz w:val="20"/>
                <w:szCs w:val="20"/>
              </w:rPr>
              <w:t>DisableRenewalSubjectNameMatch</w:t>
            </w:r>
          </w:p>
        </w:tc>
        <w:tc>
          <w:tcPr>
            <w:tcW w:w="1080" w:type="dxa"/>
            <w:tcBorders>
              <w:top w:val="single" w:sz="8" w:space="0" w:color="4F81BD"/>
              <w:left w:val="nil"/>
              <w:bottom w:val="single" w:sz="8" w:space="0" w:color="4F81BD"/>
              <w:right w:val="nil"/>
            </w:tcBorders>
          </w:tcPr>
          <w:p w:rsidR="004D0E7F" w:rsidRPr="00B0532C" w:rsidRDefault="004D0E7F" w:rsidP="00C31002">
            <w:pPr>
              <w:autoSpaceDE w:val="0"/>
              <w:autoSpaceDN w:val="0"/>
              <w:adjustRightInd w:val="0"/>
              <w:rPr>
                <w:color w:val="365F91"/>
                <w:sz w:val="20"/>
                <w:szCs w:val="20"/>
              </w:rPr>
            </w:pPr>
            <w:r>
              <w:rPr>
                <w:color w:val="365F91"/>
                <w:sz w:val="20"/>
                <w:szCs w:val="20"/>
              </w:rPr>
              <w:t>DWORD</w:t>
            </w:r>
          </w:p>
        </w:tc>
        <w:tc>
          <w:tcPr>
            <w:tcW w:w="1440" w:type="dxa"/>
            <w:tcBorders>
              <w:top w:val="single" w:sz="8" w:space="0" w:color="4F81BD"/>
              <w:left w:val="nil"/>
              <w:bottom w:val="single" w:sz="8" w:space="0" w:color="4F81BD"/>
              <w:right w:val="nil"/>
            </w:tcBorders>
          </w:tcPr>
          <w:p w:rsidR="004D0E7F" w:rsidRPr="00B0532C" w:rsidRDefault="004D0E7F" w:rsidP="00C31002">
            <w:pPr>
              <w:autoSpaceDE w:val="0"/>
              <w:autoSpaceDN w:val="0"/>
              <w:adjustRightInd w:val="0"/>
              <w:rPr>
                <w:color w:val="365F91"/>
                <w:sz w:val="20"/>
                <w:szCs w:val="20"/>
              </w:rPr>
            </w:pPr>
            <w:r>
              <w:rPr>
                <w:color w:val="365F91"/>
                <w:sz w:val="20"/>
                <w:szCs w:val="20"/>
              </w:rPr>
              <w:t>n/a</w:t>
            </w:r>
          </w:p>
        </w:tc>
        <w:tc>
          <w:tcPr>
            <w:tcW w:w="3510" w:type="dxa"/>
            <w:tcBorders>
              <w:top w:val="single" w:sz="8" w:space="0" w:color="4F81BD"/>
              <w:left w:val="nil"/>
              <w:bottom w:val="single" w:sz="8" w:space="0" w:color="4F81BD"/>
              <w:right w:val="nil"/>
            </w:tcBorders>
          </w:tcPr>
          <w:p w:rsidR="004D0E7F" w:rsidRPr="00B0532C" w:rsidRDefault="004D0E7F" w:rsidP="001925D4">
            <w:pPr>
              <w:autoSpaceDE w:val="0"/>
              <w:autoSpaceDN w:val="0"/>
              <w:adjustRightInd w:val="0"/>
              <w:rPr>
                <w:color w:val="365F91"/>
                <w:sz w:val="20"/>
                <w:szCs w:val="20"/>
              </w:rPr>
            </w:pPr>
            <w:r>
              <w:rPr>
                <w:color w:val="365F91"/>
                <w:sz w:val="20"/>
                <w:szCs w:val="20"/>
              </w:rPr>
              <w:t xml:space="preserve">When set to 0x1, disables subject and subject alternative names match during certificate renewal. </w:t>
            </w:r>
          </w:p>
        </w:tc>
      </w:tr>
      <w:tr w:rsidR="004D0E7F" w:rsidRPr="00B0719A" w:rsidTr="00081654">
        <w:trPr>
          <w:cantSplit/>
          <w:tblHeader/>
        </w:trPr>
        <w:tc>
          <w:tcPr>
            <w:tcW w:w="2455" w:type="dxa"/>
            <w:gridSpan w:val="2"/>
            <w:tcBorders>
              <w:top w:val="single" w:sz="8" w:space="0" w:color="4F81BD"/>
              <w:left w:val="nil"/>
              <w:bottom w:val="single" w:sz="8" w:space="0" w:color="4F81BD"/>
              <w:right w:val="nil"/>
            </w:tcBorders>
          </w:tcPr>
          <w:p w:rsidR="004D0E7F" w:rsidRPr="004D0E7F" w:rsidRDefault="000D3BB5" w:rsidP="00C31002">
            <w:pPr>
              <w:autoSpaceDE w:val="0"/>
              <w:autoSpaceDN w:val="0"/>
              <w:adjustRightInd w:val="0"/>
              <w:rPr>
                <w:b/>
                <w:lang w:bidi="en-US"/>
              </w:rPr>
            </w:pPr>
            <w:r w:rsidRPr="00D009F0">
              <w:rPr>
                <w:b/>
                <w:bCs/>
                <w:color w:val="365F91"/>
                <w:sz w:val="20"/>
                <w:szCs w:val="20"/>
              </w:rPr>
              <w:t>UseSinglePassword\</w:t>
            </w:r>
            <w:r w:rsidR="004D0E7F" w:rsidRPr="00D009F0">
              <w:rPr>
                <w:b/>
                <w:bCs/>
                <w:color w:val="365F91"/>
                <w:sz w:val="20"/>
                <w:szCs w:val="20"/>
              </w:rPr>
              <w:t>UseSinglePassword</w:t>
            </w:r>
          </w:p>
        </w:tc>
        <w:tc>
          <w:tcPr>
            <w:tcW w:w="1080" w:type="dxa"/>
            <w:tcBorders>
              <w:top w:val="single" w:sz="8" w:space="0" w:color="4F81BD"/>
              <w:left w:val="nil"/>
              <w:bottom w:val="single" w:sz="8" w:space="0" w:color="4F81BD"/>
              <w:right w:val="nil"/>
            </w:tcBorders>
          </w:tcPr>
          <w:p w:rsidR="004D0E7F" w:rsidRDefault="004D0E7F" w:rsidP="00C31002">
            <w:pPr>
              <w:autoSpaceDE w:val="0"/>
              <w:autoSpaceDN w:val="0"/>
              <w:adjustRightInd w:val="0"/>
              <w:rPr>
                <w:color w:val="365F91"/>
                <w:sz w:val="20"/>
                <w:szCs w:val="20"/>
              </w:rPr>
            </w:pPr>
            <w:r>
              <w:rPr>
                <w:color w:val="365F91"/>
                <w:sz w:val="20"/>
                <w:szCs w:val="20"/>
              </w:rPr>
              <w:t>DWORD</w:t>
            </w:r>
          </w:p>
        </w:tc>
        <w:tc>
          <w:tcPr>
            <w:tcW w:w="1440" w:type="dxa"/>
            <w:tcBorders>
              <w:top w:val="single" w:sz="8" w:space="0" w:color="4F81BD"/>
              <w:left w:val="nil"/>
              <w:bottom w:val="single" w:sz="8" w:space="0" w:color="4F81BD"/>
              <w:right w:val="nil"/>
            </w:tcBorders>
          </w:tcPr>
          <w:p w:rsidR="004D0E7F" w:rsidRDefault="004D0E7F" w:rsidP="00C31002">
            <w:pPr>
              <w:autoSpaceDE w:val="0"/>
              <w:autoSpaceDN w:val="0"/>
              <w:adjustRightInd w:val="0"/>
              <w:rPr>
                <w:color w:val="365F91"/>
                <w:sz w:val="20"/>
                <w:szCs w:val="20"/>
              </w:rPr>
            </w:pPr>
            <w:r>
              <w:rPr>
                <w:color w:val="365F91"/>
                <w:sz w:val="20"/>
                <w:szCs w:val="20"/>
              </w:rPr>
              <w:t>0x0</w:t>
            </w:r>
          </w:p>
        </w:tc>
        <w:tc>
          <w:tcPr>
            <w:tcW w:w="3510" w:type="dxa"/>
            <w:tcBorders>
              <w:top w:val="single" w:sz="8" w:space="0" w:color="4F81BD"/>
              <w:left w:val="nil"/>
              <w:bottom w:val="single" w:sz="8" w:space="0" w:color="4F81BD"/>
              <w:right w:val="nil"/>
            </w:tcBorders>
          </w:tcPr>
          <w:p w:rsidR="004D0E7F" w:rsidRDefault="004D0E7F" w:rsidP="001925D4">
            <w:pPr>
              <w:autoSpaceDE w:val="0"/>
              <w:autoSpaceDN w:val="0"/>
              <w:adjustRightInd w:val="0"/>
              <w:rPr>
                <w:color w:val="365F91"/>
                <w:sz w:val="20"/>
                <w:szCs w:val="20"/>
              </w:rPr>
            </w:pPr>
            <w:r>
              <w:rPr>
                <w:color w:val="365F91"/>
                <w:sz w:val="20"/>
                <w:szCs w:val="20"/>
              </w:rPr>
              <w:t xml:space="preserve">When set to 0x1, enables single-password mode. </w:t>
            </w:r>
          </w:p>
        </w:tc>
      </w:tr>
      <w:tr w:rsidR="004D0E7F" w:rsidRPr="00B0719A" w:rsidTr="00081654">
        <w:trPr>
          <w:cantSplit/>
          <w:tblHeader/>
        </w:trPr>
        <w:tc>
          <w:tcPr>
            <w:tcW w:w="2455" w:type="dxa"/>
            <w:gridSpan w:val="2"/>
            <w:tcBorders>
              <w:top w:val="single" w:sz="8" w:space="0" w:color="4F81BD"/>
              <w:left w:val="nil"/>
              <w:bottom w:val="single" w:sz="8" w:space="0" w:color="4F81BD"/>
              <w:right w:val="nil"/>
            </w:tcBorders>
          </w:tcPr>
          <w:p w:rsidR="004D0E7F" w:rsidRPr="004D0E7F" w:rsidRDefault="000D3BB5" w:rsidP="00C31002">
            <w:pPr>
              <w:autoSpaceDE w:val="0"/>
              <w:autoSpaceDN w:val="0"/>
              <w:adjustRightInd w:val="0"/>
              <w:rPr>
                <w:b/>
              </w:rPr>
            </w:pPr>
            <w:r w:rsidRPr="00D009F0">
              <w:rPr>
                <w:b/>
                <w:bCs/>
                <w:color w:val="365F91"/>
                <w:sz w:val="20"/>
                <w:szCs w:val="20"/>
              </w:rPr>
              <w:t>EncryptedPassword\</w:t>
            </w:r>
            <w:r w:rsidR="004D0E7F" w:rsidRPr="00D009F0">
              <w:rPr>
                <w:b/>
                <w:bCs/>
                <w:color w:val="365F91"/>
                <w:sz w:val="20"/>
                <w:szCs w:val="20"/>
              </w:rPr>
              <w:t>EncryptedPassword</w:t>
            </w:r>
          </w:p>
        </w:tc>
        <w:tc>
          <w:tcPr>
            <w:tcW w:w="1080" w:type="dxa"/>
            <w:tcBorders>
              <w:top w:val="single" w:sz="8" w:space="0" w:color="4F81BD"/>
              <w:left w:val="nil"/>
              <w:bottom w:val="single" w:sz="8" w:space="0" w:color="4F81BD"/>
              <w:right w:val="nil"/>
            </w:tcBorders>
          </w:tcPr>
          <w:p w:rsidR="004D0E7F" w:rsidRDefault="004D0E7F" w:rsidP="00C31002">
            <w:pPr>
              <w:autoSpaceDE w:val="0"/>
              <w:autoSpaceDN w:val="0"/>
              <w:adjustRightInd w:val="0"/>
              <w:rPr>
                <w:color w:val="365F91"/>
                <w:sz w:val="20"/>
                <w:szCs w:val="20"/>
              </w:rPr>
            </w:pPr>
            <w:r>
              <w:rPr>
                <w:color w:val="365F91"/>
                <w:sz w:val="20"/>
                <w:szCs w:val="20"/>
              </w:rPr>
              <w:t>Binary</w:t>
            </w:r>
          </w:p>
        </w:tc>
        <w:tc>
          <w:tcPr>
            <w:tcW w:w="1440" w:type="dxa"/>
            <w:tcBorders>
              <w:top w:val="single" w:sz="8" w:space="0" w:color="4F81BD"/>
              <w:left w:val="nil"/>
              <w:bottom w:val="single" w:sz="8" w:space="0" w:color="4F81BD"/>
              <w:right w:val="nil"/>
            </w:tcBorders>
          </w:tcPr>
          <w:p w:rsidR="004D0E7F" w:rsidRDefault="004D0E7F" w:rsidP="00C31002">
            <w:pPr>
              <w:autoSpaceDE w:val="0"/>
              <w:autoSpaceDN w:val="0"/>
              <w:adjustRightInd w:val="0"/>
              <w:rPr>
                <w:color w:val="365F91"/>
                <w:sz w:val="20"/>
                <w:szCs w:val="20"/>
              </w:rPr>
            </w:pPr>
            <w:r>
              <w:rPr>
                <w:color w:val="365F91"/>
                <w:sz w:val="20"/>
                <w:szCs w:val="20"/>
              </w:rPr>
              <w:t>n/a</w:t>
            </w:r>
          </w:p>
        </w:tc>
        <w:tc>
          <w:tcPr>
            <w:tcW w:w="3510" w:type="dxa"/>
            <w:tcBorders>
              <w:top w:val="single" w:sz="8" w:space="0" w:color="4F81BD"/>
              <w:left w:val="nil"/>
              <w:bottom w:val="single" w:sz="8" w:space="0" w:color="4F81BD"/>
              <w:right w:val="nil"/>
            </w:tcBorders>
          </w:tcPr>
          <w:p w:rsidR="004D0E7F" w:rsidRDefault="004D0E7F" w:rsidP="004D0E7F">
            <w:pPr>
              <w:autoSpaceDE w:val="0"/>
              <w:autoSpaceDN w:val="0"/>
              <w:adjustRightInd w:val="0"/>
              <w:rPr>
                <w:color w:val="365F91"/>
                <w:sz w:val="20"/>
                <w:szCs w:val="20"/>
              </w:rPr>
            </w:pPr>
            <w:r>
              <w:rPr>
                <w:color w:val="365F91"/>
                <w:sz w:val="20"/>
                <w:szCs w:val="20"/>
              </w:rPr>
              <w:t xml:space="preserve">When in single-password mode, the NDES will store encrypted password in this registry key protection by DPAPI. Do not modify this registry value directly. </w:t>
            </w:r>
          </w:p>
        </w:tc>
      </w:tr>
    </w:tbl>
    <w:p w:rsidR="000B4219" w:rsidRDefault="000B4219" w:rsidP="000B4219">
      <w:pPr>
        <w:autoSpaceDE w:val="0"/>
        <w:autoSpaceDN w:val="0"/>
        <w:adjustRightInd w:val="0"/>
        <w:rPr>
          <w:rFonts w:ascii="Verdana" w:hAnsi="Verdana"/>
          <w:color w:val="000000"/>
          <w:sz w:val="18"/>
          <w:szCs w:val="18"/>
        </w:rPr>
      </w:pPr>
    </w:p>
    <w:p w:rsidR="00352A2A" w:rsidRPr="009C1434" w:rsidRDefault="00352A2A" w:rsidP="00352A2A">
      <w:pPr>
        <w:ind w:left="720"/>
        <w:rPr>
          <w:iCs/>
          <w:rtl/>
        </w:rPr>
      </w:pPr>
      <w:r w:rsidRPr="009C1434">
        <w:rPr>
          <w:b/>
          <w:iCs/>
        </w:rPr>
        <w:t>Note</w:t>
      </w:r>
      <w:r w:rsidRPr="009C1434">
        <w:rPr>
          <w:iCs/>
        </w:rPr>
        <w:t xml:space="preserve"> </w:t>
      </w:r>
      <w:r w:rsidR="009C1434" w:rsidRPr="009C1434">
        <w:rPr>
          <w:iCs/>
        </w:rPr>
        <w:t xml:space="preserve"> </w:t>
      </w:r>
      <w:r w:rsidRPr="009C1434">
        <w:rPr>
          <w:iCs/>
        </w:rPr>
        <w:t xml:space="preserve">Any changes to the </w:t>
      </w:r>
      <w:r w:rsidR="00497526">
        <w:rPr>
          <w:iCs/>
        </w:rPr>
        <w:t xml:space="preserve">previous </w:t>
      </w:r>
      <w:r w:rsidRPr="009C1434">
        <w:rPr>
          <w:iCs/>
        </w:rPr>
        <w:t xml:space="preserve">keys should be followed by restarting IIS to ensure </w:t>
      </w:r>
      <w:r w:rsidR="00021EB9">
        <w:rPr>
          <w:iCs/>
        </w:rPr>
        <w:t xml:space="preserve">that </w:t>
      </w:r>
      <w:r w:rsidRPr="009C1434">
        <w:rPr>
          <w:iCs/>
        </w:rPr>
        <w:t>the changes are loaded by the service.</w:t>
      </w:r>
    </w:p>
    <w:p w:rsidR="00F802C0" w:rsidRPr="00F15AC1" w:rsidRDefault="00F802C0" w:rsidP="00497526">
      <w:pPr>
        <w:pStyle w:val="Heading1"/>
        <w:pageBreakBefore/>
      </w:pPr>
      <w:bookmarkStart w:id="110" w:name="_Toc154913650"/>
      <w:bookmarkStart w:id="111" w:name="_Toc234739106"/>
      <w:r w:rsidRPr="00F15AC1">
        <w:t xml:space="preserve">Best Practices for Deploying and Using </w:t>
      </w:r>
      <w:r w:rsidR="00A77FF1">
        <w:t xml:space="preserve">the </w:t>
      </w:r>
      <w:r w:rsidRPr="00F15AC1">
        <w:t>Network Device Enrollment Service</w:t>
      </w:r>
      <w:bookmarkEnd w:id="110"/>
      <w:bookmarkEnd w:id="111"/>
    </w:p>
    <w:p w:rsidR="00F802C0" w:rsidRDefault="00F802C0" w:rsidP="00C03293">
      <w:pPr>
        <w:rPr>
          <w:lang w:bidi="en-US"/>
        </w:rPr>
      </w:pPr>
      <w:r>
        <w:rPr>
          <w:lang w:bidi="en-US"/>
        </w:rPr>
        <w:t>Like any other service</w:t>
      </w:r>
      <w:r w:rsidR="005207A9">
        <w:rPr>
          <w:lang w:bidi="en-US"/>
        </w:rPr>
        <w:t>,</w:t>
      </w:r>
      <w:r>
        <w:rPr>
          <w:lang w:bidi="en-US"/>
        </w:rPr>
        <w:t xml:space="preserve"> the </w:t>
      </w:r>
      <w:r w:rsidR="00004A14">
        <w:rPr>
          <w:lang w:bidi="en-US"/>
        </w:rPr>
        <w:t xml:space="preserve">Network Device Enrollment Service can be deployed and configured in multiple </w:t>
      </w:r>
      <w:r w:rsidR="00AA2570">
        <w:rPr>
          <w:lang w:bidi="en-US"/>
        </w:rPr>
        <w:t>ways. The following sections present</w:t>
      </w:r>
      <w:r w:rsidR="00004A14">
        <w:rPr>
          <w:lang w:bidi="en-US"/>
        </w:rPr>
        <w:t xml:space="preserve"> the tradeoffs for vario</w:t>
      </w:r>
      <w:r w:rsidR="00AA2570">
        <w:rPr>
          <w:lang w:bidi="en-US"/>
        </w:rPr>
        <w:t>u</w:t>
      </w:r>
      <w:r w:rsidR="00004A14">
        <w:rPr>
          <w:lang w:bidi="en-US"/>
        </w:rPr>
        <w:t>s configurations and recommendation</w:t>
      </w:r>
      <w:r w:rsidR="005207A9">
        <w:rPr>
          <w:lang w:bidi="en-US"/>
        </w:rPr>
        <w:t>s</w:t>
      </w:r>
      <w:r w:rsidR="00004A14">
        <w:rPr>
          <w:lang w:bidi="en-US"/>
        </w:rPr>
        <w:t xml:space="preserve"> based </w:t>
      </w:r>
      <w:r w:rsidR="00C03293">
        <w:rPr>
          <w:lang w:bidi="en-US"/>
        </w:rPr>
        <w:t xml:space="preserve">mainly </w:t>
      </w:r>
      <w:r w:rsidR="00004A14">
        <w:rPr>
          <w:lang w:bidi="en-US"/>
        </w:rPr>
        <w:t xml:space="preserve">on </w:t>
      </w:r>
      <w:r w:rsidR="000F6842">
        <w:rPr>
          <w:lang w:bidi="en-US"/>
        </w:rPr>
        <w:t>prioritizing security above other considerations.</w:t>
      </w:r>
    </w:p>
    <w:p w:rsidR="000F6842" w:rsidRDefault="000F6842" w:rsidP="000F6842">
      <w:pPr>
        <w:pStyle w:val="Heading2"/>
      </w:pPr>
      <w:bookmarkStart w:id="112" w:name="_Toc154913651"/>
      <w:bookmarkStart w:id="113" w:name="_Toc234739107"/>
      <w:r>
        <w:t xml:space="preserve">Setting SSL for the </w:t>
      </w:r>
      <w:r w:rsidR="005207A9">
        <w:t>A</w:t>
      </w:r>
      <w:r>
        <w:t>dmin</w:t>
      </w:r>
      <w:r w:rsidR="00021EB9">
        <w:t>istrator</w:t>
      </w:r>
      <w:r>
        <w:t xml:space="preserve"> </w:t>
      </w:r>
      <w:r w:rsidR="005207A9">
        <w:t>S</w:t>
      </w:r>
      <w:r>
        <w:t>ite</w:t>
      </w:r>
      <w:bookmarkEnd w:id="112"/>
      <w:bookmarkEnd w:id="113"/>
    </w:p>
    <w:p w:rsidR="00560137" w:rsidRPr="00C03293" w:rsidRDefault="00560137" w:rsidP="00560137">
      <w:pPr>
        <w:rPr>
          <w:lang w:bidi="en-US"/>
        </w:rPr>
      </w:pPr>
      <w:r w:rsidRPr="007B0D61">
        <w:rPr>
          <w:b/>
          <w:bCs/>
          <w:lang w:bidi="en-US"/>
        </w:rPr>
        <w:t>Recommendation</w:t>
      </w:r>
      <w:r>
        <w:rPr>
          <w:lang w:bidi="en-US"/>
        </w:rPr>
        <w:t>: Always set</w:t>
      </w:r>
      <w:r w:rsidR="00502CEA">
        <w:rPr>
          <w:lang w:bidi="en-US"/>
        </w:rPr>
        <w:t xml:space="preserve"> </w:t>
      </w:r>
      <w:r>
        <w:rPr>
          <w:lang w:bidi="en-US"/>
        </w:rPr>
        <w:t>up the admin</w:t>
      </w:r>
      <w:r w:rsidR="00021EB9">
        <w:rPr>
          <w:lang w:bidi="en-US"/>
        </w:rPr>
        <w:t>istrator</w:t>
      </w:r>
      <w:r>
        <w:rPr>
          <w:lang w:bidi="en-US"/>
        </w:rPr>
        <w:t xml:space="preserve"> site with SSL-only configuration</w:t>
      </w:r>
      <w:r w:rsidR="00502CEA">
        <w:rPr>
          <w:lang w:bidi="en-US"/>
        </w:rPr>
        <w:t>.</w:t>
      </w:r>
      <w:r>
        <w:rPr>
          <w:lang w:bidi="en-US"/>
        </w:rPr>
        <w:t xml:space="preserve"> (</w:t>
      </w:r>
      <w:r w:rsidR="00502CEA">
        <w:rPr>
          <w:lang w:bidi="en-US"/>
        </w:rPr>
        <w:t>D</w:t>
      </w:r>
      <w:r>
        <w:rPr>
          <w:lang w:bidi="en-US"/>
        </w:rPr>
        <w:t>isable http access to this site</w:t>
      </w:r>
      <w:r w:rsidR="00502CEA">
        <w:rPr>
          <w:lang w:bidi="en-US"/>
        </w:rPr>
        <w:t>.</w:t>
      </w:r>
      <w:r>
        <w:rPr>
          <w:lang w:bidi="en-US"/>
        </w:rPr>
        <w:t>)</w:t>
      </w:r>
    </w:p>
    <w:p w:rsidR="00C03293" w:rsidRDefault="00C03293" w:rsidP="00C03293">
      <w:pPr>
        <w:rPr>
          <w:lang w:bidi="en-US"/>
        </w:rPr>
      </w:pPr>
      <w:r w:rsidRPr="007B0D61">
        <w:rPr>
          <w:b/>
          <w:bCs/>
          <w:lang w:bidi="en-US"/>
        </w:rPr>
        <w:t>Pro</w:t>
      </w:r>
      <w:r w:rsidR="007B0D61">
        <w:rPr>
          <w:b/>
          <w:bCs/>
          <w:lang w:bidi="en-US"/>
        </w:rPr>
        <w:t>s</w:t>
      </w:r>
      <w:r>
        <w:rPr>
          <w:lang w:bidi="en-US"/>
        </w:rPr>
        <w:t>: The password is returned encrypted</w:t>
      </w:r>
      <w:r w:rsidR="00560137">
        <w:rPr>
          <w:lang w:bidi="en-US"/>
        </w:rPr>
        <w:t>.</w:t>
      </w:r>
    </w:p>
    <w:p w:rsidR="00C03293" w:rsidRDefault="00C03293" w:rsidP="00C03293">
      <w:pPr>
        <w:rPr>
          <w:lang w:bidi="en-US"/>
        </w:rPr>
      </w:pPr>
      <w:r w:rsidRPr="007B0D61">
        <w:rPr>
          <w:b/>
          <w:bCs/>
          <w:lang w:bidi="en-US"/>
        </w:rPr>
        <w:t>Cons</w:t>
      </w:r>
      <w:r>
        <w:rPr>
          <w:lang w:bidi="en-US"/>
        </w:rPr>
        <w:t xml:space="preserve">: </w:t>
      </w:r>
      <w:r w:rsidR="00502CEA">
        <w:rPr>
          <w:lang w:bidi="en-US"/>
        </w:rPr>
        <w:t>An a</w:t>
      </w:r>
      <w:r>
        <w:rPr>
          <w:lang w:bidi="en-US"/>
        </w:rPr>
        <w:t xml:space="preserve">dditional step </w:t>
      </w:r>
      <w:r w:rsidR="00502CEA">
        <w:rPr>
          <w:lang w:bidi="en-US"/>
        </w:rPr>
        <w:t xml:space="preserve">is required </w:t>
      </w:r>
      <w:r>
        <w:rPr>
          <w:lang w:bidi="en-US"/>
        </w:rPr>
        <w:t>to enroll for a server cert</w:t>
      </w:r>
      <w:r w:rsidR="00502CEA">
        <w:rPr>
          <w:lang w:bidi="en-US"/>
        </w:rPr>
        <w:t>ificate</w:t>
      </w:r>
      <w:r>
        <w:rPr>
          <w:lang w:bidi="en-US"/>
        </w:rPr>
        <w:t xml:space="preserve"> and </w:t>
      </w:r>
      <w:r w:rsidR="00502CEA">
        <w:rPr>
          <w:lang w:bidi="en-US"/>
        </w:rPr>
        <w:t xml:space="preserve">to </w:t>
      </w:r>
      <w:r>
        <w:rPr>
          <w:lang w:bidi="en-US"/>
        </w:rPr>
        <w:t>configure</w:t>
      </w:r>
      <w:r w:rsidR="007B0D61">
        <w:rPr>
          <w:lang w:bidi="en-US"/>
        </w:rPr>
        <w:t xml:space="preserve"> </w:t>
      </w:r>
      <w:r w:rsidR="00502CEA">
        <w:rPr>
          <w:lang w:bidi="en-US"/>
        </w:rPr>
        <w:t xml:space="preserve">the </w:t>
      </w:r>
      <w:r w:rsidR="007B0D61">
        <w:rPr>
          <w:lang w:bidi="en-US"/>
        </w:rPr>
        <w:t>IIS for SSL</w:t>
      </w:r>
      <w:r w:rsidR="00502CEA">
        <w:rPr>
          <w:lang w:bidi="en-US"/>
        </w:rPr>
        <w:t>.</w:t>
      </w:r>
    </w:p>
    <w:p w:rsidR="00BA7077" w:rsidRDefault="00A56120" w:rsidP="00BA7077">
      <w:pPr>
        <w:pStyle w:val="Heading2"/>
      </w:pPr>
      <w:bookmarkStart w:id="114" w:name="_Toc154913652"/>
      <w:bookmarkStart w:id="115" w:name="_Toc234739108"/>
      <w:r>
        <w:t>Set</w:t>
      </w:r>
      <w:r w:rsidR="00067F44">
        <w:t xml:space="preserve"> Delegated Enrollment Agents Restrictions on the RA </w:t>
      </w:r>
      <w:r w:rsidR="00591843">
        <w:t>C</w:t>
      </w:r>
      <w:r w:rsidR="00067F44">
        <w:t>ertificate</w:t>
      </w:r>
      <w:bookmarkEnd w:id="114"/>
      <w:bookmarkEnd w:id="115"/>
    </w:p>
    <w:p w:rsidR="001A4193" w:rsidRDefault="001A4193" w:rsidP="001A4193">
      <w:pPr>
        <w:rPr>
          <w:lang w:bidi="en-US"/>
        </w:rPr>
      </w:pPr>
      <w:r w:rsidRPr="007B0D61">
        <w:rPr>
          <w:b/>
          <w:bCs/>
          <w:lang w:bidi="en-US"/>
        </w:rPr>
        <w:t>Recommendation</w:t>
      </w:r>
      <w:r>
        <w:rPr>
          <w:lang w:bidi="en-US"/>
        </w:rPr>
        <w:t xml:space="preserve">: Restrict the service Enrollment Agent certificate by setting Delegated Enrollment Agents on all your online CAs running on Windows Server </w:t>
      </w:r>
      <w:r w:rsidR="004B1EEF">
        <w:rPr>
          <w:lang w:bidi="en-US"/>
        </w:rPr>
        <w:t>2008 and Windows Server 2008 R2</w:t>
      </w:r>
      <w:r>
        <w:rPr>
          <w:lang w:bidi="en-US"/>
        </w:rPr>
        <w:t>.</w:t>
      </w:r>
    </w:p>
    <w:p w:rsidR="001A4193" w:rsidRDefault="001A4193" w:rsidP="001A4193">
      <w:pPr>
        <w:rPr>
          <w:lang w:bidi="en-US"/>
        </w:rPr>
      </w:pPr>
      <w:r>
        <w:rPr>
          <w:lang w:bidi="en-US"/>
        </w:rPr>
        <w:t xml:space="preserve">For more information </w:t>
      </w:r>
      <w:r w:rsidR="005D71B8">
        <w:rPr>
          <w:lang w:bidi="en-US"/>
        </w:rPr>
        <w:t xml:space="preserve">about </w:t>
      </w:r>
      <w:r>
        <w:rPr>
          <w:lang w:bidi="en-US"/>
        </w:rPr>
        <w:t>Delegated Enrollment Agents</w:t>
      </w:r>
      <w:r w:rsidR="005D71B8">
        <w:rPr>
          <w:lang w:bidi="en-US"/>
        </w:rPr>
        <w:t>,</w:t>
      </w:r>
      <w:r>
        <w:rPr>
          <w:lang w:bidi="en-US"/>
        </w:rPr>
        <w:t xml:space="preserve"> see</w:t>
      </w:r>
      <w:r w:rsidR="005D71B8">
        <w:rPr>
          <w:lang w:bidi="en-US"/>
        </w:rPr>
        <w:br/>
      </w:r>
      <w:hyperlink r:id="rId43" w:history="1">
        <w:r w:rsidRPr="00EF5F22">
          <w:rPr>
            <w:rStyle w:val="Hyperlink"/>
            <w:lang w:bidi="en-US"/>
          </w:rPr>
          <w:t>http://www.microsoft.com/downloads/details.aspx?familyid=9bf17231-d832-4ff9-8fb8-0539ba21ab95&amp;displaylang=en</w:t>
        </w:r>
      </w:hyperlink>
    </w:p>
    <w:p w:rsidR="007B0D61" w:rsidRDefault="007B0D61" w:rsidP="001A4193">
      <w:pPr>
        <w:rPr>
          <w:lang w:bidi="en-US"/>
        </w:rPr>
      </w:pPr>
      <w:r w:rsidRPr="007B0D61">
        <w:rPr>
          <w:b/>
          <w:bCs/>
          <w:lang w:bidi="en-US"/>
        </w:rPr>
        <w:t>Pro</w:t>
      </w:r>
      <w:r>
        <w:rPr>
          <w:b/>
          <w:bCs/>
          <w:lang w:bidi="en-US"/>
        </w:rPr>
        <w:t>s</w:t>
      </w:r>
      <w:r>
        <w:rPr>
          <w:lang w:bidi="en-US"/>
        </w:rPr>
        <w:t xml:space="preserve">: </w:t>
      </w:r>
      <w:r w:rsidR="005D71B8">
        <w:rPr>
          <w:lang w:bidi="en-US"/>
        </w:rPr>
        <w:t xml:space="preserve">The </w:t>
      </w:r>
      <w:r w:rsidR="00067F44">
        <w:rPr>
          <w:lang w:bidi="en-US"/>
        </w:rPr>
        <w:t xml:space="preserve">Delegate Enrollment Agent can be configured to </w:t>
      </w:r>
      <w:r w:rsidR="001A4193">
        <w:rPr>
          <w:lang w:bidi="en-US"/>
        </w:rPr>
        <w:t>restrict</w:t>
      </w:r>
      <w:r w:rsidR="00067F44">
        <w:rPr>
          <w:lang w:bidi="en-US"/>
        </w:rPr>
        <w:t xml:space="preserve"> the </w:t>
      </w:r>
      <w:r w:rsidR="00FC533B">
        <w:rPr>
          <w:lang w:bidi="en-US"/>
        </w:rPr>
        <w:t xml:space="preserve">enrollment agent </w:t>
      </w:r>
      <w:r w:rsidR="00067F44">
        <w:rPr>
          <w:lang w:bidi="en-US"/>
        </w:rPr>
        <w:t>cert</w:t>
      </w:r>
      <w:r w:rsidR="005D71B8">
        <w:rPr>
          <w:lang w:bidi="en-US"/>
        </w:rPr>
        <w:t>ificate</w:t>
      </w:r>
      <w:r w:rsidR="00067F44">
        <w:rPr>
          <w:lang w:bidi="en-US"/>
        </w:rPr>
        <w:t xml:space="preserve"> to enroll for the configured device templates </w:t>
      </w:r>
      <w:r w:rsidR="00067F44" w:rsidRPr="005D71B8">
        <w:rPr>
          <w:b/>
          <w:lang w:bidi="en-US"/>
        </w:rPr>
        <w:t>only</w:t>
      </w:r>
      <w:r w:rsidR="00067F44">
        <w:rPr>
          <w:lang w:bidi="en-US"/>
        </w:rPr>
        <w:t xml:space="preserve">. Not setting the delegation on the CA machine enables the service (and anyone with access to its key) to enroll for any certificate </w:t>
      </w:r>
      <w:r w:rsidR="00193F41">
        <w:rPr>
          <w:lang w:bidi="en-US"/>
        </w:rPr>
        <w:t>for anyone.</w:t>
      </w:r>
    </w:p>
    <w:p w:rsidR="007B0D61" w:rsidRDefault="007B0D61" w:rsidP="00193F41">
      <w:pPr>
        <w:rPr>
          <w:lang w:bidi="en-US"/>
        </w:rPr>
      </w:pPr>
      <w:r w:rsidRPr="007B0D61">
        <w:rPr>
          <w:b/>
          <w:bCs/>
          <w:lang w:bidi="en-US"/>
        </w:rPr>
        <w:t>Cons</w:t>
      </w:r>
      <w:r>
        <w:rPr>
          <w:lang w:bidi="en-US"/>
        </w:rPr>
        <w:t xml:space="preserve">: </w:t>
      </w:r>
      <w:r w:rsidR="00C416D9">
        <w:rPr>
          <w:lang w:bidi="en-US"/>
        </w:rPr>
        <w:t>A</w:t>
      </w:r>
      <w:r w:rsidR="00193F41">
        <w:rPr>
          <w:lang w:bidi="en-US"/>
        </w:rPr>
        <w:t xml:space="preserve">ll online CAs </w:t>
      </w:r>
      <w:r w:rsidR="00C416D9">
        <w:rPr>
          <w:lang w:bidi="en-US"/>
        </w:rPr>
        <w:t xml:space="preserve">need </w:t>
      </w:r>
      <w:r w:rsidR="00193F41">
        <w:rPr>
          <w:lang w:bidi="en-US"/>
        </w:rPr>
        <w:t xml:space="preserve">to run on Windows Server </w:t>
      </w:r>
      <w:r w:rsidR="004B1EEF">
        <w:rPr>
          <w:lang w:bidi="en-US"/>
        </w:rPr>
        <w:t>2008 or Windows Server 2008 R2</w:t>
      </w:r>
      <w:r w:rsidR="00193F41">
        <w:rPr>
          <w:lang w:bidi="en-US"/>
        </w:rPr>
        <w:t xml:space="preserve">. </w:t>
      </w:r>
    </w:p>
    <w:p w:rsidR="00BA7077" w:rsidRDefault="00A56120" w:rsidP="00A56120">
      <w:pPr>
        <w:pStyle w:val="Heading2"/>
      </w:pPr>
      <w:bookmarkStart w:id="116" w:name="_Toc154913653"/>
      <w:bookmarkStart w:id="117" w:name="_Toc234739109"/>
      <w:r>
        <w:t xml:space="preserve">Extend the </w:t>
      </w:r>
      <w:r w:rsidR="00BE0553">
        <w:t>V</w:t>
      </w:r>
      <w:r w:rsidR="00BA7077" w:rsidRPr="00BA7077">
        <w:t xml:space="preserve">alidity </w:t>
      </w:r>
      <w:r w:rsidR="00BE0553">
        <w:t>P</w:t>
      </w:r>
      <w:r w:rsidR="00BA7077" w:rsidRPr="00BA7077">
        <w:t xml:space="preserve">eriod for the </w:t>
      </w:r>
      <w:r w:rsidR="00BE0553">
        <w:t>D</w:t>
      </w:r>
      <w:r w:rsidR="00BA7077" w:rsidRPr="00BA7077">
        <w:t xml:space="preserve">evice </w:t>
      </w:r>
      <w:r w:rsidR="00BE0553">
        <w:t>C</w:t>
      </w:r>
      <w:r w:rsidR="00BA7077" w:rsidRPr="00BA7077">
        <w:t>ert</w:t>
      </w:r>
      <w:r w:rsidR="00BE0553">
        <w:t>ificate</w:t>
      </w:r>
      <w:r w:rsidR="00BA7077" w:rsidRPr="00BA7077">
        <w:t>s</w:t>
      </w:r>
      <w:bookmarkEnd w:id="116"/>
      <w:bookmarkEnd w:id="117"/>
    </w:p>
    <w:p w:rsidR="007E4EAF" w:rsidRDefault="007E4EAF" w:rsidP="00F61E6D">
      <w:pPr>
        <w:rPr>
          <w:lang w:bidi="en-US"/>
        </w:rPr>
      </w:pPr>
      <w:r>
        <w:rPr>
          <w:lang w:bidi="en-US"/>
        </w:rPr>
        <w:t>This is a tradeoff between manageability and security</w:t>
      </w:r>
      <w:r w:rsidR="002F6C50">
        <w:rPr>
          <w:lang w:bidi="en-US"/>
        </w:rPr>
        <w:t>.</w:t>
      </w:r>
      <w:r>
        <w:rPr>
          <w:lang w:bidi="en-US"/>
        </w:rPr>
        <w:t xml:space="preserve"> </w:t>
      </w:r>
      <w:r w:rsidR="002F6C50">
        <w:rPr>
          <w:lang w:bidi="en-US"/>
        </w:rPr>
        <w:t>T</w:t>
      </w:r>
      <w:r>
        <w:rPr>
          <w:lang w:bidi="en-US"/>
        </w:rPr>
        <w:t xml:space="preserve">he longer </w:t>
      </w:r>
      <w:r w:rsidR="0065255D">
        <w:rPr>
          <w:lang w:bidi="en-US"/>
        </w:rPr>
        <w:t>the cert</w:t>
      </w:r>
      <w:r w:rsidR="00BE5E57">
        <w:rPr>
          <w:lang w:bidi="en-US"/>
        </w:rPr>
        <w:t>ificate</w:t>
      </w:r>
      <w:r w:rsidR="0065255D">
        <w:rPr>
          <w:lang w:bidi="en-US"/>
        </w:rPr>
        <w:t xml:space="preserve">s are valid, </w:t>
      </w:r>
      <w:r w:rsidR="00C60B6A">
        <w:rPr>
          <w:lang w:bidi="en-US"/>
        </w:rPr>
        <w:t>the</w:t>
      </w:r>
      <w:r w:rsidR="0065255D">
        <w:rPr>
          <w:lang w:bidi="en-US"/>
        </w:rPr>
        <w:t xml:space="preserve"> less frequent the enrollment process needs to occur. However, </w:t>
      </w:r>
      <w:r w:rsidR="00623A1F">
        <w:rPr>
          <w:lang w:bidi="en-US"/>
        </w:rPr>
        <w:t xml:space="preserve">a </w:t>
      </w:r>
      <w:r w:rsidR="0065255D">
        <w:rPr>
          <w:lang w:bidi="en-US"/>
        </w:rPr>
        <w:t xml:space="preserve">longer validity period for keys might </w:t>
      </w:r>
      <w:r w:rsidR="002F6C50">
        <w:rPr>
          <w:lang w:bidi="en-US"/>
        </w:rPr>
        <w:t xml:space="preserve">provide </w:t>
      </w:r>
      <w:r w:rsidR="00F61E6D">
        <w:rPr>
          <w:lang w:bidi="en-US"/>
        </w:rPr>
        <w:t>an attacker enough time to compute the private key info</w:t>
      </w:r>
      <w:r w:rsidR="00623A1F">
        <w:rPr>
          <w:lang w:bidi="en-US"/>
        </w:rPr>
        <w:t>rmation</w:t>
      </w:r>
      <w:r w:rsidR="00F61E6D">
        <w:rPr>
          <w:lang w:bidi="en-US"/>
        </w:rPr>
        <w:t>.</w:t>
      </w:r>
    </w:p>
    <w:p w:rsidR="00A56120" w:rsidRDefault="00A56120" w:rsidP="00A56120">
      <w:pPr>
        <w:rPr>
          <w:lang w:bidi="en-US"/>
        </w:rPr>
      </w:pPr>
      <w:r>
        <w:rPr>
          <w:lang w:bidi="en-US"/>
        </w:rPr>
        <w:t xml:space="preserve">The service default setting </w:t>
      </w:r>
      <w:r w:rsidR="004B6870">
        <w:rPr>
          <w:lang w:bidi="en-US"/>
        </w:rPr>
        <w:t xml:space="preserve">validity period </w:t>
      </w:r>
      <w:r>
        <w:rPr>
          <w:lang w:bidi="en-US"/>
        </w:rPr>
        <w:t>is one year</w:t>
      </w:r>
      <w:r w:rsidR="004B6870">
        <w:rPr>
          <w:lang w:bidi="en-US"/>
        </w:rPr>
        <w:t>.</w:t>
      </w:r>
    </w:p>
    <w:p w:rsidR="004A616E" w:rsidRDefault="004A616E" w:rsidP="004A616E">
      <w:pPr>
        <w:rPr>
          <w:lang w:bidi="en-US"/>
        </w:rPr>
      </w:pPr>
      <w:r w:rsidRPr="007B0D61">
        <w:rPr>
          <w:b/>
          <w:bCs/>
          <w:lang w:bidi="en-US"/>
        </w:rPr>
        <w:t>Recommendation</w:t>
      </w:r>
      <w:r>
        <w:rPr>
          <w:lang w:bidi="en-US"/>
        </w:rPr>
        <w:t xml:space="preserve">: For deployments of more than 100 devices, </w:t>
      </w:r>
      <w:r w:rsidR="00C604A5">
        <w:rPr>
          <w:lang w:bidi="en-US"/>
        </w:rPr>
        <w:t xml:space="preserve">if the security risk is acceptable, you may consider </w:t>
      </w:r>
      <w:r>
        <w:rPr>
          <w:lang w:bidi="en-US"/>
        </w:rPr>
        <w:t>extend</w:t>
      </w:r>
      <w:r w:rsidR="00C604A5">
        <w:rPr>
          <w:lang w:bidi="en-US"/>
        </w:rPr>
        <w:t>ing</w:t>
      </w:r>
      <w:r>
        <w:rPr>
          <w:lang w:bidi="en-US"/>
        </w:rPr>
        <w:t xml:space="preserve"> the validity period of the device certificates to </w:t>
      </w:r>
      <w:r w:rsidR="007110E6">
        <w:rPr>
          <w:lang w:bidi="en-US"/>
        </w:rPr>
        <w:t>two</w:t>
      </w:r>
      <w:r>
        <w:rPr>
          <w:lang w:bidi="en-US"/>
        </w:rPr>
        <w:t xml:space="preserve"> years.</w:t>
      </w:r>
      <w:r w:rsidR="00A77FF1">
        <w:rPr>
          <w:lang w:bidi="en-US"/>
        </w:rPr>
        <w:t xml:space="preserve"> </w:t>
      </w:r>
    </w:p>
    <w:p w:rsidR="00F61E6D" w:rsidRDefault="00F61E6D" w:rsidP="006E18DE">
      <w:pPr>
        <w:rPr>
          <w:lang w:bidi="en-US"/>
        </w:rPr>
      </w:pPr>
      <w:r w:rsidRPr="007B0D61">
        <w:rPr>
          <w:b/>
          <w:bCs/>
          <w:lang w:bidi="en-US"/>
        </w:rPr>
        <w:t>Pro</w:t>
      </w:r>
      <w:r>
        <w:rPr>
          <w:b/>
          <w:bCs/>
          <w:lang w:bidi="en-US"/>
        </w:rPr>
        <w:t>s</w:t>
      </w:r>
      <w:r>
        <w:rPr>
          <w:lang w:bidi="en-US"/>
        </w:rPr>
        <w:t xml:space="preserve">: </w:t>
      </w:r>
      <w:r w:rsidR="006E18DE">
        <w:rPr>
          <w:lang w:bidi="en-US"/>
        </w:rPr>
        <w:t>Management is easier the longer the device certificates are valid</w:t>
      </w:r>
      <w:r w:rsidR="007110E6">
        <w:rPr>
          <w:lang w:bidi="en-US"/>
        </w:rPr>
        <w:t>.</w:t>
      </w:r>
    </w:p>
    <w:p w:rsidR="00F61E6D" w:rsidRDefault="00F61E6D" w:rsidP="00AC6D65">
      <w:pPr>
        <w:rPr>
          <w:lang w:bidi="en-US"/>
        </w:rPr>
      </w:pPr>
      <w:r w:rsidRPr="007B0D61">
        <w:rPr>
          <w:b/>
          <w:bCs/>
          <w:lang w:bidi="en-US"/>
        </w:rPr>
        <w:t>Cons</w:t>
      </w:r>
      <w:r>
        <w:rPr>
          <w:lang w:bidi="en-US"/>
        </w:rPr>
        <w:t xml:space="preserve">: </w:t>
      </w:r>
      <w:r w:rsidR="006E18DE">
        <w:rPr>
          <w:lang w:bidi="en-US"/>
        </w:rPr>
        <w:t xml:space="preserve">The security of the keys might be compromised if the </w:t>
      </w:r>
      <w:r w:rsidR="00AC6D65">
        <w:rPr>
          <w:lang w:bidi="en-US"/>
        </w:rPr>
        <w:t xml:space="preserve">certificate is valid for </w:t>
      </w:r>
      <w:r w:rsidR="001253F7">
        <w:rPr>
          <w:lang w:bidi="en-US"/>
        </w:rPr>
        <w:t xml:space="preserve">a </w:t>
      </w:r>
      <w:r w:rsidR="00AC6D65">
        <w:rPr>
          <w:lang w:bidi="en-US"/>
        </w:rPr>
        <w:t>longer period of time.</w:t>
      </w:r>
    </w:p>
    <w:p w:rsidR="00BA7077" w:rsidRDefault="00AC6D65" w:rsidP="00BA7077">
      <w:pPr>
        <w:pStyle w:val="Heading2"/>
      </w:pPr>
      <w:bookmarkStart w:id="118" w:name="_Toc154913654"/>
      <w:bookmarkStart w:id="119" w:name="_Toc234739110"/>
      <w:r>
        <w:t>S</w:t>
      </w:r>
      <w:r w:rsidR="00BA7077" w:rsidRPr="00BA7077">
        <w:t xml:space="preserve">top the </w:t>
      </w:r>
      <w:r w:rsidR="001253F7">
        <w:t>S</w:t>
      </w:r>
      <w:r w:rsidR="00BA7077" w:rsidRPr="00BA7077">
        <w:t>ervice</w:t>
      </w:r>
      <w:r>
        <w:t xml:space="preserve"> </w:t>
      </w:r>
      <w:r w:rsidR="001253F7">
        <w:t>W</w:t>
      </w:r>
      <w:r>
        <w:t xml:space="preserve">hen </w:t>
      </w:r>
      <w:r w:rsidR="001253F7">
        <w:t>I</w:t>
      </w:r>
      <w:r>
        <w:t xml:space="preserve">t </w:t>
      </w:r>
      <w:r w:rsidR="001253F7">
        <w:t>I</w:t>
      </w:r>
      <w:r>
        <w:t xml:space="preserve">s </w:t>
      </w:r>
      <w:r w:rsidR="001253F7">
        <w:t>N</w:t>
      </w:r>
      <w:r>
        <w:t xml:space="preserve">ot </w:t>
      </w:r>
      <w:r w:rsidR="001253F7">
        <w:t>U</w:t>
      </w:r>
      <w:r>
        <w:t>sed</w:t>
      </w:r>
      <w:bookmarkEnd w:id="118"/>
      <w:bookmarkEnd w:id="119"/>
    </w:p>
    <w:p w:rsidR="004A616E" w:rsidRDefault="004A616E" w:rsidP="004A616E">
      <w:pPr>
        <w:rPr>
          <w:lang w:bidi="en-US"/>
        </w:rPr>
      </w:pPr>
      <w:r w:rsidRPr="007B0D61">
        <w:rPr>
          <w:b/>
          <w:bCs/>
          <w:lang w:bidi="en-US"/>
        </w:rPr>
        <w:t>Recommendation</w:t>
      </w:r>
      <w:r>
        <w:rPr>
          <w:lang w:bidi="en-US"/>
        </w:rPr>
        <w:t xml:space="preserve">: After completing enrollment for all your devices, </w:t>
      </w:r>
      <w:r w:rsidR="00601B04">
        <w:rPr>
          <w:lang w:bidi="en-US"/>
        </w:rPr>
        <w:t xml:space="preserve">it is recommended to </w:t>
      </w:r>
      <w:r>
        <w:rPr>
          <w:lang w:bidi="en-US"/>
        </w:rPr>
        <w:t>stop IIS. Before renewal, you will need to start IIS</w:t>
      </w:r>
      <w:r w:rsidR="00C604A5">
        <w:rPr>
          <w:lang w:bidi="en-US"/>
        </w:rPr>
        <w:t>.</w:t>
      </w:r>
    </w:p>
    <w:p w:rsidR="004A616E" w:rsidRPr="009C1434" w:rsidRDefault="004A616E" w:rsidP="002F6C50">
      <w:pPr>
        <w:rPr>
          <w:iCs/>
          <w:lang w:bidi="en-US"/>
        </w:rPr>
      </w:pPr>
      <w:r w:rsidRPr="009C1434">
        <w:rPr>
          <w:b/>
          <w:iCs/>
          <w:lang w:bidi="en-US"/>
        </w:rPr>
        <w:t>Note</w:t>
      </w:r>
      <w:r w:rsidRPr="009C1434">
        <w:rPr>
          <w:iCs/>
          <w:lang w:bidi="en-US"/>
        </w:rPr>
        <w:t xml:space="preserve"> </w:t>
      </w:r>
      <w:r w:rsidR="009C1434">
        <w:rPr>
          <w:iCs/>
          <w:lang w:bidi="en-US"/>
        </w:rPr>
        <w:t xml:space="preserve"> </w:t>
      </w:r>
      <w:r w:rsidRPr="009C1434">
        <w:rPr>
          <w:iCs/>
          <w:lang w:bidi="en-US"/>
        </w:rPr>
        <w:t>Stopping IIS will clear all data stored in the service cache</w:t>
      </w:r>
      <w:r w:rsidR="001253F7">
        <w:rPr>
          <w:iCs/>
          <w:lang w:bidi="en-US"/>
        </w:rPr>
        <w:t>,</w:t>
      </w:r>
      <w:r w:rsidRPr="009C1434">
        <w:rPr>
          <w:iCs/>
          <w:lang w:bidi="en-US"/>
        </w:rPr>
        <w:t xml:space="preserve"> </w:t>
      </w:r>
      <w:r w:rsidR="00601B04" w:rsidRPr="009C1434">
        <w:rPr>
          <w:iCs/>
          <w:lang w:bidi="en-US"/>
        </w:rPr>
        <w:t>for example, all</w:t>
      </w:r>
      <w:r w:rsidRPr="009C1434">
        <w:rPr>
          <w:iCs/>
          <w:lang w:bidi="en-US"/>
        </w:rPr>
        <w:t xml:space="preserve"> password</w:t>
      </w:r>
      <w:r w:rsidR="001253F7">
        <w:rPr>
          <w:iCs/>
          <w:lang w:bidi="en-US"/>
        </w:rPr>
        <w:t>s</w:t>
      </w:r>
      <w:r w:rsidRPr="009C1434">
        <w:rPr>
          <w:iCs/>
          <w:lang w:bidi="en-US"/>
        </w:rPr>
        <w:t xml:space="preserve"> </w:t>
      </w:r>
      <w:r w:rsidR="00601B04" w:rsidRPr="009C1434">
        <w:rPr>
          <w:iCs/>
          <w:lang w:bidi="en-US"/>
        </w:rPr>
        <w:t xml:space="preserve">that are </w:t>
      </w:r>
      <w:r w:rsidRPr="009C1434">
        <w:rPr>
          <w:iCs/>
          <w:lang w:bidi="en-US"/>
        </w:rPr>
        <w:t xml:space="preserve">not used </w:t>
      </w:r>
      <w:r w:rsidR="00601B04" w:rsidRPr="009C1434">
        <w:rPr>
          <w:iCs/>
          <w:lang w:bidi="en-US"/>
        </w:rPr>
        <w:t>will be deleted from the password cache</w:t>
      </w:r>
      <w:r w:rsidR="009C1434">
        <w:rPr>
          <w:iCs/>
          <w:lang w:bidi="en-US"/>
        </w:rPr>
        <w:t>.</w:t>
      </w:r>
    </w:p>
    <w:p w:rsidR="00C604A5" w:rsidRPr="009C1434" w:rsidRDefault="00C604A5" w:rsidP="002F6C50">
      <w:pPr>
        <w:rPr>
          <w:iCs/>
          <w:lang w:bidi="en-US"/>
        </w:rPr>
      </w:pPr>
      <w:r w:rsidRPr="009C1434">
        <w:rPr>
          <w:iCs/>
          <w:lang w:bidi="en-US"/>
        </w:rPr>
        <w:t>If IIS is used by other applications on the same machine, you may stop the SCEP application pool</w:t>
      </w:r>
      <w:r w:rsidR="008453BF" w:rsidRPr="009C1434">
        <w:rPr>
          <w:iCs/>
          <w:lang w:bidi="en-US"/>
        </w:rPr>
        <w:t xml:space="preserve"> instead</w:t>
      </w:r>
      <w:r w:rsidRPr="009C1434">
        <w:rPr>
          <w:iCs/>
          <w:lang w:bidi="en-US"/>
        </w:rPr>
        <w:t>.</w:t>
      </w:r>
    </w:p>
    <w:p w:rsidR="00AC6D65" w:rsidRDefault="00AC6D65" w:rsidP="00270720">
      <w:pPr>
        <w:rPr>
          <w:lang w:bidi="en-US"/>
        </w:rPr>
      </w:pPr>
      <w:r w:rsidRPr="007B0D61">
        <w:rPr>
          <w:b/>
          <w:bCs/>
          <w:lang w:bidi="en-US"/>
        </w:rPr>
        <w:t>Pro</w:t>
      </w:r>
      <w:r>
        <w:rPr>
          <w:b/>
          <w:bCs/>
          <w:lang w:bidi="en-US"/>
        </w:rPr>
        <w:t>s</w:t>
      </w:r>
      <w:r>
        <w:rPr>
          <w:lang w:bidi="en-US"/>
        </w:rPr>
        <w:t xml:space="preserve">: </w:t>
      </w:r>
      <w:r w:rsidR="0039050E">
        <w:rPr>
          <w:lang w:bidi="en-US"/>
        </w:rPr>
        <w:t>The</w:t>
      </w:r>
      <w:r w:rsidR="00270720">
        <w:rPr>
          <w:lang w:bidi="en-US"/>
        </w:rPr>
        <w:t xml:space="preserve"> attack surface of the service and its associated keys</w:t>
      </w:r>
      <w:r w:rsidR="0039050E">
        <w:rPr>
          <w:lang w:bidi="en-US"/>
        </w:rPr>
        <w:t xml:space="preserve"> is reduced.</w:t>
      </w:r>
    </w:p>
    <w:p w:rsidR="00AC6D65" w:rsidRDefault="00AC6D65" w:rsidP="00270720">
      <w:pPr>
        <w:rPr>
          <w:lang w:bidi="en-US"/>
        </w:rPr>
      </w:pPr>
      <w:r w:rsidRPr="007B0D61">
        <w:rPr>
          <w:b/>
          <w:bCs/>
          <w:lang w:bidi="en-US"/>
        </w:rPr>
        <w:t>Cons</w:t>
      </w:r>
      <w:r>
        <w:rPr>
          <w:lang w:bidi="en-US"/>
        </w:rPr>
        <w:t xml:space="preserve">: </w:t>
      </w:r>
      <w:r w:rsidR="002F6C50">
        <w:rPr>
          <w:lang w:bidi="en-US"/>
        </w:rPr>
        <w:t xml:space="preserve">IIS must be restarted </w:t>
      </w:r>
      <w:r w:rsidR="00270720">
        <w:rPr>
          <w:lang w:bidi="en-US"/>
        </w:rPr>
        <w:t>before the enrollment process</w:t>
      </w:r>
      <w:r>
        <w:rPr>
          <w:lang w:bidi="en-US"/>
        </w:rPr>
        <w:t>.</w:t>
      </w:r>
    </w:p>
    <w:p w:rsidR="00BA7077" w:rsidRDefault="00BA7077" w:rsidP="00BA7077">
      <w:pPr>
        <w:pStyle w:val="Heading2"/>
      </w:pPr>
      <w:bookmarkStart w:id="120" w:name="_Toc154913655"/>
      <w:bookmarkStart w:id="121" w:name="_Toc234739111"/>
      <w:r w:rsidRPr="00BA7077">
        <w:t xml:space="preserve">Locking </w:t>
      </w:r>
      <w:r w:rsidR="00F05B64">
        <w:t>D</w:t>
      </w:r>
      <w:r w:rsidRPr="00BA7077">
        <w:t xml:space="preserve">own the </w:t>
      </w:r>
      <w:r w:rsidR="00F05B64">
        <w:t>M</w:t>
      </w:r>
      <w:r w:rsidRPr="00BA7077">
        <w:t>achine</w:t>
      </w:r>
      <w:bookmarkEnd w:id="120"/>
      <w:bookmarkEnd w:id="121"/>
    </w:p>
    <w:p w:rsidR="004A616E" w:rsidRPr="00315A2D" w:rsidRDefault="004A616E" w:rsidP="004A616E">
      <w:pPr>
        <w:rPr>
          <w:lang w:bidi="en-US"/>
        </w:rPr>
      </w:pPr>
      <w:r w:rsidRPr="007B0D61">
        <w:rPr>
          <w:b/>
          <w:bCs/>
          <w:lang w:bidi="en-US"/>
        </w:rPr>
        <w:t>Recommendation</w:t>
      </w:r>
      <w:r>
        <w:rPr>
          <w:lang w:bidi="en-US"/>
        </w:rPr>
        <w:t>: Before setting up the service</w:t>
      </w:r>
      <w:r w:rsidR="00142302">
        <w:rPr>
          <w:lang w:bidi="en-US"/>
        </w:rPr>
        <w:t>,</w:t>
      </w:r>
      <w:r>
        <w:rPr>
          <w:lang w:bidi="en-US"/>
        </w:rPr>
        <w:t xml:space="preserve"> </w:t>
      </w:r>
      <w:r w:rsidR="00142302">
        <w:rPr>
          <w:lang w:bidi="en-US"/>
        </w:rPr>
        <w:t xml:space="preserve">it is </w:t>
      </w:r>
      <w:r>
        <w:rPr>
          <w:lang w:bidi="en-US"/>
        </w:rPr>
        <w:t>recommend</w:t>
      </w:r>
      <w:r w:rsidR="00142302">
        <w:rPr>
          <w:lang w:bidi="en-US"/>
        </w:rPr>
        <w:t>ed that you</w:t>
      </w:r>
      <w:r w:rsidR="00601B04">
        <w:rPr>
          <w:lang w:bidi="en-US"/>
        </w:rPr>
        <w:t xml:space="preserve"> </w:t>
      </w:r>
      <w:r>
        <w:rPr>
          <w:lang w:bidi="en-US"/>
        </w:rPr>
        <w:t xml:space="preserve">install IIS and lock it down using </w:t>
      </w:r>
      <w:r w:rsidR="00142302">
        <w:rPr>
          <w:lang w:bidi="en-US"/>
        </w:rPr>
        <w:t xml:space="preserve">the </w:t>
      </w:r>
      <w:r w:rsidR="00124E41">
        <w:rPr>
          <w:lang w:bidi="en-US"/>
        </w:rPr>
        <w:t>Security Configuration Wizard</w:t>
      </w:r>
      <w:r>
        <w:rPr>
          <w:lang w:bidi="en-US"/>
        </w:rPr>
        <w:t xml:space="preserve">. In addition, </w:t>
      </w:r>
      <w:r w:rsidR="00601B04">
        <w:rPr>
          <w:lang w:bidi="en-US"/>
        </w:rPr>
        <w:t xml:space="preserve">it is recommended </w:t>
      </w:r>
      <w:r>
        <w:rPr>
          <w:lang w:bidi="en-US"/>
        </w:rPr>
        <w:t>that no other services will run on the same computer.</w:t>
      </w:r>
    </w:p>
    <w:p w:rsidR="00AC1D1B" w:rsidRDefault="00AC1D1B" w:rsidP="00AC1D1B">
      <w:pPr>
        <w:rPr>
          <w:lang w:bidi="en-US"/>
        </w:rPr>
      </w:pPr>
      <w:r w:rsidRPr="007B0D61">
        <w:rPr>
          <w:b/>
          <w:bCs/>
          <w:lang w:bidi="en-US"/>
        </w:rPr>
        <w:t>Pro</w:t>
      </w:r>
      <w:r>
        <w:rPr>
          <w:b/>
          <w:bCs/>
          <w:lang w:bidi="en-US"/>
        </w:rPr>
        <w:t>s</w:t>
      </w:r>
      <w:r>
        <w:rPr>
          <w:lang w:bidi="en-US"/>
        </w:rPr>
        <w:t xml:space="preserve">: </w:t>
      </w:r>
      <w:r w:rsidR="000E15D3">
        <w:rPr>
          <w:lang w:bidi="en-US"/>
        </w:rPr>
        <w:t xml:space="preserve">The </w:t>
      </w:r>
      <w:r>
        <w:rPr>
          <w:lang w:bidi="en-US"/>
        </w:rPr>
        <w:t xml:space="preserve">attack surface of </w:t>
      </w:r>
      <w:r w:rsidR="000E15D3">
        <w:rPr>
          <w:lang w:bidi="en-US"/>
        </w:rPr>
        <w:t xml:space="preserve">the </w:t>
      </w:r>
      <w:r>
        <w:rPr>
          <w:lang w:bidi="en-US"/>
        </w:rPr>
        <w:t>computer hosting the service</w:t>
      </w:r>
      <w:r w:rsidR="000E15D3">
        <w:rPr>
          <w:lang w:bidi="en-US"/>
        </w:rPr>
        <w:t xml:space="preserve"> is reduced</w:t>
      </w:r>
      <w:r w:rsidR="009C57CA">
        <w:rPr>
          <w:lang w:bidi="en-US"/>
        </w:rPr>
        <w:t>.</w:t>
      </w:r>
    </w:p>
    <w:p w:rsidR="00AC1D1B" w:rsidRDefault="00AC1D1B" w:rsidP="00AC1D1B">
      <w:pPr>
        <w:rPr>
          <w:lang w:bidi="en-US"/>
        </w:rPr>
      </w:pPr>
      <w:r w:rsidRPr="007B0D61">
        <w:rPr>
          <w:b/>
          <w:bCs/>
          <w:lang w:bidi="en-US"/>
        </w:rPr>
        <w:t>Cons</w:t>
      </w:r>
      <w:r>
        <w:rPr>
          <w:lang w:bidi="en-US"/>
        </w:rPr>
        <w:t>: An additional configuration task</w:t>
      </w:r>
      <w:r w:rsidR="000E15D3">
        <w:rPr>
          <w:lang w:bidi="en-US"/>
        </w:rPr>
        <w:t xml:space="preserve"> is required.</w:t>
      </w:r>
    </w:p>
    <w:p w:rsidR="00BA7077" w:rsidRDefault="006A5AAB" w:rsidP="00BA7077">
      <w:pPr>
        <w:pStyle w:val="Heading2"/>
      </w:pPr>
      <w:bookmarkStart w:id="122" w:name="_Toc154913656"/>
      <w:bookmarkStart w:id="123" w:name="_Toc234739112"/>
      <w:r>
        <w:t xml:space="preserve">Role </w:t>
      </w:r>
      <w:r w:rsidR="00855659">
        <w:t>Separat</w:t>
      </w:r>
      <w:bookmarkEnd w:id="122"/>
      <w:r>
        <w:t>ion</w:t>
      </w:r>
      <w:bookmarkEnd w:id="123"/>
    </w:p>
    <w:p w:rsidR="004A616E" w:rsidRDefault="004A616E" w:rsidP="004A616E">
      <w:pPr>
        <w:rPr>
          <w:lang w:bidi="en-US"/>
        </w:rPr>
      </w:pPr>
      <w:r w:rsidRPr="007B0D61">
        <w:rPr>
          <w:b/>
          <w:bCs/>
          <w:lang w:bidi="en-US"/>
        </w:rPr>
        <w:t>Recommendation</w:t>
      </w:r>
      <w:r>
        <w:rPr>
          <w:lang w:bidi="en-US"/>
        </w:rPr>
        <w:t>: For all deployment</w:t>
      </w:r>
      <w:r w:rsidR="008453BF">
        <w:rPr>
          <w:lang w:bidi="en-US"/>
        </w:rPr>
        <w:t>s</w:t>
      </w:r>
      <w:r>
        <w:rPr>
          <w:lang w:bidi="en-US"/>
        </w:rPr>
        <w:t xml:space="preserve">, </w:t>
      </w:r>
      <w:r w:rsidR="00601B04">
        <w:rPr>
          <w:lang w:bidi="en-US"/>
        </w:rPr>
        <w:t>it is recommended t</w:t>
      </w:r>
      <w:r w:rsidR="00B757ED">
        <w:rPr>
          <w:lang w:bidi="en-US"/>
        </w:rPr>
        <w:t>hat you</w:t>
      </w:r>
      <w:r w:rsidR="00601B04">
        <w:rPr>
          <w:lang w:bidi="en-US"/>
        </w:rPr>
        <w:t xml:space="preserve"> create </w:t>
      </w:r>
      <w:r>
        <w:rPr>
          <w:lang w:bidi="en-US"/>
        </w:rPr>
        <w:t xml:space="preserve">a separate not-interactive account for the service credentials. </w:t>
      </w:r>
    </w:p>
    <w:p w:rsidR="004A616E" w:rsidRPr="005A1FC5" w:rsidRDefault="004A616E" w:rsidP="004A616E">
      <w:pPr>
        <w:rPr>
          <w:lang w:bidi="en-US"/>
        </w:rPr>
      </w:pPr>
      <w:r>
        <w:rPr>
          <w:lang w:bidi="en-US"/>
        </w:rPr>
        <w:t>Based on existing PKI policies, CA administrators should consider setting up a separate account for the service administrators and an additional account as the device administrator</w:t>
      </w:r>
      <w:r w:rsidR="00B757ED">
        <w:rPr>
          <w:lang w:bidi="en-US"/>
        </w:rPr>
        <w:t>.</w:t>
      </w:r>
      <w:r>
        <w:rPr>
          <w:lang w:bidi="en-US"/>
        </w:rPr>
        <w:t xml:space="preserve"> (</w:t>
      </w:r>
      <w:r w:rsidR="00B757ED">
        <w:rPr>
          <w:lang w:bidi="en-US"/>
        </w:rPr>
        <w:t>T</w:t>
      </w:r>
      <w:r>
        <w:rPr>
          <w:lang w:bidi="en-US"/>
        </w:rPr>
        <w:t>his account should have the permissions to request a password</w:t>
      </w:r>
      <w:r w:rsidR="00B757ED">
        <w:rPr>
          <w:lang w:bidi="en-US"/>
        </w:rPr>
        <w:t>.</w:t>
      </w:r>
      <w:r>
        <w:rPr>
          <w:lang w:bidi="en-US"/>
        </w:rPr>
        <w:t>)</w:t>
      </w:r>
    </w:p>
    <w:p w:rsidR="005A1FC5" w:rsidRDefault="005A1FC5" w:rsidP="00CF7231">
      <w:pPr>
        <w:rPr>
          <w:lang w:bidi="en-US"/>
        </w:rPr>
      </w:pPr>
      <w:r w:rsidRPr="007B0D61">
        <w:rPr>
          <w:b/>
          <w:bCs/>
          <w:lang w:bidi="en-US"/>
        </w:rPr>
        <w:t>Pro</w:t>
      </w:r>
      <w:r>
        <w:rPr>
          <w:b/>
          <w:bCs/>
          <w:lang w:bidi="en-US"/>
        </w:rPr>
        <w:t>s</w:t>
      </w:r>
      <w:r>
        <w:rPr>
          <w:lang w:bidi="en-US"/>
        </w:rPr>
        <w:t xml:space="preserve">: Different </w:t>
      </w:r>
      <w:r w:rsidR="00CF7231">
        <w:rPr>
          <w:lang w:bidi="en-US"/>
        </w:rPr>
        <w:t>accounts</w:t>
      </w:r>
      <w:r>
        <w:rPr>
          <w:lang w:bidi="en-US"/>
        </w:rPr>
        <w:t xml:space="preserve"> for managing enterprise PKI, </w:t>
      </w:r>
      <w:r w:rsidR="00CF7231">
        <w:rPr>
          <w:lang w:bidi="en-US"/>
        </w:rPr>
        <w:t xml:space="preserve">running the services, </w:t>
      </w:r>
      <w:r>
        <w:rPr>
          <w:lang w:bidi="en-US"/>
        </w:rPr>
        <w:t>setting up the service</w:t>
      </w:r>
      <w:r w:rsidR="00847A42">
        <w:rPr>
          <w:lang w:bidi="en-US"/>
        </w:rPr>
        <w:t>,</w:t>
      </w:r>
      <w:r>
        <w:rPr>
          <w:lang w:bidi="en-US"/>
        </w:rPr>
        <w:t xml:space="preserve"> and requesting a password</w:t>
      </w:r>
      <w:r w:rsidR="00FD5F78">
        <w:rPr>
          <w:lang w:bidi="en-US"/>
        </w:rPr>
        <w:t xml:space="preserve"> increase</w:t>
      </w:r>
      <w:r w:rsidR="00CF7231">
        <w:rPr>
          <w:lang w:bidi="en-US"/>
        </w:rPr>
        <w:t xml:space="preserve"> the security of an Enterprise PKI deployment</w:t>
      </w:r>
      <w:r w:rsidR="00847A42">
        <w:rPr>
          <w:lang w:bidi="en-US"/>
        </w:rPr>
        <w:t>.</w:t>
      </w:r>
    </w:p>
    <w:p w:rsidR="005A1FC5" w:rsidRDefault="005A1FC5" w:rsidP="00CF7231">
      <w:pPr>
        <w:rPr>
          <w:lang w:bidi="en-US"/>
        </w:rPr>
      </w:pPr>
      <w:r w:rsidRPr="007B0D61">
        <w:rPr>
          <w:b/>
          <w:bCs/>
          <w:lang w:bidi="en-US"/>
        </w:rPr>
        <w:t>Cons</w:t>
      </w:r>
      <w:r>
        <w:rPr>
          <w:lang w:bidi="en-US"/>
        </w:rPr>
        <w:t xml:space="preserve">: </w:t>
      </w:r>
      <w:r w:rsidR="009421F1">
        <w:rPr>
          <w:lang w:bidi="en-US"/>
        </w:rPr>
        <w:t>A</w:t>
      </w:r>
      <w:r w:rsidR="00CF7231">
        <w:rPr>
          <w:lang w:bidi="en-US"/>
        </w:rPr>
        <w:t xml:space="preserve">dditional setup tasks </w:t>
      </w:r>
      <w:r w:rsidR="009421F1">
        <w:rPr>
          <w:lang w:bidi="en-US"/>
        </w:rPr>
        <w:t xml:space="preserve">are required </w:t>
      </w:r>
      <w:r w:rsidR="00CF7231">
        <w:rPr>
          <w:lang w:bidi="en-US"/>
        </w:rPr>
        <w:t>to configure accounts and permissions.</w:t>
      </w:r>
    </w:p>
    <w:p w:rsidR="0031662F" w:rsidRDefault="00352A2A" w:rsidP="00352A2A">
      <w:pPr>
        <w:pStyle w:val="Heading1"/>
      </w:pPr>
      <w:bookmarkStart w:id="124" w:name="_Toc154913657"/>
      <w:bookmarkStart w:id="125" w:name="_Toc234739113"/>
      <w:r>
        <w:t xml:space="preserve">Operational </w:t>
      </w:r>
      <w:r w:rsidR="00F802C0">
        <w:t xml:space="preserve">Guide </w:t>
      </w:r>
      <w:r w:rsidR="0031662F" w:rsidRPr="00352A2A">
        <w:t xml:space="preserve">for </w:t>
      </w:r>
      <w:r w:rsidR="00666BF6">
        <w:t xml:space="preserve">the </w:t>
      </w:r>
      <w:r w:rsidRPr="00352A2A">
        <w:t>Network Device Enrollment Service</w:t>
      </w:r>
      <w:bookmarkEnd w:id="124"/>
      <w:bookmarkEnd w:id="125"/>
    </w:p>
    <w:p w:rsidR="00601B04" w:rsidRPr="00601B04" w:rsidRDefault="00601B04" w:rsidP="00601B04">
      <w:pPr>
        <w:rPr>
          <w:lang w:bidi="en-US"/>
        </w:rPr>
      </w:pPr>
      <w:r>
        <w:rPr>
          <w:lang w:bidi="en-US"/>
        </w:rPr>
        <w:t xml:space="preserve">The procedures </w:t>
      </w:r>
      <w:r w:rsidR="009421F1">
        <w:rPr>
          <w:lang w:bidi="en-US"/>
        </w:rPr>
        <w:t xml:space="preserve">in this section provide the </w:t>
      </w:r>
      <w:r>
        <w:rPr>
          <w:lang w:bidi="en-US"/>
        </w:rPr>
        <w:t>operational tasks related to the ongoing maintenance and usage of the Network Device Enrollment Service.</w:t>
      </w:r>
    </w:p>
    <w:p w:rsidR="0031662F" w:rsidRPr="00C538C8" w:rsidRDefault="004513A1" w:rsidP="00B26AE5">
      <w:pPr>
        <w:pStyle w:val="Heading2"/>
      </w:pPr>
      <w:bookmarkStart w:id="126" w:name="_Toc154913658"/>
      <w:bookmarkStart w:id="127" w:name="_Toc234739114"/>
      <w:r w:rsidRPr="00C538C8">
        <w:t xml:space="preserve">Setting </w:t>
      </w:r>
      <w:r w:rsidR="00081BEE">
        <w:t>U</w:t>
      </w:r>
      <w:r w:rsidRPr="00C538C8">
        <w:t xml:space="preserve">p </w:t>
      </w:r>
      <w:r w:rsidR="00081BEE">
        <w:t>N</w:t>
      </w:r>
      <w:r w:rsidRPr="00C538C8">
        <w:t xml:space="preserve">ew </w:t>
      </w:r>
      <w:r w:rsidR="00081BEE">
        <w:t>T</w:t>
      </w:r>
      <w:r w:rsidRPr="00C538C8">
        <w:t xml:space="preserve">emplates for the </w:t>
      </w:r>
      <w:r w:rsidR="00081BEE">
        <w:t>S</w:t>
      </w:r>
      <w:r w:rsidR="00B26AE5">
        <w:t>ervice</w:t>
      </w:r>
      <w:r w:rsidRPr="00C538C8">
        <w:t xml:space="preserve"> </w:t>
      </w:r>
      <w:r w:rsidR="00081BEE">
        <w:t>C</w:t>
      </w:r>
      <w:r w:rsidRPr="00C538C8">
        <w:t>ert</w:t>
      </w:r>
      <w:r w:rsidR="000119D9">
        <w:t>ificates</w:t>
      </w:r>
      <w:bookmarkEnd w:id="126"/>
      <w:bookmarkEnd w:id="127"/>
    </w:p>
    <w:p w:rsidR="00022D80" w:rsidRDefault="00B26AE5" w:rsidP="00022D80">
      <w:r>
        <w:t xml:space="preserve">The service uses two certificates. The encryption certificate is based on the </w:t>
      </w:r>
      <w:r w:rsidR="00022D80">
        <w:t>“</w:t>
      </w:r>
      <w:r>
        <w:t>CEPEncryption</w:t>
      </w:r>
      <w:r w:rsidR="00022D80">
        <w:t>”</w:t>
      </w:r>
      <w:r>
        <w:t xml:space="preserve"> template, and the signature certificate is based on the </w:t>
      </w:r>
      <w:r w:rsidR="00022D80">
        <w:t>“</w:t>
      </w:r>
      <w:r w:rsidR="00FC533B">
        <w:t>Exchange Enrollment Agent (Offline Request)</w:t>
      </w:r>
      <w:r w:rsidR="00022D80">
        <w:t xml:space="preserve">” template. Since these are </w:t>
      </w:r>
      <w:r w:rsidR="00F2524B">
        <w:t xml:space="preserve">version </w:t>
      </w:r>
      <w:r w:rsidR="00022D80">
        <w:t>1 templates</w:t>
      </w:r>
      <w:r w:rsidR="00F2524B">
        <w:t>,</w:t>
      </w:r>
      <w:r w:rsidR="00022D80">
        <w:t xml:space="preserve"> they cannot be modified.</w:t>
      </w:r>
    </w:p>
    <w:p w:rsidR="00022D80" w:rsidRDefault="00022D80" w:rsidP="00022D80">
      <w:r>
        <w:t>If the PKI admin</w:t>
      </w:r>
      <w:r w:rsidR="00567870">
        <w:t>istrator</w:t>
      </w:r>
      <w:r>
        <w:t xml:space="preserve"> w</w:t>
      </w:r>
      <w:r w:rsidR="00567870">
        <w:t xml:space="preserve">ants </w:t>
      </w:r>
      <w:r>
        <w:t xml:space="preserve">to change any of the service certificate templates, new ones </w:t>
      </w:r>
      <w:r w:rsidR="00A97AA3">
        <w:t xml:space="preserve">will need to be created </w:t>
      </w:r>
      <w:r>
        <w:t>and enroll</w:t>
      </w:r>
      <w:r w:rsidR="00A97AA3">
        <w:t>ed</w:t>
      </w:r>
      <w:r>
        <w:t>.</w:t>
      </w:r>
      <w:r w:rsidR="009C12B0">
        <w:t xml:space="preserve"> It is recommended t</w:t>
      </w:r>
      <w:r w:rsidR="00567870">
        <w:t xml:space="preserve">hat </w:t>
      </w:r>
      <w:r w:rsidR="009C12B0">
        <w:t xml:space="preserve">the default template </w:t>
      </w:r>
      <w:r w:rsidR="00567870">
        <w:t xml:space="preserve">be duplicated </w:t>
      </w:r>
      <w:r w:rsidR="009C12B0">
        <w:t xml:space="preserve">and </w:t>
      </w:r>
      <w:r w:rsidR="00567870">
        <w:t xml:space="preserve">the duplicated templates be </w:t>
      </w:r>
      <w:r w:rsidR="009C12B0">
        <w:t>use</w:t>
      </w:r>
      <w:r w:rsidR="00567870">
        <w:t>d</w:t>
      </w:r>
      <w:r w:rsidR="009C12B0">
        <w:t xml:space="preserve"> for enrollment. </w:t>
      </w:r>
    </w:p>
    <w:p w:rsidR="00E54F70" w:rsidRPr="00A97AA3" w:rsidRDefault="009C12B0" w:rsidP="0031662F">
      <w:pPr>
        <w:rPr>
          <w:b/>
        </w:rPr>
      </w:pPr>
      <w:r w:rsidRPr="00A97AA3">
        <w:rPr>
          <w:b/>
        </w:rPr>
        <w:t>To duplicate the CEP</w:t>
      </w:r>
      <w:r w:rsidR="00A05A9C" w:rsidRPr="00A97AA3">
        <w:rPr>
          <w:b/>
        </w:rPr>
        <w:t xml:space="preserve"> </w:t>
      </w:r>
      <w:r w:rsidRPr="00A97AA3">
        <w:rPr>
          <w:b/>
        </w:rPr>
        <w:t>Encryption template</w:t>
      </w:r>
    </w:p>
    <w:p w:rsidR="009C12B0" w:rsidRDefault="009C12B0" w:rsidP="001A2DF1">
      <w:pPr>
        <w:numPr>
          <w:ilvl w:val="0"/>
          <w:numId w:val="14"/>
        </w:numPr>
      </w:pPr>
      <w:r>
        <w:t>Log</w:t>
      </w:r>
      <w:r w:rsidR="00442F42">
        <w:t xml:space="preserve"> </w:t>
      </w:r>
      <w:r>
        <w:t xml:space="preserve">on to a domain joined computer </w:t>
      </w:r>
      <w:r w:rsidR="005629A4">
        <w:t>as an Enterprise Admin</w:t>
      </w:r>
      <w:r w:rsidR="00442F42">
        <w:t>istrator.</w:t>
      </w:r>
    </w:p>
    <w:p w:rsidR="005629A4" w:rsidRDefault="00286B82" w:rsidP="001A2DF1">
      <w:pPr>
        <w:numPr>
          <w:ilvl w:val="0"/>
          <w:numId w:val="14"/>
        </w:numPr>
      </w:pPr>
      <w:r>
        <w:t>Run</w:t>
      </w:r>
      <w:r w:rsidR="005629A4">
        <w:t xml:space="preserve"> </w:t>
      </w:r>
      <w:r w:rsidR="005629A4" w:rsidRPr="00144B26">
        <w:rPr>
          <w:b/>
        </w:rPr>
        <w:t>certtmpl.msc</w:t>
      </w:r>
      <w:r w:rsidR="005629A4">
        <w:t xml:space="preserve"> to start the </w:t>
      </w:r>
      <w:r w:rsidR="00144B26" w:rsidRPr="00144B26">
        <w:rPr>
          <w:b/>
        </w:rPr>
        <w:t>C</w:t>
      </w:r>
      <w:r w:rsidR="005629A4" w:rsidRPr="00144B26">
        <w:rPr>
          <w:b/>
        </w:rPr>
        <w:t xml:space="preserve">ertificate </w:t>
      </w:r>
      <w:r w:rsidR="00144B26" w:rsidRPr="00144B26">
        <w:rPr>
          <w:b/>
        </w:rPr>
        <w:t>T</w:t>
      </w:r>
      <w:r w:rsidR="005629A4" w:rsidRPr="00144B26">
        <w:rPr>
          <w:b/>
        </w:rPr>
        <w:t>emplate</w:t>
      </w:r>
      <w:r w:rsidR="005629A4">
        <w:t xml:space="preserve"> snap</w:t>
      </w:r>
      <w:r w:rsidR="00144B26">
        <w:t>-</w:t>
      </w:r>
      <w:r w:rsidR="005629A4">
        <w:t>in. If the snap</w:t>
      </w:r>
      <w:r w:rsidR="00144B26">
        <w:t>-</w:t>
      </w:r>
      <w:r w:rsidR="005629A4">
        <w:t xml:space="preserve">in does not load, install the </w:t>
      </w:r>
      <w:r w:rsidR="00144B26">
        <w:t>R</w:t>
      </w:r>
      <w:r w:rsidR="005629A4">
        <w:t xml:space="preserve">emote </w:t>
      </w:r>
      <w:r w:rsidR="00144B26">
        <w:t>A</w:t>
      </w:r>
      <w:r w:rsidR="005629A4">
        <w:t xml:space="preserve">dministration feature </w:t>
      </w:r>
      <w:r w:rsidR="00144B26">
        <w:t xml:space="preserve">using </w:t>
      </w:r>
      <w:r w:rsidR="005629A4">
        <w:t>the Role Management Tool</w:t>
      </w:r>
      <w:r w:rsidR="00144B26">
        <w:t>.</w:t>
      </w:r>
    </w:p>
    <w:p w:rsidR="005629A4" w:rsidRDefault="005629A4" w:rsidP="001A2DF1">
      <w:pPr>
        <w:numPr>
          <w:ilvl w:val="0"/>
          <w:numId w:val="14"/>
        </w:numPr>
      </w:pPr>
      <w:r>
        <w:t xml:space="preserve">In the </w:t>
      </w:r>
      <w:r w:rsidR="00144B26">
        <w:t>C</w:t>
      </w:r>
      <w:r>
        <w:t xml:space="preserve">ertificate </w:t>
      </w:r>
      <w:r w:rsidR="00144B26">
        <w:t>T</w:t>
      </w:r>
      <w:r>
        <w:t>emplate snap</w:t>
      </w:r>
      <w:r w:rsidR="00144B26">
        <w:t>-</w:t>
      </w:r>
      <w:r>
        <w:t xml:space="preserve">in, select the </w:t>
      </w:r>
      <w:r w:rsidRPr="00144B26">
        <w:rPr>
          <w:b/>
        </w:rPr>
        <w:t>CEP</w:t>
      </w:r>
      <w:r w:rsidR="001D3EF5" w:rsidRPr="00144B26">
        <w:rPr>
          <w:b/>
        </w:rPr>
        <w:t xml:space="preserve"> Encryption</w:t>
      </w:r>
      <w:r>
        <w:t xml:space="preserve"> template.</w:t>
      </w:r>
    </w:p>
    <w:p w:rsidR="000E19CD" w:rsidRPr="00144B26" w:rsidRDefault="000E19CD" w:rsidP="00144B26">
      <w:pPr>
        <w:ind w:left="720"/>
        <w:rPr>
          <w:iCs/>
        </w:rPr>
      </w:pPr>
      <w:r w:rsidRPr="00144B26">
        <w:rPr>
          <w:b/>
          <w:iCs/>
        </w:rPr>
        <w:t>Note</w:t>
      </w:r>
      <w:r w:rsidRPr="00144B26">
        <w:rPr>
          <w:iCs/>
        </w:rPr>
        <w:t xml:space="preserve"> </w:t>
      </w:r>
      <w:r w:rsidR="00144B26">
        <w:rPr>
          <w:iCs/>
        </w:rPr>
        <w:t xml:space="preserve"> Y</w:t>
      </w:r>
      <w:r w:rsidRPr="00144B26">
        <w:rPr>
          <w:iCs/>
        </w:rPr>
        <w:t xml:space="preserve">ou can duplicate any other template that is meant for machine certificates. After you duplicate a template, make sure you add the </w:t>
      </w:r>
      <w:r w:rsidR="0068681A" w:rsidRPr="00144B26">
        <w:rPr>
          <w:iCs/>
        </w:rPr>
        <w:t>Certificate Request Agent in its Application Policies extension.</w:t>
      </w:r>
    </w:p>
    <w:p w:rsidR="005629A4" w:rsidRDefault="005629A4" w:rsidP="001A2DF1">
      <w:pPr>
        <w:numPr>
          <w:ilvl w:val="0"/>
          <w:numId w:val="14"/>
        </w:numPr>
      </w:pPr>
      <w:r>
        <w:t>Right</w:t>
      </w:r>
      <w:r w:rsidR="00144B26">
        <w:t>-</w:t>
      </w:r>
      <w:r>
        <w:t xml:space="preserve">click the template and select </w:t>
      </w:r>
      <w:r w:rsidR="006D2127" w:rsidRPr="00144B26">
        <w:rPr>
          <w:b/>
        </w:rPr>
        <w:t>Duplicate Template</w:t>
      </w:r>
      <w:r w:rsidR="00144B26" w:rsidRPr="00E14E92">
        <w:t>.</w:t>
      </w:r>
      <w:r w:rsidR="00E14E92">
        <w:t xml:space="preserve"> A dialog box will appear where you enter the template type.</w:t>
      </w:r>
    </w:p>
    <w:p w:rsidR="006D2127" w:rsidRDefault="00E14E92" w:rsidP="001A2DF1">
      <w:pPr>
        <w:numPr>
          <w:ilvl w:val="0"/>
          <w:numId w:val="14"/>
        </w:numPr>
      </w:pPr>
      <w:r>
        <w:t>For template type, s</w:t>
      </w:r>
      <w:r w:rsidR="006D2127">
        <w:t xml:space="preserve">elect </w:t>
      </w:r>
      <w:r w:rsidR="006D2127" w:rsidRPr="00E14E92">
        <w:rPr>
          <w:b/>
        </w:rPr>
        <w:t xml:space="preserve">Windows Server 2003, </w:t>
      </w:r>
      <w:r>
        <w:rPr>
          <w:b/>
        </w:rPr>
        <w:t>S</w:t>
      </w:r>
      <w:r w:rsidR="006D2127" w:rsidRPr="00E14E92">
        <w:rPr>
          <w:b/>
        </w:rPr>
        <w:t>erver Edition</w:t>
      </w:r>
      <w:r>
        <w:t>,</w:t>
      </w:r>
      <w:r w:rsidR="006D2127">
        <w:t xml:space="preserve"> and </w:t>
      </w:r>
      <w:r>
        <w:t xml:space="preserve">then </w:t>
      </w:r>
      <w:r w:rsidR="006D2127">
        <w:t xml:space="preserve">click </w:t>
      </w:r>
      <w:r w:rsidR="006D2127" w:rsidRPr="00E14E92">
        <w:rPr>
          <w:b/>
        </w:rPr>
        <w:t>OK</w:t>
      </w:r>
      <w:r>
        <w:t>.</w:t>
      </w:r>
    </w:p>
    <w:p w:rsidR="006D2127" w:rsidRDefault="006D2127" w:rsidP="001A2DF1">
      <w:pPr>
        <w:numPr>
          <w:ilvl w:val="0"/>
          <w:numId w:val="14"/>
        </w:numPr>
      </w:pPr>
      <w:r>
        <w:t>Name the new template, for example</w:t>
      </w:r>
      <w:r w:rsidR="00093E64">
        <w:t>,</w:t>
      </w:r>
      <w:r>
        <w:t xml:space="preserve"> CEP</w:t>
      </w:r>
      <w:r w:rsidR="001D3EF5">
        <w:t xml:space="preserve"> </w:t>
      </w:r>
      <w:r>
        <w:t>Encryption V2</w:t>
      </w:r>
      <w:r w:rsidR="00E14E92">
        <w:t>.</w:t>
      </w:r>
    </w:p>
    <w:p w:rsidR="006D2127" w:rsidRDefault="006D2127" w:rsidP="001A2DF1">
      <w:pPr>
        <w:numPr>
          <w:ilvl w:val="0"/>
          <w:numId w:val="14"/>
        </w:numPr>
      </w:pPr>
      <w:r>
        <w:t>M</w:t>
      </w:r>
      <w:r w:rsidR="00674D6E">
        <w:t xml:space="preserve">odify the template as required, for example, </w:t>
      </w:r>
      <w:r w:rsidR="00B95713">
        <w:t>ex</w:t>
      </w:r>
      <w:r w:rsidR="00286B82">
        <w:t xml:space="preserve">tend the validity period to </w:t>
      </w:r>
      <w:r w:rsidR="00674D6E">
        <w:t>two</w:t>
      </w:r>
      <w:r w:rsidR="00B95713">
        <w:t xml:space="preserve"> year</w:t>
      </w:r>
      <w:r w:rsidR="00674D6E">
        <w:t>s.</w:t>
      </w:r>
    </w:p>
    <w:p w:rsidR="00B95713" w:rsidRDefault="00B95713" w:rsidP="001A2DF1">
      <w:pPr>
        <w:numPr>
          <w:ilvl w:val="0"/>
          <w:numId w:val="14"/>
        </w:numPr>
      </w:pPr>
      <w:r>
        <w:t xml:space="preserve">Click </w:t>
      </w:r>
      <w:r w:rsidRPr="00674D6E">
        <w:rPr>
          <w:b/>
        </w:rPr>
        <w:t>OK</w:t>
      </w:r>
      <w:r w:rsidR="00674D6E" w:rsidRPr="00674D6E">
        <w:t>.</w:t>
      </w:r>
    </w:p>
    <w:p w:rsidR="00B95713" w:rsidRDefault="00B95713" w:rsidP="00B95713">
      <w:r>
        <w:t xml:space="preserve">Next step </w:t>
      </w:r>
      <w:r w:rsidR="002159AA">
        <w:t xml:space="preserve">is </w:t>
      </w:r>
      <w:r>
        <w:t>to enable the CA to issue certificates based on this template.</w:t>
      </w:r>
    </w:p>
    <w:p w:rsidR="00822C4E" w:rsidRPr="00822C4E" w:rsidRDefault="00822C4E" w:rsidP="00B95713">
      <w:pPr>
        <w:rPr>
          <w:b/>
        </w:rPr>
      </w:pPr>
      <w:r w:rsidRPr="00822C4E">
        <w:rPr>
          <w:b/>
        </w:rPr>
        <w:t>To enable the CA to issue certificates based on this template</w:t>
      </w:r>
    </w:p>
    <w:p w:rsidR="009D54EF" w:rsidRDefault="002159AA" w:rsidP="001A2DF1">
      <w:pPr>
        <w:numPr>
          <w:ilvl w:val="0"/>
          <w:numId w:val="15"/>
        </w:numPr>
      </w:pPr>
      <w:r>
        <w:t xml:space="preserve">Run </w:t>
      </w:r>
      <w:r w:rsidR="00B95713" w:rsidRPr="00822C4E">
        <w:rPr>
          <w:b/>
        </w:rPr>
        <w:t>certsrv.msc</w:t>
      </w:r>
      <w:r w:rsidR="00822C4E">
        <w:t>.</w:t>
      </w:r>
      <w:r w:rsidR="00B95713">
        <w:t xml:space="preserve"> </w:t>
      </w:r>
    </w:p>
    <w:p w:rsidR="009D54EF" w:rsidRDefault="009D54EF" w:rsidP="001A2DF1">
      <w:pPr>
        <w:numPr>
          <w:ilvl w:val="0"/>
          <w:numId w:val="15"/>
        </w:numPr>
      </w:pPr>
      <w:r>
        <w:t>Select the root node</w:t>
      </w:r>
      <w:r w:rsidR="002159AA">
        <w:t>.</w:t>
      </w:r>
    </w:p>
    <w:p w:rsidR="009D54EF" w:rsidRDefault="009D54EF" w:rsidP="001A2DF1">
      <w:pPr>
        <w:numPr>
          <w:ilvl w:val="0"/>
          <w:numId w:val="15"/>
        </w:numPr>
      </w:pPr>
      <w:r>
        <w:t>Right</w:t>
      </w:r>
      <w:r w:rsidR="002159AA">
        <w:t>-</w:t>
      </w:r>
      <w:r>
        <w:t xml:space="preserve">click and select </w:t>
      </w:r>
      <w:r w:rsidRPr="002159AA">
        <w:rPr>
          <w:b/>
        </w:rPr>
        <w:t>Retarget Certification Authority</w:t>
      </w:r>
      <w:r w:rsidR="002159AA" w:rsidRPr="002159AA">
        <w:t>.</w:t>
      </w:r>
    </w:p>
    <w:p w:rsidR="00B95713" w:rsidRDefault="00CF6E13" w:rsidP="001A2DF1">
      <w:pPr>
        <w:numPr>
          <w:ilvl w:val="0"/>
          <w:numId w:val="15"/>
        </w:numPr>
      </w:pPr>
      <w:r>
        <w:t xml:space="preserve">Select </w:t>
      </w:r>
      <w:r w:rsidR="00B95713">
        <w:t>the CA that is configured for the Network Device Enrollment Service</w:t>
      </w:r>
      <w:r w:rsidR="002159AA">
        <w:t>.</w:t>
      </w:r>
    </w:p>
    <w:p w:rsidR="00B95713" w:rsidRDefault="009D54EF" w:rsidP="001A2DF1">
      <w:pPr>
        <w:numPr>
          <w:ilvl w:val="0"/>
          <w:numId w:val="15"/>
        </w:numPr>
      </w:pPr>
      <w:r>
        <w:t>Expand the root node</w:t>
      </w:r>
      <w:r w:rsidR="002159AA">
        <w:t>.</w:t>
      </w:r>
    </w:p>
    <w:p w:rsidR="009D54EF" w:rsidRDefault="00DA46E4" w:rsidP="001A2DF1">
      <w:pPr>
        <w:numPr>
          <w:ilvl w:val="0"/>
          <w:numId w:val="15"/>
        </w:numPr>
      </w:pPr>
      <w:r>
        <w:t xml:space="preserve">Select the </w:t>
      </w:r>
      <w:r w:rsidRPr="002159AA">
        <w:rPr>
          <w:b/>
        </w:rPr>
        <w:t>Certificate Templates</w:t>
      </w:r>
      <w:r>
        <w:t xml:space="preserve"> node</w:t>
      </w:r>
      <w:r w:rsidR="002159AA">
        <w:t>.</w:t>
      </w:r>
    </w:p>
    <w:p w:rsidR="00DA46E4" w:rsidRDefault="00DA46E4" w:rsidP="001A2DF1">
      <w:pPr>
        <w:numPr>
          <w:ilvl w:val="0"/>
          <w:numId w:val="15"/>
        </w:numPr>
      </w:pPr>
      <w:r>
        <w:t>Right</w:t>
      </w:r>
      <w:r w:rsidR="002159AA">
        <w:t>-</w:t>
      </w:r>
      <w:r>
        <w:t>click</w:t>
      </w:r>
      <w:r w:rsidR="002159AA">
        <w:t xml:space="preserve">, </w:t>
      </w:r>
      <w:r>
        <w:t xml:space="preserve">select </w:t>
      </w:r>
      <w:r w:rsidRPr="002159AA">
        <w:rPr>
          <w:b/>
        </w:rPr>
        <w:t>New</w:t>
      </w:r>
      <w:r w:rsidR="002159AA">
        <w:t xml:space="preserve">, and then click </w:t>
      </w:r>
      <w:r w:rsidRPr="002159AA">
        <w:rPr>
          <w:b/>
        </w:rPr>
        <w:t>Certificate Template to Issue</w:t>
      </w:r>
      <w:r w:rsidR="002159AA" w:rsidRPr="002159AA">
        <w:t>.</w:t>
      </w:r>
      <w:r w:rsidR="00FB4F9E">
        <w:t xml:space="preserve"> A dialog box will appear.</w:t>
      </w:r>
    </w:p>
    <w:p w:rsidR="00DA46E4" w:rsidRDefault="00FB4F9E" w:rsidP="001A2DF1">
      <w:pPr>
        <w:numPr>
          <w:ilvl w:val="0"/>
          <w:numId w:val="15"/>
        </w:numPr>
      </w:pPr>
      <w:r>
        <w:t>S</w:t>
      </w:r>
      <w:r w:rsidR="00DA46E4">
        <w:t xml:space="preserve">elect </w:t>
      </w:r>
      <w:r w:rsidR="00DA46E4" w:rsidRPr="00FB4F9E">
        <w:rPr>
          <w:b/>
        </w:rPr>
        <w:t>CEP Encryption V2</w:t>
      </w:r>
      <w:r w:rsidRPr="00FB4F9E">
        <w:t>.</w:t>
      </w:r>
    </w:p>
    <w:p w:rsidR="00DA46E4" w:rsidRDefault="00DA46E4" w:rsidP="00DA46E4">
      <w:r>
        <w:t>Now</w:t>
      </w:r>
      <w:r w:rsidR="00591DDC">
        <w:t xml:space="preserve">, the </w:t>
      </w:r>
      <w:r>
        <w:t xml:space="preserve">CA is ready to receive enrollment requests based on the </w:t>
      </w:r>
      <w:r w:rsidR="000E19CD">
        <w:t>CEP Encryption V2 certificate template</w:t>
      </w:r>
      <w:r w:rsidR="00925751">
        <w:t>.</w:t>
      </w:r>
    </w:p>
    <w:p w:rsidR="00286B82" w:rsidRDefault="00591DDC" w:rsidP="00DA46E4">
      <w:r>
        <w:t>The following section explains how t</w:t>
      </w:r>
      <w:r w:rsidR="00286B82">
        <w:t>o use the template you just create</w:t>
      </w:r>
      <w:r w:rsidR="00FC533B">
        <w:t>d</w:t>
      </w:r>
      <w:r w:rsidR="00286B82">
        <w:t>.</w:t>
      </w:r>
    </w:p>
    <w:p w:rsidR="00286B82" w:rsidRPr="00C538C8" w:rsidRDefault="00286B82" w:rsidP="00286B82">
      <w:pPr>
        <w:pStyle w:val="Heading2"/>
      </w:pPr>
      <w:bookmarkStart w:id="128" w:name="_Toc154913659"/>
      <w:bookmarkStart w:id="129" w:name="_Ref164826269"/>
      <w:bookmarkStart w:id="130" w:name="_Ref164840829"/>
      <w:bookmarkStart w:id="131" w:name="_Ref164841043"/>
      <w:bookmarkStart w:id="132" w:name="_Toc234739115"/>
      <w:r w:rsidRPr="00C538C8">
        <w:t xml:space="preserve">Renewing </w:t>
      </w:r>
      <w:r w:rsidR="00D3172E">
        <w:t>Service C</w:t>
      </w:r>
      <w:r w:rsidRPr="00C538C8">
        <w:t>ertificates</w:t>
      </w:r>
      <w:bookmarkEnd w:id="128"/>
      <w:bookmarkEnd w:id="129"/>
      <w:bookmarkEnd w:id="130"/>
      <w:bookmarkEnd w:id="131"/>
      <w:bookmarkEnd w:id="132"/>
    </w:p>
    <w:p w:rsidR="00286B82" w:rsidRDefault="00286B82" w:rsidP="00B226E5">
      <w:r>
        <w:t xml:space="preserve">The service needs two valid certificates. If </w:t>
      </w:r>
      <w:r w:rsidR="00B226E5">
        <w:t>the service</w:t>
      </w:r>
      <w:r w:rsidR="009424AE">
        <w:t xml:space="preserve"> </w:t>
      </w:r>
      <w:r w:rsidR="00B226E5">
        <w:t xml:space="preserve">certificates </w:t>
      </w:r>
      <w:r w:rsidR="009424AE">
        <w:t xml:space="preserve">have </w:t>
      </w:r>
      <w:r w:rsidR="00B226E5">
        <w:t>expired</w:t>
      </w:r>
      <w:r>
        <w:t>, or are about to expire, the service administrator need</w:t>
      </w:r>
      <w:r w:rsidR="00B226E5">
        <w:t>s</w:t>
      </w:r>
      <w:r>
        <w:t xml:space="preserve"> to enroll for new certificates.</w:t>
      </w:r>
    </w:p>
    <w:p w:rsidR="009424AE" w:rsidRPr="009424AE" w:rsidRDefault="009424AE" w:rsidP="00B226E5">
      <w:pPr>
        <w:rPr>
          <w:b/>
        </w:rPr>
      </w:pPr>
      <w:r w:rsidRPr="009424AE">
        <w:rPr>
          <w:b/>
        </w:rPr>
        <w:t>To enroll for new certificates</w:t>
      </w:r>
    </w:p>
    <w:p w:rsidR="00286B82" w:rsidRPr="00D3172E" w:rsidRDefault="00286B82" w:rsidP="001A2DF1">
      <w:pPr>
        <w:numPr>
          <w:ilvl w:val="0"/>
          <w:numId w:val="21"/>
        </w:numPr>
      </w:pPr>
      <w:r w:rsidRPr="00D3172E">
        <w:t>Log</w:t>
      </w:r>
      <w:r w:rsidR="009424AE">
        <w:t xml:space="preserve"> </w:t>
      </w:r>
      <w:r w:rsidRPr="00D3172E">
        <w:t>on to the computer hosting the Network Device Enrollment Service</w:t>
      </w:r>
      <w:r w:rsidR="00B226E5">
        <w:t xml:space="preserve"> as a local administrator</w:t>
      </w:r>
      <w:r w:rsidRPr="00D3172E">
        <w:t>.</w:t>
      </w:r>
    </w:p>
    <w:p w:rsidR="00286B82" w:rsidRPr="00D3172E" w:rsidRDefault="00286B82" w:rsidP="001A2DF1">
      <w:pPr>
        <w:numPr>
          <w:ilvl w:val="0"/>
          <w:numId w:val="21"/>
        </w:numPr>
      </w:pPr>
      <w:r w:rsidRPr="00D3172E">
        <w:t xml:space="preserve">Start </w:t>
      </w:r>
      <w:r w:rsidR="000354E6">
        <w:t xml:space="preserve">the </w:t>
      </w:r>
      <w:r w:rsidRPr="00D3172E">
        <w:t>MMC</w:t>
      </w:r>
      <w:r w:rsidR="009424AE">
        <w:t>.</w:t>
      </w:r>
    </w:p>
    <w:p w:rsidR="00286B82" w:rsidRPr="00D3172E" w:rsidRDefault="00286B82" w:rsidP="001A2DF1">
      <w:pPr>
        <w:numPr>
          <w:ilvl w:val="0"/>
          <w:numId w:val="21"/>
        </w:numPr>
      </w:pPr>
      <w:r w:rsidRPr="00D3172E">
        <w:t xml:space="preserve">Click </w:t>
      </w:r>
      <w:r w:rsidR="008453BF" w:rsidRPr="000354E6">
        <w:rPr>
          <w:b/>
        </w:rPr>
        <w:t>File</w:t>
      </w:r>
      <w:r w:rsidR="000354E6">
        <w:t xml:space="preserve">, and then click </w:t>
      </w:r>
      <w:r w:rsidR="008453BF" w:rsidRPr="000354E6">
        <w:rPr>
          <w:b/>
        </w:rPr>
        <w:t>Add Remove Snap</w:t>
      </w:r>
      <w:r w:rsidR="000354E6">
        <w:rPr>
          <w:b/>
        </w:rPr>
        <w:t>-</w:t>
      </w:r>
      <w:r w:rsidR="008453BF" w:rsidRPr="000354E6">
        <w:rPr>
          <w:b/>
        </w:rPr>
        <w:t>ins</w:t>
      </w:r>
      <w:r w:rsidR="008453BF">
        <w:t xml:space="preserve"> </w:t>
      </w:r>
      <w:r w:rsidRPr="00D3172E">
        <w:t>to open the snap</w:t>
      </w:r>
      <w:r w:rsidR="000354E6">
        <w:t>-</w:t>
      </w:r>
      <w:r w:rsidRPr="00D3172E">
        <w:t xml:space="preserve">in </w:t>
      </w:r>
      <w:r w:rsidR="00D3172E" w:rsidRPr="00D3172E">
        <w:t>selection</w:t>
      </w:r>
      <w:r w:rsidRPr="00D3172E">
        <w:t xml:space="preserve"> dialog</w:t>
      </w:r>
      <w:r w:rsidR="000354E6">
        <w:t xml:space="preserve"> box.</w:t>
      </w:r>
    </w:p>
    <w:p w:rsidR="00286B82" w:rsidRPr="00D3172E" w:rsidRDefault="00286B82" w:rsidP="001A2DF1">
      <w:pPr>
        <w:numPr>
          <w:ilvl w:val="0"/>
          <w:numId w:val="21"/>
        </w:numPr>
      </w:pPr>
      <w:r w:rsidRPr="00D3172E">
        <w:t>Select</w:t>
      </w:r>
      <w:r w:rsidR="000354E6">
        <w:t xml:space="preserve"> the</w:t>
      </w:r>
      <w:r w:rsidRPr="00D3172E">
        <w:t xml:space="preserve"> </w:t>
      </w:r>
      <w:r w:rsidRPr="000354E6">
        <w:rPr>
          <w:b/>
        </w:rPr>
        <w:t>Certificates</w:t>
      </w:r>
      <w:r w:rsidRPr="00D3172E">
        <w:t xml:space="preserve"> snap</w:t>
      </w:r>
      <w:r w:rsidR="000354E6">
        <w:t>-</w:t>
      </w:r>
      <w:r w:rsidRPr="00D3172E">
        <w:t>in</w:t>
      </w:r>
      <w:r w:rsidR="000354E6">
        <w:t>,</w:t>
      </w:r>
      <w:r w:rsidRPr="00D3172E">
        <w:t xml:space="preserve"> and </w:t>
      </w:r>
      <w:r w:rsidR="000354E6">
        <w:t xml:space="preserve">then </w:t>
      </w:r>
      <w:r w:rsidRPr="00D3172E">
        <w:t xml:space="preserve">click </w:t>
      </w:r>
      <w:r w:rsidRPr="000354E6">
        <w:rPr>
          <w:b/>
        </w:rPr>
        <w:t>Add</w:t>
      </w:r>
      <w:r w:rsidR="000354E6">
        <w:t>.</w:t>
      </w:r>
    </w:p>
    <w:p w:rsidR="00286B82" w:rsidRPr="00D3172E" w:rsidRDefault="00286B82" w:rsidP="001A2DF1">
      <w:pPr>
        <w:numPr>
          <w:ilvl w:val="0"/>
          <w:numId w:val="21"/>
        </w:numPr>
      </w:pPr>
      <w:r w:rsidRPr="00D3172E">
        <w:t xml:space="preserve">In the </w:t>
      </w:r>
      <w:r w:rsidRPr="000354E6">
        <w:rPr>
          <w:b/>
        </w:rPr>
        <w:t>Certificate</w:t>
      </w:r>
      <w:r w:rsidRPr="00D3172E">
        <w:t xml:space="preserve"> </w:t>
      </w:r>
      <w:r w:rsidR="000354E6">
        <w:t>s</w:t>
      </w:r>
      <w:r w:rsidRPr="00D3172E">
        <w:t>nap</w:t>
      </w:r>
      <w:r w:rsidR="000354E6">
        <w:t>-</w:t>
      </w:r>
      <w:r w:rsidRPr="00D3172E">
        <w:t xml:space="preserve">in </w:t>
      </w:r>
      <w:r w:rsidR="000354E6">
        <w:t>d</w:t>
      </w:r>
      <w:r w:rsidRPr="00D3172E">
        <w:t>ialog</w:t>
      </w:r>
      <w:r w:rsidR="000354E6">
        <w:t xml:space="preserve"> box, s</w:t>
      </w:r>
      <w:r w:rsidRPr="00D3172E">
        <w:t xml:space="preserve">elect </w:t>
      </w:r>
      <w:r w:rsidRPr="000354E6">
        <w:rPr>
          <w:b/>
        </w:rPr>
        <w:t>Computer Account</w:t>
      </w:r>
      <w:r w:rsidR="000354E6" w:rsidRPr="000354E6">
        <w:t xml:space="preserve">, </w:t>
      </w:r>
      <w:r w:rsidRPr="00D3172E">
        <w:t xml:space="preserve"> and </w:t>
      </w:r>
      <w:r w:rsidR="000354E6">
        <w:t xml:space="preserve">then </w:t>
      </w:r>
      <w:r w:rsidRPr="00D3172E">
        <w:t xml:space="preserve">click </w:t>
      </w:r>
      <w:r w:rsidRPr="000354E6">
        <w:rPr>
          <w:b/>
        </w:rPr>
        <w:t>Next</w:t>
      </w:r>
      <w:r w:rsidRPr="00D3172E">
        <w:t>.</w:t>
      </w:r>
    </w:p>
    <w:p w:rsidR="00286B82" w:rsidRPr="00D3172E" w:rsidRDefault="000D0CB7" w:rsidP="001A2DF1">
      <w:pPr>
        <w:numPr>
          <w:ilvl w:val="0"/>
          <w:numId w:val="21"/>
        </w:numPr>
      </w:pPr>
      <w:r>
        <w:t>O</w:t>
      </w:r>
      <w:r w:rsidR="00286B82" w:rsidRPr="00D3172E">
        <w:t>n the next page</w:t>
      </w:r>
      <w:r>
        <w:t>,</w:t>
      </w:r>
      <w:r w:rsidR="00286B82" w:rsidRPr="00D3172E">
        <w:t xml:space="preserve"> click </w:t>
      </w:r>
      <w:r w:rsidR="00286B82" w:rsidRPr="000D0CB7">
        <w:rPr>
          <w:b/>
        </w:rPr>
        <w:t>Finish</w:t>
      </w:r>
      <w:r>
        <w:t>.</w:t>
      </w:r>
    </w:p>
    <w:p w:rsidR="00286B82" w:rsidRPr="00D3172E" w:rsidRDefault="00286B82" w:rsidP="001A2DF1">
      <w:pPr>
        <w:numPr>
          <w:ilvl w:val="0"/>
          <w:numId w:val="21"/>
        </w:numPr>
      </w:pPr>
      <w:r w:rsidRPr="00D3172E">
        <w:t xml:space="preserve">Click </w:t>
      </w:r>
      <w:r w:rsidRPr="0013035B">
        <w:rPr>
          <w:b/>
        </w:rPr>
        <w:t>OK</w:t>
      </w:r>
      <w:r w:rsidR="0013035B">
        <w:t>.</w:t>
      </w:r>
    </w:p>
    <w:p w:rsidR="00286B82" w:rsidRPr="00D3172E" w:rsidRDefault="00D3172E" w:rsidP="001A2DF1">
      <w:pPr>
        <w:numPr>
          <w:ilvl w:val="0"/>
          <w:numId w:val="21"/>
        </w:numPr>
      </w:pPr>
      <w:r>
        <w:t xml:space="preserve">In </w:t>
      </w:r>
      <w:r w:rsidR="0013035B">
        <w:t xml:space="preserve">the </w:t>
      </w:r>
      <w:r>
        <w:t>MMC, e</w:t>
      </w:r>
      <w:r w:rsidR="00286B82" w:rsidRPr="00D3172E">
        <w:t>xpand the root node</w:t>
      </w:r>
      <w:r w:rsidR="0013035B">
        <w:t>.</w:t>
      </w:r>
    </w:p>
    <w:p w:rsidR="00286B82" w:rsidRPr="00D3172E" w:rsidRDefault="00286B82" w:rsidP="001A2DF1">
      <w:pPr>
        <w:numPr>
          <w:ilvl w:val="0"/>
          <w:numId w:val="21"/>
        </w:numPr>
      </w:pPr>
      <w:r w:rsidRPr="00D3172E">
        <w:t xml:space="preserve">Select the </w:t>
      </w:r>
      <w:r w:rsidRPr="0013035B">
        <w:rPr>
          <w:b/>
        </w:rPr>
        <w:t>Personal</w:t>
      </w:r>
      <w:r w:rsidRPr="00D3172E">
        <w:t xml:space="preserve"> node</w:t>
      </w:r>
      <w:r w:rsidR="0013035B">
        <w:t>.</w:t>
      </w:r>
    </w:p>
    <w:p w:rsidR="00286B82" w:rsidRPr="00D3172E" w:rsidRDefault="00286B82" w:rsidP="001A2DF1">
      <w:pPr>
        <w:numPr>
          <w:ilvl w:val="0"/>
          <w:numId w:val="21"/>
        </w:numPr>
      </w:pPr>
      <w:r w:rsidRPr="00D3172E">
        <w:t>Right</w:t>
      </w:r>
      <w:r w:rsidR="000673BE">
        <w:t>-</w:t>
      </w:r>
      <w:r w:rsidRPr="00D3172E">
        <w:t>click</w:t>
      </w:r>
      <w:r w:rsidR="000673BE">
        <w:t>,</w:t>
      </w:r>
      <w:r w:rsidRPr="00D3172E">
        <w:t xml:space="preserve"> select </w:t>
      </w:r>
      <w:r w:rsidRPr="000673BE">
        <w:rPr>
          <w:b/>
        </w:rPr>
        <w:t>All Tasks</w:t>
      </w:r>
      <w:r w:rsidR="000673BE">
        <w:t xml:space="preserve">, and then click </w:t>
      </w:r>
      <w:r w:rsidRPr="000673BE">
        <w:rPr>
          <w:b/>
        </w:rPr>
        <w:t>Select New Certificates</w:t>
      </w:r>
      <w:r w:rsidR="000673BE" w:rsidRPr="000673BE">
        <w:t>.</w:t>
      </w:r>
    </w:p>
    <w:p w:rsidR="00286B82" w:rsidRPr="00D3172E" w:rsidRDefault="00286B82" w:rsidP="001A2DF1">
      <w:pPr>
        <w:numPr>
          <w:ilvl w:val="0"/>
          <w:numId w:val="21"/>
        </w:numPr>
      </w:pPr>
      <w:r w:rsidRPr="00D3172E">
        <w:t xml:space="preserve">In the </w:t>
      </w:r>
      <w:r w:rsidRPr="002131B3">
        <w:rPr>
          <w:b/>
        </w:rPr>
        <w:t>Certificate Enrollment</w:t>
      </w:r>
      <w:r w:rsidRPr="00D3172E">
        <w:t xml:space="preserve"> dialog</w:t>
      </w:r>
      <w:r w:rsidR="002131B3">
        <w:t xml:space="preserve"> box,</w:t>
      </w:r>
      <w:r w:rsidRPr="00D3172E">
        <w:t xml:space="preserve"> click </w:t>
      </w:r>
      <w:r w:rsidR="002131B3" w:rsidRPr="002131B3">
        <w:rPr>
          <w:b/>
        </w:rPr>
        <w:t>N</w:t>
      </w:r>
      <w:r w:rsidRPr="002131B3">
        <w:rPr>
          <w:b/>
        </w:rPr>
        <w:t>ext</w:t>
      </w:r>
      <w:r w:rsidR="002131B3">
        <w:t>.</w:t>
      </w:r>
    </w:p>
    <w:p w:rsidR="00286B82" w:rsidRPr="00D3172E" w:rsidRDefault="002131B3" w:rsidP="001A2DF1">
      <w:pPr>
        <w:numPr>
          <w:ilvl w:val="0"/>
          <w:numId w:val="21"/>
        </w:numPr>
      </w:pPr>
      <w:r>
        <w:t>O</w:t>
      </w:r>
      <w:r w:rsidR="00286B82" w:rsidRPr="00D3172E">
        <w:t>n the next page</w:t>
      </w:r>
      <w:r>
        <w:t>,</w:t>
      </w:r>
      <w:r w:rsidR="00286B82" w:rsidRPr="00D3172E">
        <w:t xml:space="preserve"> </w:t>
      </w:r>
      <w:r>
        <w:t xml:space="preserve">select </w:t>
      </w:r>
      <w:r w:rsidR="00286B82" w:rsidRPr="00D3172E">
        <w:t>the certificate template you would like to enroll</w:t>
      </w:r>
      <w:r>
        <w:t xml:space="preserve">. The </w:t>
      </w:r>
      <w:r w:rsidR="00286B82" w:rsidRPr="00D3172E">
        <w:t xml:space="preserve">default is </w:t>
      </w:r>
      <w:r w:rsidR="00286B82" w:rsidRPr="002131B3">
        <w:rPr>
          <w:b/>
        </w:rPr>
        <w:t>CEP Encryption</w:t>
      </w:r>
      <w:r>
        <w:t>.</w:t>
      </w:r>
      <w:r w:rsidR="00286B82" w:rsidRPr="00D3172E">
        <w:t xml:space="preserve"> </w:t>
      </w:r>
    </w:p>
    <w:p w:rsidR="00286B82" w:rsidRPr="00D3172E" w:rsidRDefault="009461DC" w:rsidP="001A2DF1">
      <w:pPr>
        <w:numPr>
          <w:ilvl w:val="0"/>
          <w:numId w:val="21"/>
        </w:numPr>
      </w:pPr>
      <w:r>
        <w:t xml:space="preserve">Click </w:t>
      </w:r>
      <w:r w:rsidRPr="009461DC">
        <w:rPr>
          <w:b/>
        </w:rPr>
        <w:t>Details</w:t>
      </w:r>
      <w:r w:rsidR="00D7635D" w:rsidRPr="00D7635D">
        <w:t xml:space="preserve">, and then click </w:t>
      </w:r>
      <w:r w:rsidR="00D7635D">
        <w:rPr>
          <w:b/>
        </w:rPr>
        <w:t>Properties</w:t>
      </w:r>
      <w:r w:rsidRPr="00D7635D">
        <w:t>.</w:t>
      </w:r>
    </w:p>
    <w:p w:rsidR="00286B82" w:rsidRPr="00D3172E" w:rsidRDefault="00286B82" w:rsidP="001A2DF1">
      <w:pPr>
        <w:numPr>
          <w:ilvl w:val="0"/>
          <w:numId w:val="21"/>
        </w:numPr>
      </w:pPr>
      <w:r w:rsidRPr="00D3172E">
        <w:t xml:space="preserve">In the </w:t>
      </w:r>
      <w:r w:rsidRPr="009461DC">
        <w:rPr>
          <w:b/>
        </w:rPr>
        <w:t>Certificate Properties</w:t>
      </w:r>
      <w:r w:rsidRPr="00D3172E">
        <w:t xml:space="preserve"> dialog </w:t>
      </w:r>
      <w:r w:rsidR="009461DC">
        <w:t xml:space="preserve">box, click </w:t>
      </w:r>
      <w:r w:rsidRPr="00D3172E">
        <w:t xml:space="preserve">the </w:t>
      </w:r>
      <w:r w:rsidRPr="009461DC">
        <w:rPr>
          <w:b/>
        </w:rPr>
        <w:t>Certification Authority</w:t>
      </w:r>
      <w:r w:rsidRPr="00D3172E">
        <w:t xml:space="preserve"> tab</w:t>
      </w:r>
      <w:r w:rsidR="009461DC">
        <w:t>.</w:t>
      </w:r>
    </w:p>
    <w:p w:rsidR="00286B82" w:rsidRPr="00D3172E" w:rsidRDefault="009461DC" w:rsidP="001A2DF1">
      <w:pPr>
        <w:numPr>
          <w:ilvl w:val="0"/>
          <w:numId w:val="21"/>
        </w:numPr>
      </w:pPr>
      <w:r>
        <w:t xml:space="preserve">Ensure </w:t>
      </w:r>
      <w:r w:rsidR="00286B82" w:rsidRPr="00D3172E">
        <w:t>that the CA that is configured for the Network Device Enrollment Service is the only CA that is enabled (checked) for this certificate enrollment.</w:t>
      </w:r>
    </w:p>
    <w:p w:rsidR="00286B82" w:rsidRPr="00D3172E" w:rsidRDefault="00286B82" w:rsidP="009461DC">
      <w:pPr>
        <w:ind w:left="720"/>
      </w:pPr>
      <w:r w:rsidRPr="009461DC">
        <w:rPr>
          <w:b/>
        </w:rPr>
        <w:t>Note</w:t>
      </w:r>
      <w:r w:rsidRPr="00D3172E">
        <w:t xml:space="preserve"> </w:t>
      </w:r>
      <w:r w:rsidR="009461DC">
        <w:t xml:space="preserve"> </w:t>
      </w:r>
      <w:r w:rsidRPr="00D3172E">
        <w:t>Depend</w:t>
      </w:r>
      <w:r w:rsidR="009461DC">
        <w:t>ing</w:t>
      </w:r>
      <w:r w:rsidRPr="00D3172E">
        <w:t xml:space="preserve"> on your certificate template settings, you might need to provide additional information </w:t>
      </w:r>
      <w:r w:rsidR="00CF6E13">
        <w:t xml:space="preserve">to </w:t>
      </w:r>
      <w:r w:rsidRPr="00D3172E">
        <w:t>complete the enrollment based on your template settings</w:t>
      </w:r>
      <w:r w:rsidR="009461DC">
        <w:t>.</w:t>
      </w:r>
    </w:p>
    <w:p w:rsidR="00286B82" w:rsidRPr="00D3172E" w:rsidRDefault="00286B82" w:rsidP="001A2DF1">
      <w:pPr>
        <w:numPr>
          <w:ilvl w:val="0"/>
          <w:numId w:val="21"/>
        </w:numPr>
      </w:pPr>
      <w:r w:rsidRPr="00D3172E">
        <w:t xml:space="preserve">Click </w:t>
      </w:r>
      <w:r w:rsidRPr="009461DC">
        <w:rPr>
          <w:b/>
        </w:rPr>
        <w:t>OK</w:t>
      </w:r>
      <w:r w:rsidR="009461DC" w:rsidRPr="009461DC">
        <w:t>.</w:t>
      </w:r>
    </w:p>
    <w:p w:rsidR="00286B82" w:rsidRPr="00D3172E" w:rsidRDefault="00286B82" w:rsidP="001A2DF1">
      <w:pPr>
        <w:numPr>
          <w:ilvl w:val="0"/>
          <w:numId w:val="21"/>
        </w:numPr>
      </w:pPr>
      <w:r w:rsidRPr="00D3172E">
        <w:t xml:space="preserve">In the </w:t>
      </w:r>
      <w:r w:rsidRPr="00913057">
        <w:rPr>
          <w:b/>
        </w:rPr>
        <w:t>Certificate Enrollment</w:t>
      </w:r>
      <w:r w:rsidRPr="00D3172E">
        <w:t xml:space="preserve"> dialog</w:t>
      </w:r>
      <w:r w:rsidR="009461DC">
        <w:t xml:space="preserve"> box,</w:t>
      </w:r>
      <w:r w:rsidRPr="00D3172E">
        <w:t xml:space="preserve"> click </w:t>
      </w:r>
      <w:r w:rsidRPr="009461DC">
        <w:rPr>
          <w:b/>
        </w:rPr>
        <w:t>Enroll</w:t>
      </w:r>
      <w:r w:rsidR="009461DC">
        <w:t>.</w:t>
      </w:r>
    </w:p>
    <w:p w:rsidR="00286B82" w:rsidRPr="00D3172E" w:rsidRDefault="00286B82" w:rsidP="001A2DF1">
      <w:pPr>
        <w:numPr>
          <w:ilvl w:val="0"/>
          <w:numId w:val="21"/>
        </w:numPr>
      </w:pPr>
      <w:r w:rsidRPr="00D3172E">
        <w:t>Once the enrollment is complete</w:t>
      </w:r>
      <w:r w:rsidR="00913057">
        <w:t>,</w:t>
      </w:r>
      <w:r w:rsidRPr="00D3172E">
        <w:t xml:space="preserve"> expand </w:t>
      </w:r>
      <w:r w:rsidRPr="00913057">
        <w:rPr>
          <w:b/>
        </w:rPr>
        <w:t>Personal</w:t>
      </w:r>
      <w:r w:rsidRPr="00D3172E">
        <w:t xml:space="preserve"> and its </w:t>
      </w:r>
      <w:r w:rsidRPr="00913057">
        <w:rPr>
          <w:b/>
        </w:rPr>
        <w:t>Certificate</w:t>
      </w:r>
      <w:r w:rsidRPr="00D3172E">
        <w:t xml:space="preserve"> folders</w:t>
      </w:r>
      <w:r w:rsidR="00913057">
        <w:t>.</w:t>
      </w:r>
    </w:p>
    <w:p w:rsidR="00286B82" w:rsidRPr="00D3172E" w:rsidRDefault="00913057" w:rsidP="001A2DF1">
      <w:pPr>
        <w:numPr>
          <w:ilvl w:val="0"/>
          <w:numId w:val="21"/>
        </w:numPr>
      </w:pPr>
      <w:r>
        <w:t>I</w:t>
      </w:r>
      <w:r w:rsidR="00286B82" w:rsidRPr="00D3172E">
        <w:t xml:space="preserve">n the </w:t>
      </w:r>
      <w:r w:rsidRPr="00913057">
        <w:rPr>
          <w:b/>
        </w:rPr>
        <w:t>R</w:t>
      </w:r>
      <w:r w:rsidR="00286B82" w:rsidRPr="00913057">
        <w:rPr>
          <w:b/>
        </w:rPr>
        <w:t>esult</w:t>
      </w:r>
      <w:r w:rsidR="00286B82" w:rsidRPr="00D3172E">
        <w:t xml:space="preserve"> pane, identify the certificate you enrolled for in the previous steps</w:t>
      </w:r>
      <w:r>
        <w:t>.</w:t>
      </w:r>
    </w:p>
    <w:p w:rsidR="00286B82" w:rsidRPr="00D3172E" w:rsidRDefault="00286B82" w:rsidP="001A2DF1">
      <w:pPr>
        <w:numPr>
          <w:ilvl w:val="0"/>
          <w:numId w:val="21"/>
        </w:numPr>
      </w:pPr>
      <w:r w:rsidRPr="00D3172E">
        <w:t>Select the new certificate</w:t>
      </w:r>
      <w:r w:rsidR="00913057">
        <w:t>.</w:t>
      </w:r>
    </w:p>
    <w:p w:rsidR="00286B82" w:rsidRPr="00D3172E" w:rsidRDefault="00286B82" w:rsidP="001A2DF1">
      <w:pPr>
        <w:numPr>
          <w:ilvl w:val="0"/>
          <w:numId w:val="21"/>
        </w:numPr>
      </w:pPr>
      <w:r w:rsidRPr="00D3172E">
        <w:t>Right</w:t>
      </w:r>
      <w:r w:rsidR="00913057">
        <w:t>-</w:t>
      </w:r>
      <w:r w:rsidRPr="00D3172E">
        <w:t>click the certificate</w:t>
      </w:r>
      <w:r w:rsidR="00913057">
        <w:t xml:space="preserve">, </w:t>
      </w:r>
      <w:r w:rsidRPr="00D3172E">
        <w:t xml:space="preserve">select </w:t>
      </w:r>
      <w:r w:rsidRPr="00913057">
        <w:rPr>
          <w:b/>
        </w:rPr>
        <w:t>All Tasks</w:t>
      </w:r>
      <w:r w:rsidR="00913057" w:rsidRPr="00913057">
        <w:t>,</w:t>
      </w:r>
      <w:r w:rsidRPr="00D3172E">
        <w:t xml:space="preserve"> </w:t>
      </w:r>
      <w:r w:rsidR="00913057">
        <w:t>and then click</w:t>
      </w:r>
      <w:r w:rsidRPr="00D3172E">
        <w:t xml:space="preserve"> </w:t>
      </w:r>
      <w:r w:rsidRPr="00913057">
        <w:rPr>
          <w:b/>
        </w:rPr>
        <w:t>Manage Private Keys</w:t>
      </w:r>
      <w:r w:rsidR="00913057" w:rsidRPr="00913057">
        <w:t>.</w:t>
      </w:r>
      <w:r w:rsidR="00D7635D">
        <w:t xml:space="preserve"> </w:t>
      </w:r>
      <w:r w:rsidR="00016DA2">
        <w:t>In the dialog box that appears, you can control</w:t>
      </w:r>
      <w:r w:rsidR="00016DA2" w:rsidRPr="00D3172E">
        <w:t xml:space="preserve"> the permissions on the keys that are associated with th</w:t>
      </w:r>
      <w:r w:rsidR="00016DA2">
        <w:t>e</w:t>
      </w:r>
      <w:r w:rsidR="00016DA2" w:rsidRPr="00D3172E">
        <w:t xml:space="preserve"> new certificate</w:t>
      </w:r>
      <w:r w:rsidR="00016DA2">
        <w:t>.</w:t>
      </w:r>
      <w:r w:rsidR="00016DA2" w:rsidRPr="00D3172E" w:rsidDel="00913057">
        <w:t xml:space="preserve"> </w:t>
      </w:r>
    </w:p>
    <w:p w:rsidR="00286B82" w:rsidRDefault="00286B82" w:rsidP="001A2DF1">
      <w:pPr>
        <w:numPr>
          <w:ilvl w:val="0"/>
          <w:numId w:val="21"/>
        </w:numPr>
      </w:pPr>
      <w:r w:rsidRPr="00D3172E">
        <w:t xml:space="preserve">Add </w:t>
      </w:r>
      <w:r w:rsidRPr="000054BB">
        <w:rPr>
          <w:b/>
        </w:rPr>
        <w:t>Read</w:t>
      </w:r>
      <w:r w:rsidRPr="00D3172E">
        <w:t xml:space="preserve"> permission to the account the service is running as</w:t>
      </w:r>
      <w:r w:rsidR="000054BB">
        <w:t xml:space="preserve">, </w:t>
      </w:r>
      <w:r w:rsidRPr="00D3172E">
        <w:t>for example</w:t>
      </w:r>
      <w:r w:rsidR="000054BB">
        <w:t>,</w:t>
      </w:r>
      <w:r w:rsidRPr="00D3172E">
        <w:t xml:space="preserve"> SCEPSvc.</w:t>
      </w:r>
    </w:p>
    <w:p w:rsidR="00641941" w:rsidRPr="00D3172E" w:rsidRDefault="00641941" w:rsidP="001A2DF1">
      <w:pPr>
        <w:numPr>
          <w:ilvl w:val="0"/>
          <w:numId w:val="21"/>
        </w:numPr>
      </w:pPr>
      <w:r>
        <w:t xml:space="preserve">If you upgraded from previous releases of MSCEP and the service certificates are stored in the CEP store, set the registry key </w:t>
      </w:r>
      <w:r w:rsidRPr="00641941">
        <w:rPr>
          <w:b/>
        </w:rPr>
        <w:t>CertsInMyStore</w:t>
      </w:r>
      <w:r>
        <w:rPr>
          <w:b/>
          <w:bCs/>
          <w:color w:val="365F91"/>
        </w:rPr>
        <w:t xml:space="preserve"> </w:t>
      </w:r>
      <w:r>
        <w:t xml:space="preserve">value to </w:t>
      </w:r>
      <w:r w:rsidRPr="00245C65">
        <w:rPr>
          <w:b/>
        </w:rPr>
        <w:t>1</w:t>
      </w:r>
      <w:r>
        <w:t>.</w:t>
      </w:r>
    </w:p>
    <w:p w:rsidR="00286B82" w:rsidRPr="00D3172E" w:rsidRDefault="00286B82" w:rsidP="001A2DF1">
      <w:pPr>
        <w:numPr>
          <w:ilvl w:val="0"/>
          <w:numId w:val="21"/>
        </w:numPr>
      </w:pPr>
      <w:r w:rsidRPr="00D3172E">
        <w:t xml:space="preserve">To force the service to </w:t>
      </w:r>
      <w:r w:rsidR="00035704">
        <w:t>implement</w:t>
      </w:r>
      <w:r w:rsidRPr="00D3172E">
        <w:t xml:space="preserve"> the configuration changes, restart </w:t>
      </w:r>
      <w:r w:rsidRPr="00035704">
        <w:rPr>
          <w:b/>
        </w:rPr>
        <w:t>IIS</w:t>
      </w:r>
      <w:r w:rsidR="00035704">
        <w:t>.</w:t>
      </w:r>
    </w:p>
    <w:p w:rsidR="000119D9" w:rsidRDefault="006A5AAB" w:rsidP="000119D9">
      <w:pPr>
        <w:pStyle w:val="Heading2"/>
      </w:pPr>
      <w:bookmarkStart w:id="133" w:name="_Ref154383812"/>
      <w:bookmarkStart w:id="134" w:name="_Ref154383815"/>
      <w:bookmarkStart w:id="135" w:name="_Ref154383930"/>
      <w:bookmarkStart w:id="136" w:name="_Toc154913660"/>
      <w:bookmarkStart w:id="137" w:name="_Toc234739116"/>
      <w:r>
        <w:t>Configuring</w:t>
      </w:r>
      <w:r w:rsidR="000119D9">
        <w:t xml:space="preserve"> </w:t>
      </w:r>
      <w:r w:rsidR="00971A2F">
        <w:t>T</w:t>
      </w:r>
      <w:r w:rsidR="000119D9">
        <w:t xml:space="preserve">emplates for </w:t>
      </w:r>
      <w:r w:rsidR="00971A2F">
        <w:t>D</w:t>
      </w:r>
      <w:r w:rsidR="000119D9">
        <w:t xml:space="preserve">evice </w:t>
      </w:r>
      <w:bookmarkEnd w:id="133"/>
      <w:bookmarkEnd w:id="134"/>
      <w:r w:rsidR="00971A2F">
        <w:t>Enrollment</w:t>
      </w:r>
      <w:bookmarkEnd w:id="135"/>
      <w:bookmarkEnd w:id="136"/>
      <w:bookmarkEnd w:id="137"/>
    </w:p>
    <w:p w:rsidR="009D1BAB" w:rsidRDefault="003A2B5C" w:rsidP="003A2B5C">
      <w:pPr>
        <w:rPr>
          <w:lang w:bidi="en-US"/>
        </w:rPr>
      </w:pPr>
      <w:r>
        <w:rPr>
          <w:lang w:bidi="en-US"/>
        </w:rPr>
        <w:t>By default</w:t>
      </w:r>
      <w:r w:rsidR="009D1BAB">
        <w:rPr>
          <w:lang w:bidi="en-US"/>
        </w:rPr>
        <w:t>,</w:t>
      </w:r>
      <w:r>
        <w:rPr>
          <w:lang w:bidi="en-US"/>
        </w:rPr>
        <w:t xml:space="preserve"> the </w:t>
      </w:r>
      <w:r w:rsidR="00325E5F">
        <w:rPr>
          <w:lang w:bidi="en-US"/>
        </w:rPr>
        <w:t>service</w:t>
      </w:r>
      <w:r>
        <w:rPr>
          <w:lang w:bidi="en-US"/>
        </w:rPr>
        <w:t xml:space="preserve"> is configured to submit enrollment request</w:t>
      </w:r>
      <w:r w:rsidR="009D1BAB">
        <w:rPr>
          <w:lang w:bidi="en-US"/>
        </w:rPr>
        <w:t>s</w:t>
      </w:r>
      <w:r>
        <w:rPr>
          <w:lang w:bidi="en-US"/>
        </w:rPr>
        <w:t xml:space="preserve"> based on the IPSec (Offline Request) certificate template.</w:t>
      </w:r>
    </w:p>
    <w:p w:rsidR="003A2B5C" w:rsidRPr="009D1BAB" w:rsidRDefault="003A2B5C" w:rsidP="003A2B5C">
      <w:pPr>
        <w:rPr>
          <w:b/>
          <w:lang w:bidi="en-US"/>
        </w:rPr>
      </w:pPr>
      <w:r w:rsidRPr="009D1BAB">
        <w:rPr>
          <w:b/>
          <w:lang w:bidi="en-US"/>
        </w:rPr>
        <w:t>To change th</w:t>
      </w:r>
      <w:r w:rsidR="009D1BAB" w:rsidRPr="009D1BAB">
        <w:rPr>
          <w:b/>
          <w:lang w:bidi="en-US"/>
        </w:rPr>
        <w:t>e</w:t>
      </w:r>
      <w:r w:rsidRPr="009D1BAB">
        <w:rPr>
          <w:b/>
          <w:lang w:bidi="en-US"/>
        </w:rPr>
        <w:t xml:space="preserve"> default</w:t>
      </w:r>
      <w:r w:rsidR="009D1BAB" w:rsidRPr="009D1BAB">
        <w:rPr>
          <w:b/>
          <w:lang w:bidi="en-US"/>
        </w:rPr>
        <w:t xml:space="preserve"> by </w:t>
      </w:r>
      <w:r w:rsidRPr="009D1BAB">
        <w:rPr>
          <w:b/>
          <w:lang w:bidi="en-US"/>
        </w:rPr>
        <w:t>modify</w:t>
      </w:r>
      <w:r w:rsidR="009D1BAB" w:rsidRPr="009D1BAB">
        <w:rPr>
          <w:b/>
          <w:lang w:bidi="en-US"/>
        </w:rPr>
        <w:t>ing</w:t>
      </w:r>
      <w:r w:rsidRPr="009D1BAB">
        <w:rPr>
          <w:b/>
          <w:lang w:bidi="en-US"/>
        </w:rPr>
        <w:t xml:space="preserve"> registry keys</w:t>
      </w:r>
    </w:p>
    <w:p w:rsidR="003A2B5C" w:rsidRDefault="003A2B5C" w:rsidP="001A2DF1">
      <w:pPr>
        <w:numPr>
          <w:ilvl w:val="0"/>
          <w:numId w:val="20"/>
        </w:numPr>
        <w:rPr>
          <w:lang w:bidi="en-US"/>
        </w:rPr>
      </w:pPr>
      <w:r>
        <w:rPr>
          <w:lang w:bidi="en-US"/>
        </w:rPr>
        <w:t>Log</w:t>
      </w:r>
      <w:r w:rsidR="009D1BAB">
        <w:rPr>
          <w:lang w:bidi="en-US"/>
        </w:rPr>
        <w:t xml:space="preserve"> </w:t>
      </w:r>
      <w:r>
        <w:rPr>
          <w:lang w:bidi="en-US"/>
        </w:rPr>
        <w:t>on to the computer hosting the Network Device Enrollment Service.</w:t>
      </w:r>
    </w:p>
    <w:p w:rsidR="003A2B5C" w:rsidRDefault="00D3172E" w:rsidP="001A2DF1">
      <w:pPr>
        <w:numPr>
          <w:ilvl w:val="0"/>
          <w:numId w:val="20"/>
        </w:numPr>
        <w:rPr>
          <w:lang w:bidi="en-US"/>
        </w:rPr>
      </w:pPr>
      <w:r>
        <w:rPr>
          <w:lang w:bidi="en-US"/>
        </w:rPr>
        <w:t>Run</w:t>
      </w:r>
      <w:r w:rsidR="003A2B5C">
        <w:rPr>
          <w:lang w:bidi="en-US"/>
        </w:rPr>
        <w:t xml:space="preserve"> </w:t>
      </w:r>
      <w:r w:rsidR="003A2B5C" w:rsidRPr="009D1BAB">
        <w:rPr>
          <w:b/>
          <w:lang w:bidi="en-US"/>
        </w:rPr>
        <w:t>regedit</w:t>
      </w:r>
      <w:r w:rsidR="009D1BAB" w:rsidRPr="009D1BAB">
        <w:rPr>
          <w:lang w:bidi="en-US"/>
        </w:rPr>
        <w:t>.</w:t>
      </w:r>
    </w:p>
    <w:p w:rsidR="003A2B5C" w:rsidRDefault="003A2B5C" w:rsidP="001A2DF1">
      <w:pPr>
        <w:numPr>
          <w:ilvl w:val="0"/>
          <w:numId w:val="20"/>
        </w:numPr>
        <w:rPr>
          <w:lang w:bidi="en-US"/>
        </w:rPr>
      </w:pPr>
      <w:r>
        <w:rPr>
          <w:lang w:bidi="en-US"/>
        </w:rPr>
        <w:t xml:space="preserve">Go to </w:t>
      </w:r>
      <w:r w:rsidRPr="009D1BAB">
        <w:rPr>
          <w:b/>
          <w:lang w:bidi="en-US"/>
        </w:rPr>
        <w:t>HKLM\Software\Microsoft\</w:t>
      </w:r>
      <w:r w:rsidR="00335CD6" w:rsidRPr="009D1BAB">
        <w:rPr>
          <w:b/>
          <w:lang w:bidi="en-US"/>
        </w:rPr>
        <w:t>Cryptography</w:t>
      </w:r>
      <w:r w:rsidRPr="009D1BAB">
        <w:rPr>
          <w:b/>
          <w:lang w:bidi="en-US"/>
        </w:rPr>
        <w:t>\MSCEP</w:t>
      </w:r>
      <w:r w:rsidR="009D1BAB">
        <w:rPr>
          <w:lang w:bidi="en-US"/>
        </w:rPr>
        <w:t>.</w:t>
      </w:r>
    </w:p>
    <w:p w:rsidR="00335CD6" w:rsidRDefault="00335CD6" w:rsidP="00F85232">
      <w:pPr>
        <w:numPr>
          <w:ilvl w:val="0"/>
          <w:numId w:val="41"/>
        </w:numPr>
        <w:rPr>
          <w:lang w:bidi="en-US"/>
        </w:rPr>
      </w:pPr>
      <w:r>
        <w:rPr>
          <w:lang w:bidi="en-US"/>
        </w:rPr>
        <w:t xml:space="preserve">If your device sends </w:t>
      </w:r>
      <w:r w:rsidR="005170D8">
        <w:rPr>
          <w:lang w:bidi="en-US"/>
        </w:rPr>
        <w:t xml:space="preserve">a </w:t>
      </w:r>
      <w:r>
        <w:rPr>
          <w:lang w:bidi="en-US"/>
        </w:rPr>
        <w:t xml:space="preserve">request with encryption and signing </w:t>
      </w:r>
      <w:r w:rsidR="0055377F">
        <w:rPr>
          <w:lang w:bidi="en-US"/>
        </w:rPr>
        <w:t>KeyUsage extensions</w:t>
      </w:r>
      <w:r w:rsidR="005170D8">
        <w:rPr>
          <w:lang w:bidi="en-US"/>
        </w:rPr>
        <w:t>,</w:t>
      </w:r>
      <w:r>
        <w:rPr>
          <w:lang w:bidi="en-US"/>
        </w:rPr>
        <w:t xml:space="preserve"> you will need to </w:t>
      </w:r>
      <w:r w:rsidR="005170D8">
        <w:rPr>
          <w:lang w:bidi="en-US"/>
        </w:rPr>
        <w:t xml:space="preserve">modify the </w:t>
      </w:r>
      <w:r w:rsidR="0055377F">
        <w:rPr>
          <w:lang w:bidi="en-US"/>
        </w:rPr>
        <w:t>GeneralPurposeTemplate registry value with the name of your new certificate template.</w:t>
      </w:r>
    </w:p>
    <w:p w:rsidR="0055377F" w:rsidRPr="003A2B5C" w:rsidRDefault="0055377F" w:rsidP="00F85232">
      <w:pPr>
        <w:numPr>
          <w:ilvl w:val="0"/>
          <w:numId w:val="41"/>
        </w:numPr>
        <w:rPr>
          <w:lang w:bidi="en-US"/>
        </w:rPr>
      </w:pPr>
      <w:r>
        <w:rPr>
          <w:lang w:bidi="en-US"/>
        </w:rPr>
        <w:t xml:space="preserve">If your device sends </w:t>
      </w:r>
      <w:r w:rsidR="005170D8">
        <w:rPr>
          <w:lang w:bidi="en-US"/>
        </w:rPr>
        <w:t xml:space="preserve">a </w:t>
      </w:r>
      <w:r>
        <w:rPr>
          <w:lang w:bidi="en-US"/>
        </w:rPr>
        <w:t>request with encryption KeyUsage extension</w:t>
      </w:r>
      <w:r w:rsidR="00665D5C">
        <w:rPr>
          <w:lang w:bidi="en-US"/>
        </w:rPr>
        <w:t xml:space="preserve"> only, </w:t>
      </w:r>
      <w:r>
        <w:rPr>
          <w:lang w:bidi="en-US"/>
        </w:rPr>
        <w:t xml:space="preserve">you will need to modify </w:t>
      </w:r>
      <w:r w:rsidR="005170D8">
        <w:rPr>
          <w:lang w:bidi="en-US"/>
        </w:rPr>
        <w:t xml:space="preserve">the </w:t>
      </w:r>
      <w:r w:rsidR="00665D5C">
        <w:rPr>
          <w:lang w:bidi="en-US"/>
        </w:rPr>
        <w:t>Encryption</w:t>
      </w:r>
      <w:r>
        <w:rPr>
          <w:lang w:bidi="en-US"/>
        </w:rPr>
        <w:t>Template registry value with the name of your new certificate template.</w:t>
      </w:r>
    </w:p>
    <w:p w:rsidR="00665D5C" w:rsidRPr="003A2B5C" w:rsidRDefault="00665D5C" w:rsidP="00F85232">
      <w:pPr>
        <w:numPr>
          <w:ilvl w:val="0"/>
          <w:numId w:val="41"/>
        </w:numPr>
        <w:rPr>
          <w:lang w:bidi="en-US"/>
        </w:rPr>
      </w:pPr>
      <w:r>
        <w:rPr>
          <w:lang w:bidi="en-US"/>
        </w:rPr>
        <w:t xml:space="preserve">If your device sends </w:t>
      </w:r>
      <w:r w:rsidR="005170D8">
        <w:rPr>
          <w:lang w:bidi="en-US"/>
        </w:rPr>
        <w:t xml:space="preserve">a </w:t>
      </w:r>
      <w:r>
        <w:rPr>
          <w:lang w:bidi="en-US"/>
        </w:rPr>
        <w:t xml:space="preserve">request with signing KeyUsage extension only, you will need to modify </w:t>
      </w:r>
      <w:r w:rsidR="005170D8">
        <w:rPr>
          <w:lang w:bidi="en-US"/>
        </w:rPr>
        <w:t xml:space="preserve">the </w:t>
      </w:r>
      <w:r w:rsidR="00210EBF">
        <w:rPr>
          <w:lang w:bidi="en-US"/>
        </w:rPr>
        <w:t>SignatureTemplate</w:t>
      </w:r>
      <w:r>
        <w:rPr>
          <w:lang w:bidi="en-US"/>
        </w:rPr>
        <w:t xml:space="preserve"> registry value with the name of your new certificate template.</w:t>
      </w:r>
    </w:p>
    <w:p w:rsidR="0055377F" w:rsidRPr="003A2B5C" w:rsidRDefault="00665D5C" w:rsidP="001A2DF1">
      <w:pPr>
        <w:numPr>
          <w:ilvl w:val="0"/>
          <w:numId w:val="20"/>
        </w:numPr>
        <w:rPr>
          <w:lang w:bidi="en-US"/>
        </w:rPr>
      </w:pPr>
      <w:r>
        <w:rPr>
          <w:lang w:bidi="en-US"/>
        </w:rPr>
        <w:t xml:space="preserve">To force the service to </w:t>
      </w:r>
      <w:r w:rsidR="00486D5D">
        <w:rPr>
          <w:lang w:bidi="en-US"/>
        </w:rPr>
        <w:t>implement</w:t>
      </w:r>
      <w:r>
        <w:rPr>
          <w:lang w:bidi="en-US"/>
        </w:rPr>
        <w:t xml:space="preserve"> the configuration changes, restart </w:t>
      </w:r>
      <w:r w:rsidRPr="00486D5D">
        <w:rPr>
          <w:b/>
          <w:lang w:bidi="en-US"/>
        </w:rPr>
        <w:t>IIS</w:t>
      </w:r>
      <w:r w:rsidR="00486D5D">
        <w:rPr>
          <w:lang w:bidi="en-US"/>
        </w:rPr>
        <w:t>.</w:t>
      </w:r>
    </w:p>
    <w:p w:rsidR="00CF0356" w:rsidRDefault="006A5AAB" w:rsidP="00C538C8">
      <w:pPr>
        <w:pStyle w:val="Heading2"/>
      </w:pPr>
      <w:bookmarkStart w:id="138" w:name="_Toc154913661"/>
      <w:bookmarkStart w:id="139" w:name="_Toc234739117"/>
      <w:r>
        <w:t>Enable L</w:t>
      </w:r>
      <w:r w:rsidR="00C538C8">
        <w:t>ogging</w:t>
      </w:r>
      <w:bookmarkEnd w:id="138"/>
      <w:bookmarkEnd w:id="139"/>
    </w:p>
    <w:p w:rsidR="00385C6B" w:rsidRDefault="00385C6B" w:rsidP="00C538C8">
      <w:pPr>
        <w:rPr>
          <w:lang w:bidi="en-US"/>
        </w:rPr>
      </w:pPr>
      <w:r>
        <w:rPr>
          <w:lang w:bidi="en-US"/>
        </w:rPr>
        <w:t>The service can be configured to log additional information for troubleshooting purpose</w:t>
      </w:r>
      <w:r w:rsidR="00FC533B">
        <w:rPr>
          <w:lang w:bidi="en-US"/>
        </w:rPr>
        <w:t>s</w:t>
      </w:r>
      <w:r>
        <w:rPr>
          <w:lang w:bidi="en-US"/>
        </w:rPr>
        <w:t xml:space="preserve"> in a special log file. </w:t>
      </w:r>
      <w:r w:rsidR="00DB0513">
        <w:rPr>
          <w:lang w:bidi="en-US"/>
        </w:rPr>
        <w:t xml:space="preserve">This log file can </w:t>
      </w:r>
      <w:r w:rsidR="004B1EEF">
        <w:rPr>
          <w:lang w:bidi="en-US"/>
        </w:rPr>
        <w:t xml:space="preserve">only </w:t>
      </w:r>
      <w:r w:rsidR="00DB0513">
        <w:rPr>
          <w:lang w:bidi="en-US"/>
        </w:rPr>
        <w:t>be consumed by Microsoft’s support personnel</w:t>
      </w:r>
      <w:r w:rsidR="004B1EEF">
        <w:rPr>
          <w:lang w:bidi="en-US"/>
        </w:rPr>
        <w:t>. The</w:t>
      </w:r>
      <w:r w:rsidR="00284C67">
        <w:rPr>
          <w:lang w:bidi="en-US"/>
        </w:rPr>
        <w:t xml:space="preserve"> information will be logged </w:t>
      </w:r>
      <w:r>
        <w:rPr>
          <w:lang w:bidi="en-US"/>
        </w:rPr>
        <w:t>in the profile of the account the service is running as.</w:t>
      </w:r>
      <w:r w:rsidR="00284C67">
        <w:rPr>
          <w:lang w:bidi="en-US"/>
        </w:rPr>
        <w:t xml:space="preserve"> </w:t>
      </w:r>
      <w:r>
        <w:rPr>
          <w:lang w:bidi="en-US"/>
        </w:rPr>
        <w:t xml:space="preserve">Therefore, you </w:t>
      </w:r>
      <w:r w:rsidR="00284C67">
        <w:rPr>
          <w:lang w:bidi="en-US"/>
        </w:rPr>
        <w:t xml:space="preserve">have </w:t>
      </w:r>
      <w:r>
        <w:rPr>
          <w:lang w:bidi="en-US"/>
        </w:rPr>
        <w:t>to log</w:t>
      </w:r>
      <w:r w:rsidR="0081451D">
        <w:rPr>
          <w:lang w:bidi="en-US"/>
        </w:rPr>
        <w:t xml:space="preserve"> </w:t>
      </w:r>
      <w:r w:rsidR="00B80B25">
        <w:rPr>
          <w:lang w:bidi="en-US"/>
        </w:rPr>
        <w:t>o</w:t>
      </w:r>
      <w:r w:rsidR="0081451D">
        <w:rPr>
          <w:lang w:bidi="en-US"/>
        </w:rPr>
        <w:t>n as this account to create its profile first.</w:t>
      </w:r>
    </w:p>
    <w:p w:rsidR="00284C67" w:rsidRPr="00284C67" w:rsidRDefault="00284C67" w:rsidP="00C538C8">
      <w:pPr>
        <w:rPr>
          <w:b/>
          <w:lang w:bidi="en-US"/>
        </w:rPr>
      </w:pPr>
      <w:r w:rsidRPr="00284C67">
        <w:rPr>
          <w:b/>
          <w:lang w:bidi="en-US"/>
        </w:rPr>
        <w:t>To create the profile</w:t>
      </w:r>
    </w:p>
    <w:p w:rsidR="0081451D" w:rsidRDefault="008A5DE5" w:rsidP="001A2DF1">
      <w:pPr>
        <w:numPr>
          <w:ilvl w:val="0"/>
          <w:numId w:val="19"/>
        </w:numPr>
        <w:rPr>
          <w:lang w:bidi="en-US"/>
        </w:rPr>
      </w:pPr>
      <w:r>
        <w:rPr>
          <w:lang w:bidi="en-US"/>
        </w:rPr>
        <w:t>Log</w:t>
      </w:r>
      <w:r w:rsidR="00B80B25">
        <w:rPr>
          <w:lang w:bidi="en-US"/>
        </w:rPr>
        <w:t xml:space="preserve"> </w:t>
      </w:r>
      <w:r>
        <w:rPr>
          <w:lang w:bidi="en-US"/>
        </w:rPr>
        <w:t>on as the account the service is using</w:t>
      </w:r>
      <w:r w:rsidR="00B80B25">
        <w:rPr>
          <w:lang w:bidi="en-US"/>
        </w:rPr>
        <w:t xml:space="preserve">, </w:t>
      </w:r>
      <w:r>
        <w:rPr>
          <w:lang w:bidi="en-US"/>
        </w:rPr>
        <w:t>for example</w:t>
      </w:r>
      <w:r w:rsidR="00B80B25">
        <w:rPr>
          <w:lang w:bidi="en-US"/>
        </w:rPr>
        <w:t>,</w:t>
      </w:r>
      <w:r>
        <w:rPr>
          <w:lang w:bidi="en-US"/>
        </w:rPr>
        <w:t xml:space="preserve"> SCEPSvc</w:t>
      </w:r>
      <w:r w:rsidR="00B80B25">
        <w:rPr>
          <w:lang w:bidi="en-US"/>
        </w:rPr>
        <w:t>.</w:t>
      </w:r>
    </w:p>
    <w:p w:rsidR="008A5DE5" w:rsidRDefault="008A5DE5" w:rsidP="001A2DF1">
      <w:pPr>
        <w:numPr>
          <w:ilvl w:val="0"/>
          <w:numId w:val="19"/>
        </w:numPr>
        <w:rPr>
          <w:lang w:bidi="en-US"/>
        </w:rPr>
      </w:pPr>
      <w:r>
        <w:rPr>
          <w:lang w:bidi="en-US"/>
        </w:rPr>
        <w:t>Log</w:t>
      </w:r>
      <w:r w:rsidR="00BA6BF6">
        <w:rPr>
          <w:lang w:bidi="en-US"/>
        </w:rPr>
        <w:t xml:space="preserve"> </w:t>
      </w:r>
      <w:r>
        <w:rPr>
          <w:lang w:bidi="en-US"/>
        </w:rPr>
        <w:t>off</w:t>
      </w:r>
      <w:r w:rsidR="00BA6BF6">
        <w:rPr>
          <w:lang w:bidi="en-US"/>
        </w:rPr>
        <w:t>.</w:t>
      </w:r>
    </w:p>
    <w:p w:rsidR="008A5DE5" w:rsidRDefault="008A5DE5" w:rsidP="001A2DF1">
      <w:pPr>
        <w:numPr>
          <w:ilvl w:val="0"/>
          <w:numId w:val="19"/>
        </w:numPr>
        <w:rPr>
          <w:lang w:bidi="en-US"/>
        </w:rPr>
      </w:pPr>
      <w:r>
        <w:rPr>
          <w:lang w:bidi="en-US"/>
        </w:rPr>
        <w:t>Log</w:t>
      </w:r>
      <w:r w:rsidR="00BA6BF6">
        <w:rPr>
          <w:lang w:bidi="en-US"/>
        </w:rPr>
        <w:t xml:space="preserve"> </w:t>
      </w:r>
      <w:r>
        <w:rPr>
          <w:lang w:bidi="en-US"/>
        </w:rPr>
        <w:t>on as an admin</w:t>
      </w:r>
      <w:r w:rsidR="00BA6BF6">
        <w:rPr>
          <w:lang w:bidi="en-US"/>
        </w:rPr>
        <w:t>istrator</w:t>
      </w:r>
      <w:r>
        <w:rPr>
          <w:lang w:bidi="en-US"/>
        </w:rPr>
        <w:t xml:space="preserve"> on the computer hosting the service</w:t>
      </w:r>
      <w:r w:rsidR="00BA6BF6">
        <w:rPr>
          <w:lang w:bidi="en-US"/>
        </w:rPr>
        <w:t>.</w:t>
      </w:r>
    </w:p>
    <w:p w:rsidR="008A5DE5" w:rsidRDefault="008A5DE5" w:rsidP="001A2DF1">
      <w:pPr>
        <w:numPr>
          <w:ilvl w:val="0"/>
          <w:numId w:val="19"/>
        </w:numPr>
        <w:rPr>
          <w:lang w:bidi="en-US"/>
        </w:rPr>
      </w:pPr>
      <w:r>
        <w:rPr>
          <w:lang w:bidi="en-US"/>
        </w:rPr>
        <w:t xml:space="preserve">Run </w:t>
      </w:r>
      <w:r w:rsidRPr="00BA6BF6">
        <w:rPr>
          <w:b/>
          <w:lang w:bidi="en-US"/>
        </w:rPr>
        <w:t xml:space="preserve">certutil </w:t>
      </w:r>
      <w:r w:rsidR="004D0739">
        <w:rPr>
          <w:b/>
          <w:lang w:bidi="en-US"/>
        </w:rPr>
        <w:t xml:space="preserve">–f </w:t>
      </w:r>
      <w:r w:rsidRPr="00BA6BF6">
        <w:rPr>
          <w:b/>
          <w:lang w:bidi="en-US"/>
        </w:rPr>
        <w:t xml:space="preserve">–setreg </w:t>
      </w:r>
      <w:r w:rsidR="00D3172E" w:rsidRPr="00BA6BF6">
        <w:rPr>
          <w:b/>
          <w:lang w:bidi="en-US"/>
        </w:rPr>
        <w:t>debug 0xffffff</w:t>
      </w:r>
      <w:r w:rsidR="009075ED" w:rsidRPr="00BA6BF6">
        <w:rPr>
          <w:b/>
          <w:lang w:bidi="en-US"/>
        </w:rPr>
        <w:t>e</w:t>
      </w:r>
      <w:r w:rsidR="00D3172E" w:rsidRPr="00BA6BF6">
        <w:rPr>
          <w:b/>
          <w:lang w:bidi="en-US"/>
        </w:rPr>
        <w:t>3</w:t>
      </w:r>
      <w:r w:rsidR="00BA6BF6" w:rsidRPr="00BA6BF6">
        <w:rPr>
          <w:lang w:bidi="en-US"/>
        </w:rPr>
        <w:t>.</w:t>
      </w:r>
    </w:p>
    <w:p w:rsidR="009075ED" w:rsidRDefault="009075ED" w:rsidP="001A2DF1">
      <w:pPr>
        <w:numPr>
          <w:ilvl w:val="0"/>
          <w:numId w:val="19"/>
        </w:numPr>
        <w:rPr>
          <w:lang w:bidi="en-US"/>
        </w:rPr>
      </w:pPr>
      <w:r>
        <w:rPr>
          <w:lang w:bidi="en-US"/>
        </w:rPr>
        <w:t xml:space="preserve">Restart </w:t>
      </w:r>
      <w:r w:rsidRPr="00BA6BF6">
        <w:rPr>
          <w:b/>
          <w:lang w:bidi="en-US"/>
        </w:rPr>
        <w:t>IIS</w:t>
      </w:r>
      <w:r>
        <w:rPr>
          <w:lang w:bidi="en-US"/>
        </w:rPr>
        <w:t xml:space="preserve"> (</w:t>
      </w:r>
      <w:r w:rsidR="00BA6BF6">
        <w:rPr>
          <w:lang w:bidi="en-US"/>
        </w:rPr>
        <w:t xml:space="preserve">using </w:t>
      </w:r>
      <w:r>
        <w:rPr>
          <w:lang w:bidi="en-US"/>
        </w:rPr>
        <w:t>IISRESET)</w:t>
      </w:r>
      <w:r w:rsidR="00BA6BF6">
        <w:rPr>
          <w:lang w:bidi="en-US"/>
        </w:rPr>
        <w:t>.</w:t>
      </w:r>
    </w:p>
    <w:p w:rsidR="009075ED" w:rsidRDefault="009075ED" w:rsidP="001A2DF1">
      <w:pPr>
        <w:numPr>
          <w:ilvl w:val="0"/>
          <w:numId w:val="19"/>
        </w:numPr>
        <w:rPr>
          <w:lang w:bidi="en-US"/>
        </w:rPr>
      </w:pPr>
      <w:r>
        <w:rPr>
          <w:lang w:bidi="en-US"/>
        </w:rPr>
        <w:t>Try to reproduce a failure</w:t>
      </w:r>
      <w:r w:rsidR="00284C67">
        <w:rPr>
          <w:lang w:bidi="en-US"/>
        </w:rPr>
        <w:t>.</w:t>
      </w:r>
    </w:p>
    <w:p w:rsidR="009075ED" w:rsidRDefault="009075ED" w:rsidP="001A2DF1">
      <w:pPr>
        <w:numPr>
          <w:ilvl w:val="0"/>
          <w:numId w:val="19"/>
        </w:numPr>
        <w:rPr>
          <w:lang w:bidi="en-US"/>
        </w:rPr>
      </w:pPr>
      <w:r>
        <w:rPr>
          <w:lang w:bidi="en-US"/>
        </w:rPr>
        <w:t>Look under the service account profile (</w:t>
      </w:r>
      <w:r w:rsidR="00581E95">
        <w:rPr>
          <w:lang w:bidi="en-US"/>
        </w:rPr>
        <w:t xml:space="preserve"> for example c:\Users\SCEPSvc) for the </w:t>
      </w:r>
      <w:r w:rsidR="00581E95" w:rsidRPr="00284C67">
        <w:rPr>
          <w:b/>
          <w:lang w:bidi="en-US"/>
        </w:rPr>
        <w:t>mscep.log</w:t>
      </w:r>
      <w:r w:rsidR="00581E95">
        <w:rPr>
          <w:lang w:bidi="en-US"/>
        </w:rPr>
        <w:t xml:space="preserve"> file</w:t>
      </w:r>
      <w:r w:rsidR="00284C67">
        <w:rPr>
          <w:lang w:bidi="en-US"/>
        </w:rPr>
        <w:t>.</w:t>
      </w:r>
    </w:p>
    <w:p w:rsidR="001A2DF1" w:rsidRDefault="001A2DF1" w:rsidP="001A2DF1">
      <w:pPr>
        <w:pStyle w:val="Heading2"/>
      </w:pPr>
      <w:bookmarkStart w:id="140" w:name="_Toc234739118"/>
      <w:r>
        <w:t>Back</w:t>
      </w:r>
      <w:r w:rsidR="009E7C4C">
        <w:t>ing U</w:t>
      </w:r>
      <w:r>
        <w:t>p</w:t>
      </w:r>
      <w:bookmarkEnd w:id="140"/>
      <w:r>
        <w:t xml:space="preserve"> </w:t>
      </w:r>
    </w:p>
    <w:p w:rsidR="00D835CF" w:rsidRDefault="00D835CF" w:rsidP="005A7E24">
      <w:pPr>
        <w:rPr>
          <w:lang w:bidi="en-US"/>
        </w:rPr>
      </w:pPr>
      <w:r>
        <w:rPr>
          <w:lang w:bidi="en-US"/>
        </w:rPr>
        <w:t>T</w:t>
      </w:r>
      <w:r w:rsidR="00B039B5">
        <w:rPr>
          <w:lang w:bidi="en-US"/>
        </w:rPr>
        <w:t>he t</w:t>
      </w:r>
      <w:r>
        <w:rPr>
          <w:lang w:bidi="en-US"/>
        </w:rPr>
        <w:t xml:space="preserve">wo components required for backing up </w:t>
      </w:r>
      <w:r w:rsidR="005A7E24">
        <w:rPr>
          <w:lang w:bidi="en-US"/>
        </w:rPr>
        <w:t xml:space="preserve">the </w:t>
      </w:r>
      <w:r>
        <w:rPr>
          <w:lang w:bidi="en-US"/>
        </w:rPr>
        <w:t>Network Device Enrollment Service</w:t>
      </w:r>
      <w:r w:rsidR="00B039B5">
        <w:rPr>
          <w:lang w:bidi="en-US"/>
        </w:rPr>
        <w:t xml:space="preserve"> are t</w:t>
      </w:r>
      <w:r>
        <w:rPr>
          <w:lang w:bidi="en-US"/>
        </w:rPr>
        <w:t>he service configuration</w:t>
      </w:r>
      <w:r w:rsidR="00B039B5">
        <w:rPr>
          <w:lang w:bidi="en-US"/>
        </w:rPr>
        <w:t>, and t</w:t>
      </w:r>
      <w:r>
        <w:rPr>
          <w:lang w:bidi="en-US"/>
        </w:rPr>
        <w:t>he service keys and certifications</w:t>
      </w:r>
      <w:r w:rsidR="00B039B5">
        <w:rPr>
          <w:lang w:bidi="en-US"/>
        </w:rPr>
        <w:t>.</w:t>
      </w:r>
    </w:p>
    <w:p w:rsidR="00D835CF" w:rsidRDefault="00D835CF" w:rsidP="00B039B5">
      <w:pPr>
        <w:numPr>
          <w:ilvl w:val="0"/>
          <w:numId w:val="45"/>
        </w:numPr>
        <w:rPr>
          <w:lang w:bidi="en-US"/>
        </w:rPr>
      </w:pPr>
      <w:r>
        <w:rPr>
          <w:lang w:bidi="en-US"/>
        </w:rPr>
        <w:t>To back</w:t>
      </w:r>
      <w:r w:rsidR="005A7E24">
        <w:rPr>
          <w:lang w:bidi="en-US"/>
        </w:rPr>
        <w:t xml:space="preserve"> </w:t>
      </w:r>
      <w:r>
        <w:rPr>
          <w:lang w:bidi="en-US"/>
        </w:rPr>
        <w:t>up the service configuration</w:t>
      </w:r>
      <w:r w:rsidR="005A7E24">
        <w:rPr>
          <w:lang w:bidi="en-US"/>
        </w:rPr>
        <w:t>,</w:t>
      </w:r>
      <w:r>
        <w:rPr>
          <w:lang w:bidi="en-US"/>
        </w:rPr>
        <w:t xml:space="preserve"> export the registry keys under HKLM\Software\Microsoft\Cryptography\MSCEP</w:t>
      </w:r>
      <w:r w:rsidR="005A7E24">
        <w:rPr>
          <w:lang w:bidi="en-US"/>
        </w:rPr>
        <w:t>.</w:t>
      </w:r>
    </w:p>
    <w:p w:rsidR="00D835CF" w:rsidRDefault="00D835CF" w:rsidP="00B039B5">
      <w:pPr>
        <w:numPr>
          <w:ilvl w:val="0"/>
          <w:numId w:val="45"/>
        </w:numPr>
      </w:pPr>
      <w:r>
        <w:rPr>
          <w:lang w:bidi="en-US"/>
        </w:rPr>
        <w:t>To back</w:t>
      </w:r>
      <w:r w:rsidR="005A7E24">
        <w:rPr>
          <w:lang w:bidi="en-US"/>
        </w:rPr>
        <w:t xml:space="preserve"> </w:t>
      </w:r>
      <w:r>
        <w:rPr>
          <w:lang w:bidi="en-US"/>
        </w:rPr>
        <w:t>up the service certificates</w:t>
      </w:r>
      <w:r w:rsidR="005A7E24">
        <w:rPr>
          <w:lang w:bidi="en-US"/>
        </w:rPr>
        <w:t>,</w:t>
      </w:r>
      <w:r>
        <w:rPr>
          <w:lang w:bidi="en-US"/>
        </w:rPr>
        <w:t xml:space="preserve"> open the machine certificate store and look for certificates that are based on the </w:t>
      </w:r>
      <w:r w:rsidR="00C60B6A">
        <w:rPr>
          <w:lang w:bidi="en-US"/>
        </w:rPr>
        <w:t>CEPEncryption</w:t>
      </w:r>
      <w:r>
        <w:rPr>
          <w:lang w:bidi="en-US"/>
        </w:rPr>
        <w:t xml:space="preserve"> and </w:t>
      </w:r>
      <w:r w:rsidR="00C873F2">
        <w:t>Exchange Enrollment Agent (Offline Request) certificate template.</w:t>
      </w:r>
    </w:p>
    <w:p w:rsidR="00C873F2" w:rsidRPr="00B039B5" w:rsidRDefault="00C873F2" w:rsidP="00D835CF">
      <w:pPr>
        <w:rPr>
          <w:lang w:bidi="en-US"/>
        </w:rPr>
      </w:pPr>
      <w:r w:rsidRPr="00B039B5">
        <w:rPr>
          <w:b/>
        </w:rPr>
        <w:t>Note</w:t>
      </w:r>
      <w:r w:rsidR="00B039B5" w:rsidRPr="00B039B5">
        <w:t xml:space="preserve"> </w:t>
      </w:r>
      <w:r w:rsidRPr="00B039B5">
        <w:t xml:space="preserve"> </w:t>
      </w:r>
      <w:r w:rsidR="00B039B5">
        <w:t>T</w:t>
      </w:r>
      <w:r w:rsidRPr="00B039B5">
        <w:t>he complexity of identifying the exact service certificate is a known issue.</w:t>
      </w:r>
    </w:p>
    <w:p w:rsidR="00A469BE" w:rsidRDefault="0031662F" w:rsidP="00B26AE5">
      <w:pPr>
        <w:pStyle w:val="Heading1"/>
      </w:pPr>
      <w:bookmarkStart w:id="141" w:name="_Toc154913662"/>
      <w:bookmarkStart w:id="142" w:name="_Toc234739119"/>
      <w:r w:rsidRPr="00B85529">
        <w:t>Troubleshooting</w:t>
      </w:r>
      <w:bookmarkEnd w:id="141"/>
      <w:bookmarkEnd w:id="142"/>
      <w:r w:rsidRPr="00B85529">
        <w:t xml:space="preserve"> </w:t>
      </w:r>
    </w:p>
    <w:p w:rsidR="00D3172E" w:rsidRDefault="0087395F" w:rsidP="00D3172E">
      <w:pPr>
        <w:rPr>
          <w:lang w:bidi="en-US"/>
        </w:rPr>
      </w:pPr>
      <w:r>
        <w:rPr>
          <w:lang w:bidi="en-US"/>
        </w:rPr>
        <w:t>This section contains some resolutions for common issues.</w:t>
      </w:r>
    </w:p>
    <w:p w:rsidR="0087395F" w:rsidRDefault="0087395F" w:rsidP="0087395F">
      <w:pPr>
        <w:pStyle w:val="Heading2"/>
      </w:pPr>
      <w:bookmarkStart w:id="143" w:name="_Toc154913663"/>
      <w:bookmarkStart w:id="144" w:name="_Toc234739120"/>
      <w:r>
        <w:t>Setup Issues</w:t>
      </w:r>
      <w:bookmarkEnd w:id="143"/>
      <w:bookmarkEnd w:id="144"/>
    </w:p>
    <w:p w:rsidR="0087395F" w:rsidRDefault="0087395F" w:rsidP="0087395F">
      <w:pPr>
        <w:pStyle w:val="Heading3"/>
      </w:pPr>
      <w:bookmarkStart w:id="145" w:name="_Toc154913664"/>
      <w:bookmarkStart w:id="146" w:name="_Toc234739121"/>
      <w:r>
        <w:t>Server Manager does not load</w:t>
      </w:r>
      <w:bookmarkEnd w:id="145"/>
      <w:bookmarkEnd w:id="146"/>
    </w:p>
    <w:p w:rsidR="0087395F" w:rsidRPr="0087395F" w:rsidRDefault="0087395F" w:rsidP="0087395F">
      <w:pPr>
        <w:rPr>
          <w:lang w:bidi="en-US"/>
        </w:rPr>
      </w:pPr>
      <w:r>
        <w:rPr>
          <w:lang w:bidi="en-US"/>
        </w:rPr>
        <w:t>You do not see the link to the server manager console</w:t>
      </w:r>
      <w:r w:rsidR="00BD48B1">
        <w:rPr>
          <w:lang w:bidi="en-US"/>
        </w:rPr>
        <w:t>.</w:t>
      </w:r>
    </w:p>
    <w:p w:rsidR="0087395F" w:rsidRDefault="0087395F" w:rsidP="0087395F">
      <w:r w:rsidRPr="0087395F">
        <w:rPr>
          <w:b/>
          <w:lang w:bidi="en-US"/>
        </w:rPr>
        <w:t>Resolution</w:t>
      </w:r>
      <w:r>
        <w:rPr>
          <w:lang w:bidi="en-US"/>
        </w:rPr>
        <w:t xml:space="preserve">: </w:t>
      </w:r>
      <w:r w:rsidR="00BD48B1">
        <w:rPr>
          <w:lang w:bidi="en-US"/>
        </w:rPr>
        <w:t xml:space="preserve">Ensure that </w:t>
      </w:r>
      <w:r>
        <w:t>you are a member of the local administrator group.</w:t>
      </w:r>
    </w:p>
    <w:p w:rsidR="0087395F" w:rsidRDefault="0087395F" w:rsidP="0087395F">
      <w:pPr>
        <w:pStyle w:val="Heading3"/>
      </w:pPr>
      <w:bookmarkStart w:id="147" w:name="_Toc154913665"/>
      <w:bookmarkStart w:id="148" w:name="_Toc234739122"/>
      <w:r>
        <w:t>Network Service option disabled</w:t>
      </w:r>
      <w:bookmarkEnd w:id="147"/>
      <w:bookmarkEnd w:id="148"/>
    </w:p>
    <w:p w:rsidR="0087395F" w:rsidRDefault="0087395F" w:rsidP="00D3172E">
      <w:pPr>
        <w:rPr>
          <w:lang w:bidi="en-US"/>
        </w:rPr>
      </w:pPr>
      <w:r>
        <w:rPr>
          <w:lang w:bidi="en-US"/>
        </w:rPr>
        <w:t>During setup, the option to select a Network Service account is disabled</w:t>
      </w:r>
      <w:r w:rsidR="00BD48B1">
        <w:rPr>
          <w:lang w:bidi="en-US"/>
        </w:rPr>
        <w:t>.</w:t>
      </w:r>
    </w:p>
    <w:p w:rsidR="0087395F" w:rsidRDefault="0087395F" w:rsidP="0087395F">
      <w:r w:rsidRPr="0087395F">
        <w:rPr>
          <w:b/>
          <w:lang w:bidi="en-US"/>
        </w:rPr>
        <w:t>Resolution</w:t>
      </w:r>
      <w:r>
        <w:rPr>
          <w:lang w:bidi="en-US"/>
        </w:rPr>
        <w:t xml:space="preserve">: </w:t>
      </w:r>
      <w:r>
        <w:t xml:space="preserve">If an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r>
        <w:t xml:space="preserve"> is installed on the same computer, the service cannot use Network Service for its credentials.</w:t>
      </w:r>
    </w:p>
    <w:p w:rsidR="0087395F" w:rsidRDefault="0087395F" w:rsidP="0087395F">
      <w:pPr>
        <w:pStyle w:val="Heading3"/>
      </w:pPr>
      <w:bookmarkStart w:id="149" w:name="_Toc154913666"/>
      <w:bookmarkStart w:id="150" w:name="_Toc234739123"/>
      <w:r>
        <w:t>Setup Failed</w:t>
      </w:r>
      <w:bookmarkEnd w:id="149"/>
      <w:bookmarkEnd w:id="150"/>
    </w:p>
    <w:p w:rsidR="0087395F" w:rsidRDefault="00703F1C" w:rsidP="00D3172E">
      <w:pPr>
        <w:rPr>
          <w:lang w:bidi="en-US"/>
        </w:rPr>
      </w:pPr>
      <w:r>
        <w:rPr>
          <w:lang w:bidi="en-US"/>
        </w:rPr>
        <w:t xml:space="preserve">The </w:t>
      </w:r>
      <w:r w:rsidR="0087395F">
        <w:rPr>
          <w:lang w:bidi="en-US"/>
        </w:rPr>
        <w:t>Network Device Enrollment Setup failed</w:t>
      </w:r>
      <w:r w:rsidR="00BD48B1">
        <w:rPr>
          <w:lang w:bidi="en-US"/>
        </w:rPr>
        <w:t>.</w:t>
      </w:r>
    </w:p>
    <w:p w:rsidR="0087395F" w:rsidRDefault="0087395F" w:rsidP="0087395F">
      <w:r w:rsidRPr="0087395F">
        <w:rPr>
          <w:b/>
        </w:rPr>
        <w:t>Resolution</w:t>
      </w:r>
      <w:r>
        <w:t>: The</w:t>
      </w:r>
      <w:r w:rsidR="00BD48B1">
        <w:t xml:space="preserve"> following must be verified.</w:t>
      </w:r>
    </w:p>
    <w:p w:rsidR="0087395F" w:rsidRDefault="0087395F" w:rsidP="001A2DF1">
      <w:pPr>
        <w:numPr>
          <w:ilvl w:val="0"/>
          <w:numId w:val="16"/>
        </w:numPr>
      </w:pPr>
      <w:r>
        <w:t>The issuing CA must be online</w:t>
      </w:r>
      <w:r w:rsidR="00411E4C">
        <w:t>.</w:t>
      </w:r>
    </w:p>
    <w:p w:rsidR="0087395F" w:rsidRDefault="0087395F" w:rsidP="001A2DF1">
      <w:pPr>
        <w:numPr>
          <w:ilvl w:val="0"/>
          <w:numId w:val="16"/>
        </w:numPr>
      </w:pPr>
      <w:r>
        <w:t>The following templates must exist on the domain controller</w:t>
      </w:r>
      <w:r w:rsidR="00411E4C">
        <w:t>.</w:t>
      </w:r>
    </w:p>
    <w:p w:rsidR="0087395F" w:rsidRPr="00E54F70" w:rsidRDefault="0087395F" w:rsidP="00411E4C">
      <w:pPr>
        <w:numPr>
          <w:ilvl w:val="0"/>
          <w:numId w:val="46"/>
        </w:numPr>
      </w:pPr>
      <w:r w:rsidRPr="00E54F70">
        <w:t>Exchange Enrollment Agent (Offline requests)</w:t>
      </w:r>
    </w:p>
    <w:p w:rsidR="0087395F" w:rsidRPr="00E54F70" w:rsidRDefault="0087395F" w:rsidP="00411E4C">
      <w:pPr>
        <w:numPr>
          <w:ilvl w:val="0"/>
          <w:numId w:val="46"/>
        </w:numPr>
      </w:pPr>
      <w:r w:rsidRPr="00E54F70">
        <w:t>CEP Encryption</w:t>
      </w:r>
    </w:p>
    <w:p w:rsidR="0087395F" w:rsidRDefault="0087395F" w:rsidP="001A2DF1">
      <w:pPr>
        <w:numPr>
          <w:ilvl w:val="0"/>
          <w:numId w:val="16"/>
        </w:numPr>
      </w:pPr>
      <w:r>
        <w:t>The logged on user must be a member of the Enterprise Admin</w:t>
      </w:r>
      <w:r w:rsidR="003008CD">
        <w:t>istrator</w:t>
      </w:r>
      <w:r>
        <w:t xml:space="preserve"> group</w:t>
      </w:r>
      <w:r w:rsidR="003008CD">
        <w:t>.</w:t>
      </w:r>
    </w:p>
    <w:p w:rsidR="0087395F" w:rsidRPr="00D3172E" w:rsidRDefault="0087395F" w:rsidP="0087395F">
      <w:pPr>
        <w:pStyle w:val="Heading2"/>
      </w:pPr>
      <w:bookmarkStart w:id="151" w:name="_Toc154913667"/>
      <w:bookmarkStart w:id="152" w:name="_Toc234739124"/>
      <w:r>
        <w:t>Run Time Issues</w:t>
      </w:r>
      <w:bookmarkEnd w:id="151"/>
      <w:bookmarkEnd w:id="152"/>
    </w:p>
    <w:p w:rsidR="0087395F" w:rsidRDefault="0087395F" w:rsidP="0087395F">
      <w:pPr>
        <w:pStyle w:val="Heading3"/>
      </w:pPr>
      <w:bookmarkStart w:id="153" w:name="_Toc154913668"/>
      <w:bookmarkStart w:id="154" w:name="_Toc234739125"/>
      <w:r>
        <w:t>The Password Cache is F</w:t>
      </w:r>
      <w:r w:rsidR="00A469BE">
        <w:t>ull</w:t>
      </w:r>
      <w:bookmarkEnd w:id="153"/>
      <w:bookmarkEnd w:id="154"/>
      <w:r w:rsidR="00D3172E">
        <w:t xml:space="preserve"> </w:t>
      </w:r>
    </w:p>
    <w:p w:rsidR="00A469BE" w:rsidRPr="0087395F" w:rsidRDefault="0087395F" w:rsidP="00A469BE">
      <w:r>
        <w:t>When opening the administration page</w:t>
      </w:r>
      <w:r w:rsidR="003008CD">
        <w:t>,</w:t>
      </w:r>
      <w:r>
        <w:t xml:space="preserve"> </w:t>
      </w:r>
      <w:r w:rsidR="003008CD">
        <w:fldChar w:fldCharType="begin"/>
      </w:r>
      <w:r w:rsidR="003008CD">
        <w:instrText xml:space="preserve"> REF _Ref164821601 \h </w:instrText>
      </w:r>
      <w:r w:rsidR="003008CD">
        <w:fldChar w:fldCharType="separate"/>
      </w:r>
      <w:r w:rsidR="00E51B98">
        <w:t xml:space="preserve">Figure </w:t>
      </w:r>
      <w:r w:rsidR="00E51B98">
        <w:rPr>
          <w:noProof/>
        </w:rPr>
        <w:t>14</w:t>
      </w:r>
      <w:r w:rsidR="003008CD">
        <w:fldChar w:fldCharType="end"/>
      </w:r>
      <w:r w:rsidR="003008CD">
        <w:t xml:space="preserve"> will appear.</w:t>
      </w:r>
    </w:p>
    <w:p w:rsidR="00C306FC" w:rsidRDefault="00A728B1" w:rsidP="00C306FC">
      <w:pPr>
        <w:keepNext/>
      </w:pPr>
      <w:r>
        <w:rPr>
          <w:noProof/>
          <w:lang w:bidi="ar-SA"/>
        </w:rPr>
        <w:drawing>
          <wp:inline distT="0" distB="0" distL="0" distR="0">
            <wp:extent cx="5486400" cy="3105785"/>
            <wp:effectExtent l="19050" t="0" r="0" b="0"/>
            <wp:docPr id="16" name="Picture 16" descr="ful_ca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ul_cache"/>
                    <pic:cNvPicPr>
                      <a:picLocks noChangeAspect="1" noChangeArrowheads="1"/>
                    </pic:cNvPicPr>
                  </pic:nvPicPr>
                  <pic:blipFill>
                    <a:blip r:embed="rId44" cstate="print"/>
                    <a:srcRect/>
                    <a:stretch>
                      <a:fillRect/>
                    </a:stretch>
                  </pic:blipFill>
                  <pic:spPr bwMode="auto">
                    <a:xfrm>
                      <a:off x="0" y="0"/>
                      <a:ext cx="5486400" cy="3105785"/>
                    </a:xfrm>
                    <a:prstGeom prst="rect">
                      <a:avLst/>
                    </a:prstGeom>
                    <a:noFill/>
                    <a:ln w="9525">
                      <a:noFill/>
                      <a:miter lim="800000"/>
                      <a:headEnd/>
                      <a:tailEnd/>
                    </a:ln>
                  </pic:spPr>
                </pic:pic>
              </a:graphicData>
            </a:graphic>
          </wp:inline>
        </w:drawing>
      </w:r>
    </w:p>
    <w:p w:rsidR="00A469BE" w:rsidRDefault="00C306FC" w:rsidP="00C306FC">
      <w:pPr>
        <w:pStyle w:val="Caption"/>
        <w:rPr>
          <w:lang w:bidi="en-US"/>
        </w:rPr>
      </w:pPr>
      <w:bookmarkStart w:id="155" w:name="_Ref164821601"/>
      <w:r>
        <w:t xml:space="preserve">Figure </w:t>
      </w:r>
      <w:fldSimple w:instr=" SEQ Figure \* ARABIC ">
        <w:r w:rsidR="00E51B98">
          <w:rPr>
            <w:noProof/>
          </w:rPr>
          <w:t>14</w:t>
        </w:r>
      </w:fldSimple>
      <w:bookmarkEnd w:id="155"/>
      <w:r>
        <w:t>: Cache is full</w:t>
      </w:r>
      <w:r w:rsidR="00A73816">
        <w:t xml:space="preserve"> </w:t>
      </w:r>
      <w:r>
        <w:t>error</w:t>
      </w:r>
    </w:p>
    <w:p w:rsidR="0087395F" w:rsidRDefault="0087395F" w:rsidP="00A469BE">
      <w:pPr>
        <w:rPr>
          <w:lang w:bidi="en-US"/>
        </w:rPr>
      </w:pPr>
      <w:r w:rsidRPr="00D56402">
        <w:rPr>
          <w:b/>
          <w:lang w:bidi="en-US"/>
        </w:rPr>
        <w:t>Resolution</w:t>
      </w:r>
      <w:r>
        <w:rPr>
          <w:lang w:bidi="en-US"/>
        </w:rPr>
        <w:t>:</w:t>
      </w:r>
      <w:r w:rsidR="00D56402">
        <w:rPr>
          <w:lang w:bidi="en-US"/>
        </w:rPr>
        <w:t xml:space="preserve"> </w:t>
      </w:r>
      <w:r w:rsidR="00412DC5">
        <w:rPr>
          <w:lang w:bidi="en-US"/>
        </w:rPr>
        <w:t>Try the following suggestions.</w:t>
      </w:r>
    </w:p>
    <w:p w:rsidR="0087395F" w:rsidRDefault="0087395F" w:rsidP="001A2DF1">
      <w:pPr>
        <w:numPr>
          <w:ilvl w:val="0"/>
          <w:numId w:val="17"/>
        </w:numPr>
        <w:rPr>
          <w:lang w:bidi="en-US"/>
        </w:rPr>
      </w:pPr>
      <w:r>
        <w:rPr>
          <w:lang w:bidi="en-US"/>
        </w:rPr>
        <w:t>Use one of the issued passwords</w:t>
      </w:r>
      <w:r w:rsidR="00412DC5">
        <w:rPr>
          <w:lang w:bidi="en-US"/>
        </w:rPr>
        <w:t>.</w:t>
      </w:r>
    </w:p>
    <w:p w:rsidR="0087395F" w:rsidRDefault="0087395F" w:rsidP="001A2DF1">
      <w:pPr>
        <w:numPr>
          <w:ilvl w:val="0"/>
          <w:numId w:val="17"/>
        </w:numPr>
        <w:rPr>
          <w:lang w:bidi="en-US"/>
        </w:rPr>
      </w:pPr>
      <w:r>
        <w:rPr>
          <w:lang w:bidi="en-US"/>
        </w:rPr>
        <w:t>Wait until one of the password</w:t>
      </w:r>
      <w:r w:rsidR="00412DC5">
        <w:rPr>
          <w:lang w:bidi="en-US"/>
        </w:rPr>
        <w:t>s</w:t>
      </w:r>
      <w:r>
        <w:rPr>
          <w:lang w:bidi="en-US"/>
        </w:rPr>
        <w:t xml:space="preserve"> expires</w:t>
      </w:r>
      <w:r w:rsidR="00412DC5">
        <w:rPr>
          <w:lang w:bidi="en-US"/>
        </w:rPr>
        <w:t>.</w:t>
      </w:r>
    </w:p>
    <w:p w:rsidR="0087395F" w:rsidRDefault="0087395F" w:rsidP="001A2DF1">
      <w:pPr>
        <w:numPr>
          <w:ilvl w:val="0"/>
          <w:numId w:val="17"/>
        </w:numPr>
        <w:rPr>
          <w:lang w:bidi="en-US"/>
        </w:rPr>
      </w:pPr>
      <w:r>
        <w:rPr>
          <w:lang w:bidi="en-US"/>
        </w:rPr>
        <w:t>Restart IIS</w:t>
      </w:r>
      <w:r w:rsidR="00412DC5">
        <w:rPr>
          <w:lang w:bidi="en-US"/>
        </w:rPr>
        <w:t>.</w:t>
      </w:r>
    </w:p>
    <w:p w:rsidR="007B6DF1" w:rsidRDefault="007B6DF1" w:rsidP="0087395F">
      <w:pPr>
        <w:pStyle w:val="Heading3"/>
      </w:pPr>
      <w:bookmarkStart w:id="156" w:name="_Toc234739126"/>
      <w:r>
        <w:t xml:space="preserve">Administrator Cannot Obtain Password </w:t>
      </w:r>
      <w:r w:rsidR="007B1BF2">
        <w:t>f</w:t>
      </w:r>
      <w:r>
        <w:t>rom the Local Machine</w:t>
      </w:r>
      <w:bookmarkEnd w:id="156"/>
    </w:p>
    <w:p w:rsidR="007B6DF1" w:rsidRDefault="007B6DF1" w:rsidP="007B6DF1">
      <w:pPr>
        <w:rPr>
          <w:lang w:bidi="en-US"/>
        </w:rPr>
      </w:pPr>
      <w:r>
        <w:rPr>
          <w:lang w:bidi="en-US"/>
        </w:rPr>
        <w:t xml:space="preserve">When an administrator tries to retrieve a password while logging on to the same computer that hosts the Network Device Enrollment Service, the retrieval will fail. This is due to the User Access Control (UAC) feature in Windows Vista and Windows Server </w:t>
      </w:r>
      <w:r w:rsidR="004B1EEF">
        <w:rPr>
          <w:lang w:bidi="en-US"/>
        </w:rPr>
        <w:t>2008</w:t>
      </w:r>
      <w:r>
        <w:rPr>
          <w:lang w:bidi="en-US"/>
        </w:rPr>
        <w:t>.</w:t>
      </w:r>
    </w:p>
    <w:p w:rsidR="007B6DF1" w:rsidRDefault="007B6DF1" w:rsidP="007B6DF1">
      <w:pPr>
        <w:rPr>
          <w:lang w:bidi="en-US"/>
        </w:rPr>
      </w:pPr>
      <w:r>
        <w:rPr>
          <w:lang w:bidi="en-US"/>
        </w:rPr>
        <w:t xml:space="preserve">The </w:t>
      </w:r>
      <w:r w:rsidR="00A73816">
        <w:rPr>
          <w:lang w:bidi="en-US"/>
        </w:rPr>
        <w:t xml:space="preserve">error message displayed for the </w:t>
      </w:r>
      <w:r>
        <w:rPr>
          <w:lang w:bidi="en-US"/>
        </w:rPr>
        <w:t>admin</w:t>
      </w:r>
      <w:r w:rsidR="00A73816">
        <w:rPr>
          <w:lang w:bidi="en-US"/>
        </w:rPr>
        <w:t>istrator</w:t>
      </w:r>
      <w:r>
        <w:rPr>
          <w:lang w:bidi="en-US"/>
        </w:rPr>
        <w:t xml:space="preserve"> will </w:t>
      </w:r>
      <w:r w:rsidR="00A73816">
        <w:rPr>
          <w:lang w:bidi="en-US"/>
        </w:rPr>
        <w:t xml:space="preserve">be either </w:t>
      </w:r>
      <w:r w:rsidR="00A73816">
        <w:rPr>
          <w:lang w:bidi="en-US"/>
        </w:rPr>
        <w:fldChar w:fldCharType="begin"/>
      </w:r>
      <w:r w:rsidR="00A73816">
        <w:rPr>
          <w:lang w:bidi="en-US"/>
        </w:rPr>
        <w:instrText xml:space="preserve"> REF _Ref164822028 \h </w:instrText>
      </w:r>
      <w:r w:rsidR="00A73816">
        <w:rPr>
          <w:lang w:bidi="en-US"/>
        </w:rPr>
      </w:r>
      <w:r w:rsidR="00A73816">
        <w:rPr>
          <w:lang w:bidi="en-US"/>
        </w:rPr>
        <w:fldChar w:fldCharType="separate"/>
      </w:r>
      <w:r w:rsidR="00E51B98">
        <w:t xml:space="preserve">Figure </w:t>
      </w:r>
      <w:r w:rsidR="00E51B98">
        <w:rPr>
          <w:noProof/>
        </w:rPr>
        <w:t>15</w:t>
      </w:r>
      <w:r w:rsidR="00A73816">
        <w:rPr>
          <w:lang w:bidi="en-US"/>
        </w:rPr>
        <w:fldChar w:fldCharType="end"/>
      </w:r>
      <w:r w:rsidR="00A73816">
        <w:rPr>
          <w:lang w:bidi="en-US"/>
        </w:rPr>
        <w:t xml:space="preserve"> or </w:t>
      </w:r>
      <w:r w:rsidR="00A73816">
        <w:rPr>
          <w:lang w:bidi="en-US"/>
        </w:rPr>
        <w:fldChar w:fldCharType="begin"/>
      </w:r>
      <w:r w:rsidR="00A73816">
        <w:rPr>
          <w:lang w:bidi="en-US"/>
        </w:rPr>
        <w:instrText xml:space="preserve"> REF _Ref164822040 \h </w:instrText>
      </w:r>
      <w:r w:rsidR="00A73816">
        <w:rPr>
          <w:lang w:bidi="en-US"/>
        </w:rPr>
      </w:r>
      <w:r w:rsidR="00A73816">
        <w:rPr>
          <w:lang w:bidi="en-US"/>
        </w:rPr>
        <w:fldChar w:fldCharType="separate"/>
      </w:r>
      <w:r w:rsidR="00E51B98">
        <w:t xml:space="preserve">Figure </w:t>
      </w:r>
      <w:r w:rsidR="00E51B98">
        <w:rPr>
          <w:noProof/>
        </w:rPr>
        <w:t>16</w:t>
      </w:r>
      <w:r w:rsidR="00A73816">
        <w:rPr>
          <w:lang w:bidi="en-US"/>
        </w:rPr>
        <w:fldChar w:fldCharType="end"/>
      </w:r>
      <w:r w:rsidR="00A73816">
        <w:rPr>
          <w:lang w:bidi="en-US"/>
        </w:rPr>
        <w:t>.</w:t>
      </w:r>
    </w:p>
    <w:p w:rsidR="00A73816" w:rsidRDefault="00A728B1" w:rsidP="00A73816">
      <w:pPr>
        <w:keepNext/>
      </w:pPr>
      <w:r>
        <w:rPr>
          <w:noProof/>
          <w:lang w:bidi="ar-SA"/>
        </w:rPr>
        <w:drawing>
          <wp:inline distT="0" distB="0" distL="0" distR="0">
            <wp:extent cx="5477510" cy="3433445"/>
            <wp:effectExtent l="19050" t="0" r="8890" b="0"/>
            <wp:docPr id="17" name="Picture 17" descr="Error_Permission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rror_Permissions1"/>
                    <pic:cNvPicPr>
                      <a:picLocks noChangeAspect="1" noChangeArrowheads="1"/>
                    </pic:cNvPicPr>
                  </pic:nvPicPr>
                  <pic:blipFill>
                    <a:blip r:embed="rId45" cstate="print"/>
                    <a:srcRect/>
                    <a:stretch>
                      <a:fillRect/>
                    </a:stretch>
                  </pic:blipFill>
                  <pic:spPr bwMode="auto">
                    <a:xfrm>
                      <a:off x="0" y="0"/>
                      <a:ext cx="5477510" cy="3433445"/>
                    </a:xfrm>
                    <a:prstGeom prst="rect">
                      <a:avLst/>
                    </a:prstGeom>
                    <a:noFill/>
                    <a:ln w="9525">
                      <a:noFill/>
                      <a:miter lim="800000"/>
                      <a:headEnd/>
                      <a:tailEnd/>
                    </a:ln>
                  </pic:spPr>
                </pic:pic>
              </a:graphicData>
            </a:graphic>
          </wp:inline>
        </w:drawing>
      </w:r>
    </w:p>
    <w:p w:rsidR="007B6DF1" w:rsidRDefault="00A73816" w:rsidP="00A73816">
      <w:pPr>
        <w:pStyle w:val="Caption"/>
        <w:rPr>
          <w:lang w:bidi="en-US"/>
        </w:rPr>
      </w:pPr>
      <w:bookmarkStart w:id="157" w:name="_Ref164822028"/>
      <w:r>
        <w:t xml:space="preserve">Figure </w:t>
      </w:r>
      <w:fldSimple w:instr=" SEQ Figure \* ARABIC ">
        <w:r w:rsidR="00E51B98">
          <w:rPr>
            <w:noProof/>
          </w:rPr>
          <w:t>15</w:t>
        </w:r>
      </w:fldSimple>
      <w:bookmarkEnd w:id="157"/>
      <w:r>
        <w:t>: Unauthorized error</w:t>
      </w:r>
    </w:p>
    <w:p w:rsidR="00A73816" w:rsidRDefault="00A728B1" w:rsidP="00696324">
      <w:r>
        <w:rPr>
          <w:noProof/>
          <w:lang w:bidi="ar-SA"/>
        </w:rPr>
        <w:drawing>
          <wp:inline distT="0" distB="0" distL="0" distR="0">
            <wp:extent cx="5477510" cy="1923415"/>
            <wp:effectExtent l="19050" t="0" r="8890" b="0"/>
            <wp:docPr id="18" name="Picture 18" descr="Error_Permission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rror_Permissions2"/>
                    <pic:cNvPicPr>
                      <a:picLocks noChangeAspect="1" noChangeArrowheads="1"/>
                    </pic:cNvPicPr>
                  </pic:nvPicPr>
                  <pic:blipFill>
                    <a:blip r:embed="rId46" cstate="print"/>
                    <a:srcRect/>
                    <a:stretch>
                      <a:fillRect/>
                    </a:stretch>
                  </pic:blipFill>
                  <pic:spPr bwMode="auto">
                    <a:xfrm>
                      <a:off x="0" y="0"/>
                      <a:ext cx="5477510" cy="1923415"/>
                    </a:xfrm>
                    <a:prstGeom prst="rect">
                      <a:avLst/>
                    </a:prstGeom>
                    <a:noFill/>
                    <a:ln w="9525">
                      <a:noFill/>
                      <a:miter lim="800000"/>
                      <a:headEnd/>
                      <a:tailEnd/>
                    </a:ln>
                  </pic:spPr>
                </pic:pic>
              </a:graphicData>
            </a:graphic>
          </wp:inline>
        </w:drawing>
      </w:r>
    </w:p>
    <w:p w:rsidR="007B6DF1" w:rsidRDefault="00A73816" w:rsidP="00A73816">
      <w:pPr>
        <w:pStyle w:val="Caption"/>
        <w:rPr>
          <w:lang w:bidi="en-US"/>
        </w:rPr>
      </w:pPr>
      <w:bookmarkStart w:id="158" w:name="_Ref164822040"/>
      <w:r>
        <w:t xml:space="preserve">Figure </w:t>
      </w:r>
      <w:fldSimple w:instr=" SEQ Figure \* ARABIC ">
        <w:r w:rsidR="00E51B98">
          <w:rPr>
            <w:noProof/>
          </w:rPr>
          <w:t>16</w:t>
        </w:r>
      </w:fldSimple>
      <w:bookmarkEnd w:id="158"/>
      <w:r>
        <w:t>: Insufficient Permission error</w:t>
      </w:r>
    </w:p>
    <w:p w:rsidR="007B6DF1" w:rsidRPr="007B6DF1" w:rsidRDefault="007B6DF1" w:rsidP="007B6DF1">
      <w:pPr>
        <w:rPr>
          <w:lang w:bidi="en-US"/>
        </w:rPr>
      </w:pPr>
      <w:r w:rsidRPr="007B6DF1">
        <w:rPr>
          <w:b/>
          <w:lang w:bidi="en-US"/>
        </w:rPr>
        <w:t>Resolution</w:t>
      </w:r>
      <w:r>
        <w:rPr>
          <w:lang w:bidi="en-US"/>
        </w:rPr>
        <w:t xml:space="preserve">: </w:t>
      </w:r>
      <w:r w:rsidR="007B1BF2">
        <w:rPr>
          <w:lang w:bidi="en-US"/>
        </w:rPr>
        <w:t xml:space="preserve">Ensure that </w:t>
      </w:r>
      <w:r>
        <w:rPr>
          <w:lang w:bidi="en-US"/>
        </w:rPr>
        <w:t>the logged on user is not a member of the local administrator group</w:t>
      </w:r>
      <w:r w:rsidR="007B1BF2">
        <w:rPr>
          <w:lang w:bidi="en-US"/>
        </w:rPr>
        <w:t>,</w:t>
      </w:r>
      <w:r>
        <w:rPr>
          <w:lang w:bidi="en-US"/>
        </w:rPr>
        <w:t xml:space="preserve"> or retrieve the password from a remote computer (any other computer on the network)</w:t>
      </w:r>
      <w:r w:rsidR="007B1BF2">
        <w:rPr>
          <w:lang w:bidi="en-US"/>
        </w:rPr>
        <w:t>.</w:t>
      </w:r>
    </w:p>
    <w:p w:rsidR="008354EE" w:rsidRDefault="008354EE" w:rsidP="0087395F">
      <w:pPr>
        <w:pStyle w:val="Heading3"/>
      </w:pPr>
      <w:bookmarkStart w:id="159" w:name="_Toc234739127"/>
      <w:r>
        <w:t>Administrator Cannot Obtain Password</w:t>
      </w:r>
      <w:r w:rsidR="007B6DF1">
        <w:t xml:space="preserve"> </w:t>
      </w:r>
      <w:r w:rsidR="007B1BF2">
        <w:t>f</w:t>
      </w:r>
      <w:r w:rsidR="007B6DF1">
        <w:t>rom a Remote Machine</w:t>
      </w:r>
      <w:bookmarkEnd w:id="159"/>
    </w:p>
    <w:p w:rsidR="008354EE" w:rsidRDefault="008354EE" w:rsidP="008354EE">
      <w:pPr>
        <w:rPr>
          <w:lang w:bidi="en-US"/>
        </w:rPr>
      </w:pPr>
      <w:r>
        <w:rPr>
          <w:lang w:bidi="en-US"/>
        </w:rPr>
        <w:t>When opening the administrator page</w:t>
      </w:r>
      <w:r w:rsidR="00146345">
        <w:rPr>
          <w:lang w:bidi="en-US"/>
        </w:rPr>
        <w:t>,</w:t>
      </w:r>
      <w:r>
        <w:rPr>
          <w:lang w:bidi="en-US"/>
        </w:rPr>
        <w:t xml:space="preserve"> </w:t>
      </w:r>
      <w:r w:rsidR="00146345">
        <w:rPr>
          <w:lang w:bidi="en-US"/>
        </w:rPr>
        <w:fldChar w:fldCharType="begin"/>
      </w:r>
      <w:r w:rsidR="00146345">
        <w:rPr>
          <w:lang w:bidi="en-US"/>
        </w:rPr>
        <w:instrText xml:space="preserve"> REF _Ref164822139 \h </w:instrText>
      </w:r>
      <w:r w:rsidR="00146345">
        <w:rPr>
          <w:lang w:bidi="en-US"/>
        </w:rPr>
      </w:r>
      <w:r w:rsidR="00146345">
        <w:rPr>
          <w:lang w:bidi="en-US"/>
        </w:rPr>
        <w:fldChar w:fldCharType="separate"/>
      </w:r>
      <w:r w:rsidR="00E51B98">
        <w:t xml:space="preserve">Figure </w:t>
      </w:r>
      <w:r w:rsidR="00E51B98">
        <w:rPr>
          <w:noProof/>
        </w:rPr>
        <w:t>17</w:t>
      </w:r>
      <w:r w:rsidR="00146345">
        <w:rPr>
          <w:lang w:bidi="en-US"/>
        </w:rPr>
        <w:fldChar w:fldCharType="end"/>
      </w:r>
      <w:r w:rsidR="00146345">
        <w:rPr>
          <w:lang w:bidi="en-US"/>
        </w:rPr>
        <w:t xml:space="preserve"> will appear.</w:t>
      </w:r>
    </w:p>
    <w:p w:rsidR="008354EE" w:rsidRDefault="00A728B1" w:rsidP="008354EE">
      <w:pPr>
        <w:keepNext/>
      </w:pPr>
      <w:r>
        <w:rPr>
          <w:noProof/>
          <w:lang w:bidi="ar-SA"/>
        </w:rPr>
        <w:drawing>
          <wp:inline distT="0" distB="0" distL="0" distR="0">
            <wp:extent cx="5486400" cy="1932305"/>
            <wp:effectExtent l="19050" t="0" r="0" b="0"/>
            <wp:docPr id="19" name="Picture 19" descr="permi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ermissions"/>
                    <pic:cNvPicPr>
                      <a:picLocks noChangeAspect="1" noChangeArrowheads="1"/>
                    </pic:cNvPicPr>
                  </pic:nvPicPr>
                  <pic:blipFill>
                    <a:blip r:embed="rId47" cstate="print"/>
                    <a:srcRect/>
                    <a:stretch>
                      <a:fillRect/>
                    </a:stretch>
                  </pic:blipFill>
                  <pic:spPr bwMode="auto">
                    <a:xfrm>
                      <a:off x="0" y="0"/>
                      <a:ext cx="5486400" cy="1932305"/>
                    </a:xfrm>
                    <a:prstGeom prst="rect">
                      <a:avLst/>
                    </a:prstGeom>
                    <a:noFill/>
                    <a:ln w="9525">
                      <a:noFill/>
                      <a:miter lim="800000"/>
                      <a:headEnd/>
                      <a:tailEnd/>
                    </a:ln>
                  </pic:spPr>
                </pic:pic>
              </a:graphicData>
            </a:graphic>
          </wp:inline>
        </w:drawing>
      </w:r>
    </w:p>
    <w:p w:rsidR="008354EE" w:rsidRDefault="008354EE" w:rsidP="008354EE">
      <w:pPr>
        <w:pStyle w:val="Caption"/>
        <w:rPr>
          <w:lang w:bidi="en-US"/>
        </w:rPr>
      </w:pPr>
      <w:bookmarkStart w:id="160" w:name="_Ref164822139"/>
      <w:r>
        <w:t xml:space="preserve">Figure </w:t>
      </w:r>
      <w:fldSimple w:instr=" SEQ Figure \* ARABIC ">
        <w:r w:rsidR="00E51B98">
          <w:rPr>
            <w:noProof/>
          </w:rPr>
          <w:t>17</w:t>
        </w:r>
      </w:fldSimple>
      <w:bookmarkEnd w:id="160"/>
      <w:r>
        <w:t>: No Sufficient Permissions</w:t>
      </w:r>
      <w:r w:rsidR="00BC3238">
        <w:t xml:space="preserve"> error</w:t>
      </w:r>
    </w:p>
    <w:p w:rsidR="008354EE" w:rsidRDefault="008354EE" w:rsidP="008354EE">
      <w:pPr>
        <w:rPr>
          <w:lang w:bidi="en-US"/>
        </w:rPr>
      </w:pPr>
      <w:r w:rsidRPr="008354EE">
        <w:rPr>
          <w:b/>
          <w:lang w:bidi="en-US"/>
        </w:rPr>
        <w:t>Resolution</w:t>
      </w:r>
      <w:r>
        <w:rPr>
          <w:lang w:bidi="en-US"/>
        </w:rPr>
        <w:t>: The administrator who browsed to this page MUST have the following permissions</w:t>
      </w:r>
      <w:r w:rsidR="00BC3238">
        <w:rPr>
          <w:lang w:bidi="en-US"/>
        </w:rPr>
        <w:t>.</w:t>
      </w:r>
    </w:p>
    <w:p w:rsidR="0038005C" w:rsidRPr="00B514F8" w:rsidRDefault="0038005C" w:rsidP="00F94C86">
      <w:pPr>
        <w:numPr>
          <w:ilvl w:val="0"/>
          <w:numId w:val="47"/>
        </w:numPr>
      </w:pPr>
      <w:r w:rsidRPr="00B514F8">
        <w:t xml:space="preserve">If the </w:t>
      </w:r>
      <w:r>
        <w:t xml:space="preserve">service </w:t>
      </w:r>
      <w:r w:rsidRPr="00B514F8">
        <w:t xml:space="preserve">configured CA is an </w:t>
      </w:r>
      <w:smartTag w:uri="urn:schemas-microsoft-com:office:smarttags" w:element="place">
        <w:smartTag w:uri="urn:schemas-microsoft-com:office:smarttags" w:element="City">
          <w:r w:rsidRPr="00B514F8">
            <w:t>Enterprise</w:t>
          </w:r>
        </w:smartTag>
        <w:r w:rsidRPr="00B514F8">
          <w:t xml:space="preserve"> </w:t>
        </w:r>
        <w:smartTag w:uri="urn:schemas-microsoft-com:office:smarttags" w:element="State">
          <w:r w:rsidRPr="00B514F8">
            <w:t>CA</w:t>
          </w:r>
        </w:smartTag>
      </w:smartTag>
      <w:r>
        <w:t>,</w:t>
      </w:r>
      <w:r w:rsidRPr="00B514F8">
        <w:t xml:space="preserve"> the requestor </w:t>
      </w:r>
      <w:r>
        <w:t>must</w:t>
      </w:r>
      <w:r w:rsidRPr="00B514F8">
        <w:t xml:space="preserve"> have Enroll permission </w:t>
      </w:r>
      <w:r>
        <w:t>to all three configured certificate templates. These templates are set through the EncryptionTemplate, SignatureTemplate</w:t>
      </w:r>
      <w:r w:rsidR="00BE2788">
        <w:t>,</w:t>
      </w:r>
      <w:r>
        <w:t xml:space="preserve"> and GeneralPurposeTemplate registry keys. For more information </w:t>
      </w:r>
      <w:r w:rsidR="00BE2788">
        <w:t>about</w:t>
      </w:r>
      <w:r>
        <w:t xml:space="preserve"> configuring templates</w:t>
      </w:r>
      <w:r w:rsidR="00BE2788">
        <w:t>,</w:t>
      </w:r>
      <w:r>
        <w:t xml:space="preserve"> see </w:t>
      </w:r>
      <w:r>
        <w:fldChar w:fldCharType="begin"/>
      </w:r>
      <w:r>
        <w:instrText xml:space="preserve"> REF  _Ref154383930 \h </w:instrText>
      </w:r>
      <w:r>
        <w:fldChar w:fldCharType="separate"/>
      </w:r>
      <w:r w:rsidR="00E51B98">
        <w:t>Configuring Templates for Device Enrollment</w:t>
      </w:r>
      <w:r>
        <w:fldChar w:fldCharType="end"/>
      </w:r>
      <w:r>
        <w:t>.</w:t>
      </w:r>
    </w:p>
    <w:p w:rsidR="0038005C" w:rsidRDefault="0038005C" w:rsidP="00F94C86">
      <w:pPr>
        <w:numPr>
          <w:ilvl w:val="0"/>
          <w:numId w:val="47"/>
        </w:numPr>
      </w:pPr>
      <w:r w:rsidRPr="00B514F8">
        <w:t xml:space="preserve">If the </w:t>
      </w:r>
      <w:r>
        <w:t xml:space="preserve">service </w:t>
      </w:r>
      <w:r w:rsidRPr="00B514F8">
        <w:t>configured CA is a Stand</w:t>
      </w:r>
      <w:r w:rsidR="00BE2788">
        <w:t>-</w:t>
      </w:r>
      <w:r w:rsidRPr="00B514F8">
        <w:t>alone CA</w:t>
      </w:r>
      <w:r>
        <w:t>,</w:t>
      </w:r>
      <w:r w:rsidRPr="00B514F8">
        <w:t xml:space="preserve"> the requestor </w:t>
      </w:r>
      <w:r>
        <w:t>must</w:t>
      </w:r>
      <w:r w:rsidRPr="00B514F8">
        <w:t xml:space="preserve"> be a member of the </w:t>
      </w:r>
      <w:r>
        <w:t>CA a</w:t>
      </w:r>
      <w:r w:rsidRPr="00B514F8">
        <w:t>dministrators group.</w:t>
      </w:r>
    </w:p>
    <w:p w:rsidR="00077D6C" w:rsidRDefault="0087395F" w:rsidP="0087395F">
      <w:pPr>
        <w:pStyle w:val="Heading3"/>
      </w:pPr>
      <w:bookmarkStart w:id="161" w:name="_Toc234739128"/>
      <w:r>
        <w:t>Device Does not Trust Your Enterprise PKI</w:t>
      </w:r>
      <w:bookmarkEnd w:id="161"/>
    </w:p>
    <w:p w:rsidR="00200039" w:rsidRDefault="00BE2788" w:rsidP="00200039">
      <w:r>
        <w:t>The d</w:t>
      </w:r>
      <w:r w:rsidR="00200039">
        <w:t xml:space="preserve">evice </w:t>
      </w:r>
      <w:r w:rsidR="0087395F">
        <w:t xml:space="preserve">does not </w:t>
      </w:r>
      <w:r w:rsidR="00200039">
        <w:t xml:space="preserve">accept </w:t>
      </w:r>
      <w:r w:rsidR="0087395F">
        <w:t xml:space="preserve">your </w:t>
      </w:r>
      <w:r w:rsidR="00200039">
        <w:t>PKI certificate (CA cert</w:t>
      </w:r>
      <w:r>
        <w:t>ificate</w:t>
      </w:r>
      <w:r w:rsidR="00200039">
        <w:t xml:space="preserve"> and chain, </w:t>
      </w:r>
      <w:r w:rsidR="0050497C">
        <w:t>certificate revocation list (</w:t>
      </w:r>
      <w:r w:rsidR="00200039">
        <w:t>CRL</w:t>
      </w:r>
      <w:r w:rsidR="0050497C">
        <w:t>)</w:t>
      </w:r>
      <w:r w:rsidR="0087395F">
        <w:t>, device encryption cert</w:t>
      </w:r>
      <w:r>
        <w:t>ificate</w:t>
      </w:r>
      <w:r w:rsidR="0087395F">
        <w:t>s).</w:t>
      </w:r>
    </w:p>
    <w:p w:rsidR="00200039" w:rsidRDefault="0087395F" w:rsidP="0031662F">
      <w:r w:rsidRPr="00185A39">
        <w:rPr>
          <w:b/>
        </w:rPr>
        <w:t>Resolution:</w:t>
      </w:r>
      <w:r>
        <w:t xml:space="preserve"> </w:t>
      </w:r>
      <w:r w:rsidR="00185A39">
        <w:t xml:space="preserve">The following are </w:t>
      </w:r>
      <w:r>
        <w:t>p</w:t>
      </w:r>
      <w:r w:rsidR="00200039">
        <w:t>ossible reason</w:t>
      </w:r>
      <w:r w:rsidR="00185A39">
        <w:t>s.</w:t>
      </w:r>
    </w:p>
    <w:p w:rsidR="00200039" w:rsidRDefault="00200039" w:rsidP="00790832">
      <w:pPr>
        <w:numPr>
          <w:ilvl w:val="0"/>
          <w:numId w:val="48"/>
        </w:numPr>
      </w:pPr>
      <w:r>
        <w:t>Your PKI certificates are using algorithms that are not supported by the device</w:t>
      </w:r>
      <w:r w:rsidR="00790832">
        <w:t>.</w:t>
      </w:r>
    </w:p>
    <w:p w:rsidR="00200039" w:rsidRDefault="00200039" w:rsidP="00790832">
      <w:pPr>
        <w:numPr>
          <w:ilvl w:val="0"/>
          <w:numId w:val="48"/>
        </w:numPr>
      </w:pPr>
      <w:r>
        <w:t>Your PKI certificates are using key length</w:t>
      </w:r>
      <w:r w:rsidR="00790832">
        <w:t>s</w:t>
      </w:r>
      <w:r>
        <w:t xml:space="preserve"> that are not supported by the device</w:t>
      </w:r>
      <w:r w:rsidR="00790832">
        <w:t xml:space="preserve">, for example, </w:t>
      </w:r>
      <w:r>
        <w:t>RSA4096</w:t>
      </w:r>
      <w:r w:rsidR="00790832">
        <w:t>.</w:t>
      </w:r>
    </w:p>
    <w:p w:rsidR="00200039" w:rsidRDefault="00200039" w:rsidP="00790832">
      <w:pPr>
        <w:numPr>
          <w:ilvl w:val="0"/>
          <w:numId w:val="48"/>
        </w:numPr>
      </w:pPr>
      <w:r>
        <w:t>Your PKI certificate include</w:t>
      </w:r>
      <w:r w:rsidR="00FC533B">
        <w:t>s</w:t>
      </w:r>
      <w:r>
        <w:t xml:space="preserve"> a subject name with </w:t>
      </w:r>
      <w:r w:rsidR="0072189B">
        <w:t>characters that are not supported by your device</w:t>
      </w:r>
      <w:r w:rsidR="00C873F2">
        <w:t>. Many old routers do not support the characters</w:t>
      </w:r>
      <w:r w:rsidR="00B03564">
        <w:t xml:space="preserve"> &amp;,*, :, ;, ', ".</w:t>
      </w:r>
    </w:p>
    <w:p w:rsidR="00607CBE" w:rsidRDefault="00607CBE" w:rsidP="00790832">
      <w:pPr>
        <w:numPr>
          <w:ilvl w:val="0"/>
          <w:numId w:val="48"/>
        </w:numPr>
      </w:pPr>
      <w:r>
        <w:t>Some devices do not support subordinate CAs</w:t>
      </w:r>
      <w:r w:rsidR="00761C4A">
        <w:t xml:space="preserve">, or </w:t>
      </w:r>
      <w:r w:rsidR="000970C7">
        <w:t xml:space="preserve">a </w:t>
      </w:r>
      <w:r w:rsidR="00761C4A">
        <w:t>three</w:t>
      </w:r>
      <w:r w:rsidR="000970C7">
        <w:t>-</w:t>
      </w:r>
      <w:r w:rsidR="00761C4A">
        <w:t>tier PKI chain.</w:t>
      </w:r>
    </w:p>
    <w:p w:rsidR="0072189B" w:rsidRDefault="0072189B" w:rsidP="0072189B">
      <w:r>
        <w:t xml:space="preserve">Check your device specifications </w:t>
      </w:r>
      <w:r w:rsidR="000970C7">
        <w:t>for</w:t>
      </w:r>
      <w:r>
        <w:t xml:space="preserve"> certificate restrictions.</w:t>
      </w:r>
    </w:p>
    <w:p w:rsidR="0087395F" w:rsidRDefault="004C27CB" w:rsidP="0087395F">
      <w:pPr>
        <w:pStyle w:val="Heading3"/>
      </w:pPr>
      <w:bookmarkStart w:id="162" w:name="_Toc234739129"/>
      <w:r>
        <w:t>Device Cannot Enroll A</w:t>
      </w:r>
      <w:r w:rsidR="0087395F">
        <w:t>nymore</w:t>
      </w:r>
      <w:bookmarkEnd w:id="162"/>
    </w:p>
    <w:p w:rsidR="00054744" w:rsidRDefault="00054744" w:rsidP="0072189B">
      <w:r>
        <w:t xml:space="preserve">Everything used to work, but </w:t>
      </w:r>
      <w:r w:rsidR="00555EEE">
        <w:t xml:space="preserve">now </w:t>
      </w:r>
      <w:r>
        <w:t>the device can</w:t>
      </w:r>
      <w:r w:rsidR="000970C7">
        <w:t xml:space="preserve"> </w:t>
      </w:r>
      <w:r>
        <w:t xml:space="preserve">no </w:t>
      </w:r>
      <w:r w:rsidR="000970C7">
        <w:t xml:space="preserve">longer </w:t>
      </w:r>
      <w:r>
        <w:t>enroll</w:t>
      </w:r>
      <w:r w:rsidR="000970C7">
        <w:t>.</w:t>
      </w:r>
    </w:p>
    <w:p w:rsidR="00054744" w:rsidRDefault="0087395F" w:rsidP="0072189B">
      <w:r w:rsidRPr="00555EEE">
        <w:rPr>
          <w:b/>
        </w:rPr>
        <w:t>Resolution:</w:t>
      </w:r>
      <w:r>
        <w:t xml:space="preserve"> </w:t>
      </w:r>
      <w:r w:rsidR="00555EEE">
        <w:t>The following are possible reasons.</w:t>
      </w:r>
    </w:p>
    <w:p w:rsidR="00054744" w:rsidRDefault="00054744" w:rsidP="00555EEE">
      <w:pPr>
        <w:numPr>
          <w:ilvl w:val="0"/>
          <w:numId w:val="49"/>
        </w:numPr>
      </w:pPr>
      <w:r>
        <w:t xml:space="preserve">Your service certificate expired or </w:t>
      </w:r>
      <w:r w:rsidR="00555EEE">
        <w:t xml:space="preserve">was </w:t>
      </w:r>
      <w:r>
        <w:t>revoked</w:t>
      </w:r>
      <w:r w:rsidR="00555EEE">
        <w:t>.</w:t>
      </w:r>
    </w:p>
    <w:p w:rsidR="00054744" w:rsidRDefault="00054744" w:rsidP="00555EEE">
      <w:pPr>
        <w:numPr>
          <w:ilvl w:val="0"/>
          <w:numId w:val="49"/>
        </w:numPr>
      </w:pPr>
      <w:r>
        <w:t>Your CA certificate was renewed, since you configure</w:t>
      </w:r>
      <w:r w:rsidR="00555EEE">
        <w:t>d</w:t>
      </w:r>
      <w:r>
        <w:t xml:space="preserve"> the trust between the device and the CA</w:t>
      </w:r>
      <w:r w:rsidR="00555EEE">
        <w:t>.</w:t>
      </w:r>
    </w:p>
    <w:p w:rsidR="00054744" w:rsidRDefault="00555EEE" w:rsidP="0072189B">
      <w:r>
        <w:t>For more information, c</w:t>
      </w:r>
      <w:r w:rsidR="00054744">
        <w:t>heck your computer event logs</w:t>
      </w:r>
      <w:r>
        <w:t>.</w:t>
      </w:r>
    </w:p>
    <w:p w:rsidR="0072189B" w:rsidRDefault="004C27CB" w:rsidP="00D56402">
      <w:pPr>
        <w:pStyle w:val="Heading3"/>
      </w:pPr>
      <w:bookmarkStart w:id="163" w:name="_Toc234739130"/>
      <w:r>
        <w:t>Error E</w:t>
      </w:r>
      <w:r w:rsidR="00D56402">
        <w:t>vents</w:t>
      </w:r>
      <w:bookmarkEnd w:id="163"/>
    </w:p>
    <w:p w:rsidR="008175E9" w:rsidRDefault="0008695D" w:rsidP="008175E9">
      <w:pPr>
        <w:rPr>
          <w:lang w:bidi="en-US"/>
        </w:rPr>
      </w:pPr>
      <w:r>
        <w:rPr>
          <w:lang w:bidi="en-US"/>
        </w:rPr>
        <w:t xml:space="preserve">The following </w:t>
      </w:r>
      <w:r w:rsidR="008175E9">
        <w:rPr>
          <w:lang w:bidi="en-US"/>
        </w:rPr>
        <w:t>is the list of error events that may be logged by the service</w:t>
      </w:r>
      <w:r>
        <w:rPr>
          <w:lang w:bidi="en-US"/>
        </w:rPr>
        <w:t>.</w:t>
      </w:r>
    </w:p>
    <w:p w:rsidR="00904622" w:rsidRPr="008175E9" w:rsidRDefault="00904622" w:rsidP="008175E9">
      <w:pPr>
        <w:rPr>
          <w:lang w:bidi="en-US"/>
        </w:rPr>
      </w:pPr>
      <w:r>
        <w:rPr>
          <w:lang w:bidi="en-US"/>
        </w:rPr>
        <w:t>In the event viewer console, the source for all the service is NetworkDeviceEnrollmentService</w:t>
      </w:r>
    </w:p>
    <w:p w:rsidR="008175E9" w:rsidRDefault="008175E9" w:rsidP="008175E9">
      <w:pPr>
        <w:pStyle w:val="Heading4"/>
      </w:pPr>
      <w:bookmarkStart w:id="164" w:name="_Toc234739131"/>
      <w:r>
        <w:t>Event ID: 2</w:t>
      </w:r>
      <w:bookmarkEnd w:id="164"/>
    </w:p>
    <w:p w:rsidR="00CD10F2" w:rsidRDefault="00CD10F2" w:rsidP="00CD10F2">
      <w:r w:rsidRPr="006257CF">
        <w:t xml:space="preserve">The Network Device Enrollment Service cannot </w:t>
      </w:r>
      <w:r>
        <w:t>be started (%ErrorCode)</w:t>
      </w:r>
      <w:r w:rsidR="00060297">
        <w:t>.</w:t>
      </w:r>
      <w:r>
        <w:t xml:space="preserve"> %ErrorMessage</w:t>
      </w:r>
    </w:p>
    <w:p w:rsidR="00CD10F2" w:rsidRDefault="008175E9" w:rsidP="00CD10F2">
      <w:r>
        <w:rPr>
          <w:b/>
        </w:rPr>
        <w:t xml:space="preserve">Internal </w:t>
      </w:r>
      <w:r w:rsidR="00CD10F2" w:rsidRPr="00DA5A6A">
        <w:rPr>
          <w:b/>
        </w:rPr>
        <w:t>Name</w:t>
      </w:r>
      <w:r>
        <w:rPr>
          <w:b/>
        </w:rPr>
        <w:t xml:space="preserve">: </w:t>
      </w:r>
      <w:r w:rsidR="00CD10F2" w:rsidRPr="00DA5A6A">
        <w:t>EVENT_MSCEP_FAILED_TO_LOAD</w:t>
      </w:r>
    </w:p>
    <w:p w:rsidR="00CD10F2" w:rsidRDefault="00CD10F2" w:rsidP="00CD10F2">
      <w:r w:rsidRPr="00DA5A6A">
        <w:rPr>
          <w:b/>
        </w:rPr>
        <w:t>Source</w:t>
      </w:r>
      <w:r w:rsidR="008175E9">
        <w:rPr>
          <w:b/>
        </w:rPr>
        <w:t xml:space="preserve">: </w:t>
      </w:r>
      <w:r w:rsidRPr="00DA5A6A">
        <w:t>Microsoft-Windows-NetworkDeviceEnrollmentService</w:t>
      </w:r>
    </w:p>
    <w:p w:rsidR="00CD10F2" w:rsidRDefault="00CD10F2" w:rsidP="00CD10F2">
      <w:r w:rsidRPr="00DA5A6A">
        <w:rPr>
          <w:b/>
        </w:rPr>
        <w:t>Description</w:t>
      </w:r>
      <w:r w:rsidR="008175E9">
        <w:rPr>
          <w:b/>
        </w:rPr>
        <w:t>:</w:t>
      </w:r>
      <w:r>
        <w:t xml:space="preserve"> This generic error message indicates the enrollment service did not start successfully. The error code and error message included in the event description should contain more specific information about the problem encountered.</w:t>
      </w:r>
    </w:p>
    <w:p w:rsidR="00CD10F2" w:rsidRDefault="00CD10F2" w:rsidP="00CD10F2">
      <w:r w:rsidRPr="00DA5A6A">
        <w:rPr>
          <w:b/>
        </w:rPr>
        <w:t>Diagnose</w:t>
      </w:r>
      <w:r w:rsidR="008175E9">
        <w:rPr>
          <w:b/>
        </w:rPr>
        <w:t xml:space="preserve">: </w:t>
      </w:r>
      <w:r>
        <w:t>Check the error code in the event description for the specific reason the Network Device Enrollment Service failed to start.</w:t>
      </w:r>
    </w:p>
    <w:p w:rsidR="00CD10F2" w:rsidRDefault="00CD10F2" w:rsidP="00CD10F2">
      <w:r>
        <w:t xml:space="preserve">Check resources on </w:t>
      </w:r>
      <w:r w:rsidR="00482167">
        <w:t xml:space="preserve">the </w:t>
      </w:r>
      <w:r>
        <w:t xml:space="preserve">computer running the enrollment service to ensure </w:t>
      </w:r>
      <w:r w:rsidR="00482167">
        <w:t xml:space="preserve">that </w:t>
      </w:r>
      <w:r>
        <w:t xml:space="preserve">there is </w:t>
      </w:r>
      <w:r w:rsidR="00482167">
        <w:t xml:space="preserve">sufficient </w:t>
      </w:r>
      <w:r>
        <w:t>memory. Also, check the IIS logs for errors and warnings that may provide more information.</w:t>
      </w:r>
    </w:p>
    <w:p w:rsidR="008175E9" w:rsidRDefault="008175E9" w:rsidP="008175E9">
      <w:pPr>
        <w:pStyle w:val="Heading4"/>
      </w:pPr>
      <w:bookmarkStart w:id="165" w:name="_Toc234739132"/>
      <w:r>
        <w:t>Event ID: 4</w:t>
      </w:r>
      <w:bookmarkEnd w:id="165"/>
    </w:p>
    <w:p w:rsidR="00CD10F2" w:rsidRDefault="00CD10F2" w:rsidP="00CD10F2">
      <w:r w:rsidRPr="006257CF">
        <w:t>The Network Device Enrol</w:t>
      </w:r>
      <w:r>
        <w:t>lment Service cannot be stopped (%ErrorCode) %ErrorMessage</w:t>
      </w:r>
    </w:p>
    <w:p w:rsidR="00CD10F2" w:rsidRDefault="008175E9" w:rsidP="00CD10F2">
      <w:r>
        <w:rPr>
          <w:b/>
        </w:rPr>
        <w:t xml:space="preserve">Internal </w:t>
      </w:r>
      <w:r w:rsidR="00CD10F2" w:rsidRPr="00DA5A6A">
        <w:rPr>
          <w:b/>
        </w:rPr>
        <w:t>Name</w:t>
      </w:r>
      <w:r>
        <w:rPr>
          <w:b/>
        </w:rPr>
        <w:t>:</w:t>
      </w:r>
      <w:r w:rsidR="00CD10F2">
        <w:t xml:space="preserve"> </w:t>
      </w:r>
      <w:r w:rsidR="00CD10F2" w:rsidRPr="006257CF">
        <w:t>EVENT_MSCEP_FAILED_TO_UNLOAD</w:t>
      </w:r>
    </w:p>
    <w:p w:rsidR="00CD10F2" w:rsidRDefault="00CD10F2" w:rsidP="00CD10F2">
      <w:r w:rsidRPr="00DA5A6A">
        <w:rPr>
          <w:b/>
        </w:rPr>
        <w:t>Source</w:t>
      </w:r>
      <w:r w:rsidR="008175E9">
        <w:rPr>
          <w:b/>
        </w:rPr>
        <w:t>:</w:t>
      </w:r>
      <w:r>
        <w:t xml:space="preserve"> </w:t>
      </w:r>
      <w:r w:rsidRPr="00DA5A6A">
        <w:t>Microsoft-Windows-NetworkDeviceEnrollmentService</w:t>
      </w:r>
      <w:r>
        <w:t xml:space="preserve"> </w:t>
      </w:r>
    </w:p>
    <w:p w:rsidR="00CD10F2" w:rsidRDefault="00CD10F2" w:rsidP="00CD10F2">
      <w:r w:rsidRPr="00DA5A6A">
        <w:rPr>
          <w:b/>
        </w:rPr>
        <w:t>Description</w:t>
      </w:r>
      <w:r w:rsidR="008175E9">
        <w:rPr>
          <w:b/>
        </w:rPr>
        <w:t>:</w:t>
      </w:r>
      <w:r>
        <w:t xml:space="preserve"> This generic error message indicates the enrollment service did not stop successfully. The error code and error message included in the event description should contain more specific information about the problem encountered.</w:t>
      </w:r>
    </w:p>
    <w:p w:rsidR="00CD10F2" w:rsidRDefault="00CD10F2" w:rsidP="00CD10F2">
      <w:r w:rsidRPr="00DA5A6A">
        <w:rPr>
          <w:b/>
        </w:rPr>
        <w:t>Diagnose</w:t>
      </w:r>
      <w:r w:rsidR="008175E9">
        <w:rPr>
          <w:b/>
        </w:rPr>
        <w:t>:</w:t>
      </w:r>
      <w:r>
        <w:t xml:space="preserve"> Check the error code in the event description for the specific reason the Network Device Enrollment Service was unable to shut down.</w:t>
      </w:r>
    </w:p>
    <w:p w:rsidR="00CD10F2" w:rsidRDefault="00CD10F2" w:rsidP="00CD10F2">
      <w:r>
        <w:t>Also, check the IIS logs for errors and warnings that may provide more information.</w:t>
      </w:r>
    </w:p>
    <w:p w:rsidR="008175E9" w:rsidRDefault="008175E9" w:rsidP="008175E9">
      <w:pPr>
        <w:pStyle w:val="Heading4"/>
      </w:pPr>
      <w:bookmarkStart w:id="166" w:name="_Toc234739133"/>
      <w:r>
        <w:t>Event ID: 6</w:t>
      </w:r>
      <w:bookmarkEnd w:id="166"/>
    </w:p>
    <w:p w:rsidR="00AB3E4A" w:rsidRPr="00AB3E4A" w:rsidRDefault="00AB3E4A" w:rsidP="00AB3E4A">
      <w:pPr>
        <w:rPr>
          <w:lang w:bidi="en-US"/>
        </w:rPr>
      </w:pPr>
      <w:r w:rsidRPr="00AB3E4A">
        <w:rPr>
          <w:lang w:bidi="en-US"/>
        </w:rPr>
        <w:t>The Network Device Enrollment Service cannot provide its password because the user does not have Enroll permissions on the configured certificate template, or the certification authority is not enabled to issue certificates based on the configured certificate template.</w:t>
      </w:r>
    </w:p>
    <w:p w:rsidR="00CD10F2" w:rsidRDefault="008175E9" w:rsidP="00CD10F2">
      <w:r>
        <w:rPr>
          <w:b/>
        </w:rPr>
        <w:t xml:space="preserve">Internal </w:t>
      </w:r>
      <w:r w:rsidR="00CD10F2" w:rsidRPr="00DA5A6A">
        <w:rPr>
          <w:b/>
        </w:rPr>
        <w:t>Name</w:t>
      </w:r>
      <w:r>
        <w:rPr>
          <w:b/>
        </w:rPr>
        <w:t>:</w:t>
      </w:r>
      <w:r w:rsidR="00CD10F2">
        <w:t xml:space="preserve"> </w:t>
      </w:r>
      <w:r w:rsidR="00CD10F2" w:rsidRPr="006257CF">
        <w:t>EVENT_MSCEP_NO_PASSWORD_TEMPLATE</w:t>
      </w:r>
    </w:p>
    <w:p w:rsidR="00CD10F2" w:rsidRDefault="00CD10F2" w:rsidP="00CD10F2">
      <w:r w:rsidRPr="00DA5A6A">
        <w:rPr>
          <w:b/>
        </w:rPr>
        <w:t>Source</w:t>
      </w:r>
      <w:r w:rsidR="008175E9">
        <w:rPr>
          <w:b/>
        </w:rPr>
        <w:t>:</w:t>
      </w:r>
      <w:r>
        <w:t xml:space="preserve"> </w:t>
      </w:r>
      <w:r w:rsidRPr="00DA5A6A">
        <w:t>Microsoft-Windows-NetworkDeviceEnrollmentService</w:t>
      </w:r>
      <w:r>
        <w:t xml:space="preserve"> </w:t>
      </w:r>
    </w:p>
    <w:p w:rsidR="00CD10F2" w:rsidRDefault="00CD10F2" w:rsidP="00CD10F2">
      <w:r w:rsidRPr="00DA5A6A">
        <w:rPr>
          <w:b/>
        </w:rPr>
        <w:t>Description</w:t>
      </w:r>
      <w:r w:rsidR="008175E9">
        <w:rPr>
          <w:b/>
        </w:rPr>
        <w:t>:</w:t>
      </w:r>
      <w:r>
        <w:t xml:space="preserve"> When requesting a password to set up a new device for device enrollment, t</w:t>
      </w:r>
      <w:r w:rsidRPr="00795220">
        <w:t>he requesting user must have Read and Enroll permis</w:t>
      </w:r>
      <w:r>
        <w:t xml:space="preserve">sions on the template(s) configured for device enrollment. By default, this template is </w:t>
      </w:r>
      <w:r w:rsidRPr="009535C7">
        <w:t>IPSec (Offline Request)</w:t>
      </w:r>
      <w:r>
        <w:t xml:space="preserve">. </w:t>
      </w:r>
    </w:p>
    <w:p w:rsidR="00CD10F2" w:rsidRDefault="00CD10F2" w:rsidP="00CD10F2">
      <w:r w:rsidRPr="00DA5A6A">
        <w:rPr>
          <w:b/>
        </w:rPr>
        <w:t>Diagnose</w:t>
      </w:r>
      <w:r w:rsidR="008175E9">
        <w:rPr>
          <w:b/>
        </w:rPr>
        <w:t xml:space="preserve">: </w:t>
      </w:r>
      <w:r>
        <w:t xml:space="preserve">On the Network Device Enrollment Service computer, check for the registry entries SignatureTemplate, EncryptionTemplate, and GeneralPurposeTemplate under the key “HKEY_LOCAL_MACHINE\Software\Microsoft\Cryptography\MSCEP\”.  </w:t>
      </w:r>
    </w:p>
    <w:p w:rsidR="00CD10F2" w:rsidRDefault="00CD10F2" w:rsidP="00CD10F2">
      <w:r>
        <w:t xml:space="preserve">Use the Certificate Templates </w:t>
      </w:r>
      <w:r w:rsidR="004825CB">
        <w:t>MMC</w:t>
      </w:r>
      <w:r>
        <w:t xml:space="preserve"> to check the permissions on the </w:t>
      </w:r>
      <w:r w:rsidRPr="009535C7">
        <w:t>IPSec (Offline Request)</w:t>
      </w:r>
      <w:r>
        <w:t xml:space="preserve"> template or any templates identified in the </w:t>
      </w:r>
      <w:r w:rsidR="004825CB">
        <w:t xml:space="preserve">previous </w:t>
      </w:r>
      <w:r>
        <w:t xml:space="preserve">registry entries. </w:t>
      </w:r>
      <w:r w:rsidR="004825CB">
        <w:br/>
      </w:r>
      <w:r w:rsidRPr="004825CB">
        <w:rPr>
          <w:b/>
        </w:rPr>
        <w:t>Note</w:t>
      </w:r>
      <w:r>
        <w:t xml:space="preserve">  You must be able to connect to Active Directory, where Certificate Templates are stored, to perform this step. </w:t>
      </w:r>
    </w:p>
    <w:p w:rsidR="00CD10F2" w:rsidRDefault="00CD10F2" w:rsidP="00CD10F2">
      <w:r w:rsidRPr="00DA5A6A">
        <w:rPr>
          <w:b/>
        </w:rPr>
        <w:t>Resolve</w:t>
      </w:r>
      <w:r w:rsidR="008175E9">
        <w:rPr>
          <w:b/>
        </w:rPr>
        <w:t>:</w:t>
      </w:r>
      <w:r>
        <w:t xml:space="preserve"> </w:t>
      </w:r>
      <w:r w:rsidRPr="00EE6D9C">
        <w:t xml:space="preserve">Open the </w:t>
      </w:r>
      <w:r>
        <w:t>C</w:t>
      </w:r>
      <w:r w:rsidRPr="00EE6D9C">
        <w:t xml:space="preserve">ertificate </w:t>
      </w:r>
      <w:r>
        <w:t>T</w:t>
      </w:r>
      <w:r w:rsidRPr="00EE6D9C">
        <w:t>emplate</w:t>
      </w:r>
      <w:r>
        <w:t>s</w:t>
      </w:r>
      <w:r w:rsidRPr="00EE6D9C">
        <w:t xml:space="preserve"> </w:t>
      </w:r>
      <w:r w:rsidR="007E2B53">
        <w:t>MMC</w:t>
      </w:r>
      <w:r w:rsidRPr="00EE6D9C">
        <w:t xml:space="preserve"> an</w:t>
      </w:r>
      <w:r>
        <w:t xml:space="preserve">d grant the requesting user Read and Enroll permissions on the </w:t>
      </w:r>
      <w:r w:rsidRPr="009535C7">
        <w:t>IPSec (Offline Request)</w:t>
      </w:r>
      <w:r>
        <w:t xml:space="preserve"> template or any templates identified in the </w:t>
      </w:r>
      <w:r w:rsidR="007E2B53">
        <w:t xml:space="preserve">previous </w:t>
      </w:r>
      <w:r>
        <w:t>registry entries.</w:t>
      </w:r>
      <w:r w:rsidR="00B435D3">
        <w:br/>
      </w:r>
      <w:r w:rsidRPr="00B435D3">
        <w:rPr>
          <w:b/>
        </w:rPr>
        <w:t>Note</w:t>
      </w:r>
      <w:r>
        <w:t xml:space="preserve"> </w:t>
      </w:r>
      <w:r w:rsidR="00B435D3">
        <w:t xml:space="preserve"> </w:t>
      </w:r>
      <w:r>
        <w:t xml:space="preserve">You must be able to connect to Active Directory, where Certificate Templates are stored, to perform this step. </w:t>
      </w:r>
    </w:p>
    <w:p w:rsidR="008175E9" w:rsidRDefault="008175E9" w:rsidP="008175E9">
      <w:pPr>
        <w:pStyle w:val="Heading4"/>
      </w:pPr>
      <w:bookmarkStart w:id="167" w:name="_Toc234739134"/>
      <w:r>
        <w:t xml:space="preserve">Event ID: </w:t>
      </w:r>
      <w:r w:rsidR="00EC50CA">
        <w:t>7</w:t>
      </w:r>
      <w:bookmarkEnd w:id="167"/>
    </w:p>
    <w:p w:rsidR="00CD10F2" w:rsidRDefault="00CD10F2" w:rsidP="00CD10F2">
      <w:r w:rsidRPr="000C4790">
        <w:t>The Network Device Enrollment Service failed to return the certification auth</w:t>
      </w:r>
      <w:r>
        <w:t>ority certificate to the caller (%ErrorCode)</w:t>
      </w:r>
      <w:r w:rsidRPr="00DA5A6A">
        <w:t>.</w:t>
      </w:r>
      <w:r>
        <w:t xml:space="preserve"> %ErrorMessage</w:t>
      </w:r>
    </w:p>
    <w:p w:rsidR="00CD10F2" w:rsidRDefault="008175E9" w:rsidP="00CD10F2">
      <w:r>
        <w:rPr>
          <w:b/>
        </w:rPr>
        <w:t xml:space="preserve">Internal </w:t>
      </w:r>
      <w:r w:rsidR="00CD10F2" w:rsidRPr="00DA5A6A">
        <w:rPr>
          <w:b/>
        </w:rPr>
        <w:t>Name</w:t>
      </w:r>
      <w:r>
        <w:rPr>
          <w:b/>
        </w:rPr>
        <w:t>:</w:t>
      </w:r>
      <w:r w:rsidR="00CD10F2">
        <w:t xml:space="preserve"> </w:t>
      </w:r>
      <w:r w:rsidR="00CD10F2" w:rsidRPr="00687632">
        <w:t>EVENT_MSCEP_GET_CA_CERT_FAILED</w:t>
      </w:r>
    </w:p>
    <w:p w:rsidR="00CD10F2" w:rsidRDefault="00CD10F2" w:rsidP="00CD10F2">
      <w:r w:rsidRPr="00DA5A6A">
        <w:rPr>
          <w:b/>
        </w:rPr>
        <w:t>Source</w:t>
      </w:r>
      <w:r w:rsidR="008175E9">
        <w:rPr>
          <w:b/>
        </w:rPr>
        <w:t>:</w:t>
      </w:r>
      <w:r>
        <w:t xml:space="preserve"> </w:t>
      </w:r>
      <w:r w:rsidRPr="00DA5A6A">
        <w:t>Microsoft-Windows-NetworkDeviceEnrollmentService</w:t>
      </w:r>
      <w:r>
        <w:t xml:space="preserve"> </w:t>
      </w:r>
    </w:p>
    <w:p w:rsidR="00CD10F2" w:rsidRPr="00B3313E" w:rsidRDefault="00CD10F2" w:rsidP="00CD10F2">
      <w:r w:rsidRPr="00DA5A6A">
        <w:rPr>
          <w:b/>
        </w:rPr>
        <w:t>Description</w:t>
      </w:r>
      <w:r w:rsidR="00EC50CA">
        <w:rPr>
          <w:b/>
        </w:rPr>
        <w:t>:</w:t>
      </w:r>
      <w:r>
        <w:t xml:space="preserve"> This event occurs upon device request. The Network Device Enrollment Service failed to retrieve the certification authority certificate and return it to the caller.</w:t>
      </w:r>
    </w:p>
    <w:p w:rsidR="00CD10F2" w:rsidRDefault="00CD10F2" w:rsidP="00CD10F2">
      <w:r w:rsidRPr="00DA5A6A">
        <w:rPr>
          <w:b/>
        </w:rPr>
        <w:t>Diagnose</w:t>
      </w:r>
      <w:r w:rsidR="00EC50CA">
        <w:rPr>
          <w:b/>
        </w:rPr>
        <w:t>:</w:t>
      </w:r>
      <w:r>
        <w:t xml:space="preserve"> Note the error code and error message included in the event description.  </w:t>
      </w:r>
    </w:p>
    <w:p w:rsidR="00CD10F2" w:rsidRDefault="0093544D" w:rsidP="00CD10F2">
      <w:r>
        <w:t xml:space="preserve">Ensure that </w:t>
      </w:r>
      <w:r w:rsidR="00CD10F2">
        <w:t xml:space="preserve">the CA is available and Certificate Services is running on </w:t>
      </w:r>
      <w:r>
        <w:t xml:space="preserve">the </w:t>
      </w:r>
      <w:r w:rsidR="00CD10F2">
        <w:t xml:space="preserve">CA (certutil -ping on CA). </w:t>
      </w:r>
      <w:r>
        <w:t xml:space="preserve">Ensure that </w:t>
      </w:r>
      <w:r w:rsidR="00CD10F2">
        <w:t xml:space="preserve">the Network Device Enrollment </w:t>
      </w:r>
      <w:r>
        <w:t>S</w:t>
      </w:r>
      <w:r w:rsidR="00CD10F2">
        <w:t>ervice can connect to the CA and to Active Directory.</w:t>
      </w:r>
    </w:p>
    <w:p w:rsidR="00CD10F2" w:rsidRDefault="00CD10F2" w:rsidP="00CD10F2">
      <w:r w:rsidRPr="00B2305B">
        <w:t>Otherwise, your computer</w:t>
      </w:r>
      <w:r>
        <w:t xml:space="preserve"> may be low on physical memory.</w:t>
      </w:r>
    </w:p>
    <w:p w:rsidR="00CD10F2" w:rsidRDefault="00CD10F2" w:rsidP="00CD10F2">
      <w:r w:rsidRPr="00DA5A6A">
        <w:rPr>
          <w:b/>
        </w:rPr>
        <w:t>Resolve</w:t>
      </w:r>
      <w:r w:rsidR="00EC50CA">
        <w:t xml:space="preserve">: </w:t>
      </w:r>
      <w:r>
        <w:t xml:space="preserve">Resolve any errors identified in the </w:t>
      </w:r>
      <w:r w:rsidR="00537589">
        <w:t>event description and try to resubmit</w:t>
      </w:r>
      <w:r>
        <w:t xml:space="preserve"> the request.</w:t>
      </w:r>
    </w:p>
    <w:p w:rsidR="008175E9" w:rsidRDefault="008175E9" w:rsidP="008175E9">
      <w:pPr>
        <w:pStyle w:val="Heading4"/>
      </w:pPr>
      <w:bookmarkStart w:id="168" w:name="_Toc234739135"/>
      <w:r>
        <w:t xml:space="preserve">Event ID: </w:t>
      </w:r>
      <w:r w:rsidR="00EC50CA">
        <w:t>8</w:t>
      </w:r>
      <w:bookmarkEnd w:id="168"/>
    </w:p>
    <w:p w:rsidR="00CD10F2" w:rsidRDefault="00CD10F2" w:rsidP="00CD10F2">
      <w:r w:rsidRPr="00687632">
        <w:t>The Network Device Enrollment Service cannot retrieve information ab</w:t>
      </w:r>
      <w:r>
        <w:t xml:space="preserve">out the </w:t>
      </w:r>
      <w:r w:rsidR="00060297">
        <w:t>C</w:t>
      </w:r>
      <w:r>
        <w:t xml:space="preserve">ertification </w:t>
      </w:r>
      <w:r w:rsidR="00060297">
        <w:t>A</w:t>
      </w:r>
      <w:r>
        <w:t>uthority (%ErrorCode). %ErrorMessage</w:t>
      </w:r>
    </w:p>
    <w:p w:rsidR="00CD10F2" w:rsidRDefault="00EC50CA" w:rsidP="00CD10F2">
      <w:r>
        <w:rPr>
          <w:b/>
        </w:rPr>
        <w:t xml:space="preserve">Internal Name: </w:t>
      </w:r>
      <w:r w:rsidR="00CD10F2" w:rsidRPr="00687632">
        <w:t>EVENT_MSCEP_FAILED_CA_INFO</w:t>
      </w:r>
    </w:p>
    <w:p w:rsidR="00CD10F2" w:rsidRDefault="00CD10F2" w:rsidP="00CD10F2">
      <w:r w:rsidRPr="00DA5A6A">
        <w:rPr>
          <w:b/>
        </w:rPr>
        <w:t>Event Source</w:t>
      </w:r>
      <w:r w:rsidR="00EC50CA">
        <w:rPr>
          <w:b/>
        </w:rPr>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This event occurs on Network Device Enrollment Service startup.</w:t>
      </w:r>
    </w:p>
    <w:p w:rsidR="00CD10F2" w:rsidRDefault="00CD10F2" w:rsidP="00CD10F2">
      <w:r w:rsidRPr="00DA5A6A">
        <w:rPr>
          <w:b/>
        </w:rPr>
        <w:t>Diagnose</w:t>
      </w:r>
      <w:r w:rsidR="00EC50CA">
        <w:rPr>
          <w:b/>
        </w:rPr>
        <w:t>:</w:t>
      </w:r>
      <w:r>
        <w:t xml:space="preserve"> Note the error code and error message included in the event description.</w:t>
      </w:r>
    </w:p>
    <w:p w:rsidR="00CD10F2" w:rsidRDefault="00516BE0" w:rsidP="00CD10F2">
      <w:r>
        <w:t xml:space="preserve">Ensure that </w:t>
      </w:r>
      <w:r w:rsidR="00CD10F2">
        <w:t xml:space="preserve">the CA is available and Certificate Services is running on </w:t>
      </w:r>
      <w:r>
        <w:t xml:space="preserve">the </w:t>
      </w:r>
      <w:r w:rsidR="00CD10F2">
        <w:t xml:space="preserve">CA (certutil -ping on CA). </w:t>
      </w:r>
      <w:r>
        <w:t xml:space="preserve">Ensure that </w:t>
      </w:r>
      <w:r w:rsidR="00CD10F2">
        <w:t xml:space="preserve">the Network Device Enrollment </w:t>
      </w:r>
      <w:r>
        <w:t xml:space="preserve">Service </w:t>
      </w:r>
      <w:r w:rsidR="00CD10F2">
        <w:t>can connect to the CA and to Active Directory.</w:t>
      </w:r>
    </w:p>
    <w:p w:rsidR="00CD10F2" w:rsidRDefault="00CD10F2" w:rsidP="00CD10F2">
      <w:r w:rsidRPr="00DA5A6A">
        <w:rPr>
          <w:b/>
        </w:rPr>
        <w:t>Resolve</w:t>
      </w:r>
      <w:r w:rsidR="00EC50CA">
        <w:rPr>
          <w:b/>
        </w:rPr>
        <w:t>:</w:t>
      </w:r>
      <w:r>
        <w:t xml:space="preserve"> Resolve any errors identified in the event description</w:t>
      </w:r>
      <w:r w:rsidR="00516BE0">
        <w:t>.</w:t>
      </w:r>
    </w:p>
    <w:p w:rsidR="008175E9" w:rsidRDefault="008175E9" w:rsidP="008175E9">
      <w:pPr>
        <w:pStyle w:val="Heading4"/>
      </w:pPr>
      <w:bookmarkStart w:id="169" w:name="_Toc234739136"/>
      <w:r>
        <w:t xml:space="preserve">Event ID: </w:t>
      </w:r>
      <w:r w:rsidR="00EC50CA">
        <w:t>9</w:t>
      </w:r>
      <w:bookmarkEnd w:id="169"/>
    </w:p>
    <w:p w:rsidR="00CD10F2" w:rsidRDefault="00CD10F2" w:rsidP="00CD10F2">
      <w:r w:rsidRPr="0006150D">
        <w:t>The Network Device Enrollment Service cannot retrieve the cert</w:t>
      </w:r>
      <w:r>
        <w:t>ification authority certificate (%ErrorCode). %ErrorMessage</w:t>
      </w:r>
    </w:p>
    <w:p w:rsidR="00CD10F2" w:rsidRDefault="00EC50CA" w:rsidP="00CD10F2">
      <w:r>
        <w:rPr>
          <w:b/>
        </w:rPr>
        <w:t>Internal Name:</w:t>
      </w:r>
      <w:r w:rsidR="00CD10F2">
        <w:t xml:space="preserve"> </w:t>
      </w:r>
      <w:r w:rsidR="00CD10F2" w:rsidRPr="000429C5">
        <w:t>EVENT_MSCEP_FAILED_CA_CERT</w:t>
      </w:r>
    </w:p>
    <w:p w:rsidR="00CD10F2" w:rsidRDefault="00CD10F2" w:rsidP="00CD10F2">
      <w:r w:rsidRPr="00DA5A6A">
        <w:rPr>
          <w:b/>
        </w:rPr>
        <w:t>Event Source</w:t>
      </w:r>
      <w:r w:rsidR="00EC50CA">
        <w:rPr>
          <w:b/>
        </w:rP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This event occurs on Network Device Enrollment Service startup.  </w:t>
      </w:r>
    </w:p>
    <w:p w:rsidR="00CD10F2" w:rsidRDefault="00CD10F2" w:rsidP="00CD10F2">
      <w:r w:rsidRPr="00DA5A6A">
        <w:rPr>
          <w:b/>
        </w:rPr>
        <w:t>Diagnose</w:t>
      </w:r>
      <w:r w:rsidR="00EC50CA">
        <w:rPr>
          <w:b/>
        </w:rPr>
        <w:t>:</w:t>
      </w:r>
      <w:r>
        <w:t xml:space="preserve"> Note the error code and error message included in the event description.</w:t>
      </w:r>
    </w:p>
    <w:p w:rsidR="00CD10F2" w:rsidRDefault="006432EB" w:rsidP="00CD10F2">
      <w:r>
        <w:t xml:space="preserve">Ensure that </w:t>
      </w:r>
      <w:r w:rsidR="00CD10F2">
        <w:t xml:space="preserve">the CA is available and Certificate Services is running on CA (certutil -ping on CA). </w:t>
      </w:r>
      <w:r>
        <w:t xml:space="preserve">Ensure that </w:t>
      </w:r>
      <w:r w:rsidR="00CD10F2">
        <w:t>the Network Device Enrollment service can connect to the CA and to Active Directory.</w:t>
      </w:r>
    </w:p>
    <w:p w:rsidR="00CD10F2" w:rsidRDefault="00CD10F2" w:rsidP="00CD10F2">
      <w:r w:rsidRPr="00DA5A6A">
        <w:rPr>
          <w:b/>
        </w:rPr>
        <w:t>Resolve</w:t>
      </w:r>
      <w:r w:rsidR="00EC50CA">
        <w:rPr>
          <w:b/>
        </w:rPr>
        <w:t>:</w:t>
      </w:r>
      <w:r>
        <w:t xml:space="preserve"> Resolve any errors identified in the event description</w:t>
      </w:r>
      <w:r w:rsidR="006432EB">
        <w:t>.</w:t>
      </w:r>
    </w:p>
    <w:p w:rsidR="008175E9" w:rsidRDefault="008175E9" w:rsidP="008175E9">
      <w:pPr>
        <w:pStyle w:val="Heading4"/>
      </w:pPr>
      <w:bookmarkStart w:id="170" w:name="_Toc234739137"/>
      <w:r>
        <w:t xml:space="preserve">Event ID: </w:t>
      </w:r>
      <w:r w:rsidR="00EC50CA">
        <w:t>10</w:t>
      </w:r>
      <w:bookmarkEnd w:id="170"/>
    </w:p>
    <w:p w:rsidR="00CD10F2" w:rsidRDefault="00CD10F2" w:rsidP="00B226E5">
      <w:r w:rsidRPr="0006150D">
        <w:t>The Network Device Enrollment Service cannot r</w:t>
      </w:r>
      <w:r>
        <w:t xml:space="preserve">etrieve </w:t>
      </w:r>
      <w:r w:rsidR="00B226E5">
        <w:t xml:space="preserve">one of its required </w:t>
      </w:r>
      <w:r>
        <w:t>certificate</w:t>
      </w:r>
      <w:r w:rsidR="00B226E5">
        <w:t>s</w:t>
      </w:r>
      <w:r>
        <w:t xml:space="preserve"> (%ErrorCode). %ErrorMessage</w:t>
      </w:r>
    </w:p>
    <w:p w:rsidR="00CD10F2" w:rsidRDefault="00EC50CA" w:rsidP="00CD10F2">
      <w:r>
        <w:rPr>
          <w:b/>
        </w:rPr>
        <w:t>Internal Name:</w:t>
      </w:r>
      <w:r w:rsidR="00CD10F2">
        <w:t xml:space="preserve"> </w:t>
      </w:r>
      <w:r w:rsidR="00CD10F2" w:rsidRPr="000429C5">
        <w:t>EVENT_MSCEP_FAILED_RA_CERT</w:t>
      </w:r>
    </w:p>
    <w:p w:rsidR="00CD10F2" w:rsidRDefault="00CD10F2" w:rsidP="00CD10F2">
      <w:r w:rsidRPr="00DA5A6A">
        <w:rPr>
          <w:b/>
        </w:rPr>
        <w:t>Event Source</w:t>
      </w:r>
      <w:r w:rsidR="00EC50CA">
        <w:rPr>
          <w:b/>
        </w:rPr>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w:t>
      </w:r>
      <w:r w:rsidRPr="00466A98">
        <w:t xml:space="preserve">The Network Device Enrollment Service </w:t>
      </w:r>
      <w:r>
        <w:t>has two certificates: a key exchange certifi</w:t>
      </w:r>
      <w:r w:rsidR="00703F1C">
        <w:t>cate used for encryption and a N</w:t>
      </w:r>
      <w:r>
        <w:t xml:space="preserve">etwork </w:t>
      </w:r>
      <w:r w:rsidR="00703F1C">
        <w:t>D</w:t>
      </w:r>
      <w:r>
        <w:t xml:space="preserve">evice </w:t>
      </w:r>
      <w:r w:rsidR="00703F1C">
        <w:t>E</w:t>
      </w:r>
      <w:r>
        <w:t xml:space="preserve">nrollment </w:t>
      </w:r>
      <w:r w:rsidR="00703F1C">
        <w:t>S</w:t>
      </w:r>
      <w:r>
        <w:t xml:space="preserve">ervice certificate used for signing. At least one of the certificates is not available or not valid.  </w:t>
      </w:r>
    </w:p>
    <w:p w:rsidR="00CD10F2" w:rsidRDefault="00CD10F2" w:rsidP="00CD10F2">
      <w:r w:rsidRPr="00DA5A6A">
        <w:rPr>
          <w:b/>
        </w:rPr>
        <w:t>Diagnose</w:t>
      </w:r>
      <w:r w:rsidR="00EC50CA">
        <w:rPr>
          <w:b/>
        </w:rPr>
        <w:t>:</w:t>
      </w:r>
      <w:r>
        <w:t xml:space="preserve"> Note the error code and error message included in the event description.</w:t>
      </w:r>
    </w:p>
    <w:p w:rsidR="00CD10F2" w:rsidRDefault="00CD10F2" w:rsidP="00CD10F2">
      <w:r>
        <w:t xml:space="preserve">The Network Device Enrollment Service certificates are stored in either the default machine certificate store (if the value of the registry entry “CertsInMyStore” is 1) or in the "CEP" store (if the registry entry does not exist or if its value is 0). </w:t>
      </w:r>
    </w:p>
    <w:p w:rsidR="00CD10F2" w:rsidRDefault="00CD10F2" w:rsidP="00DB0513">
      <w:r>
        <w:t xml:space="preserve">Use the </w:t>
      </w:r>
      <w:r w:rsidR="000067B3">
        <w:t>C</w:t>
      </w:r>
      <w:r>
        <w:t xml:space="preserve">ertificates </w:t>
      </w:r>
      <w:r w:rsidR="000067B3">
        <w:t>MMC</w:t>
      </w:r>
      <w:r>
        <w:t xml:space="preserve"> on the enrollment service machine to check the validity of any enrollment service certificates. Verify </w:t>
      </w:r>
      <w:r w:rsidR="00DB0513">
        <w:t xml:space="preserve">that all of the requirements documented in </w:t>
      </w:r>
      <w:r w:rsidR="00DB0513" w:rsidRPr="00DB0513">
        <w:rPr>
          <w:b/>
        </w:rPr>
        <w:t>Service Startup</w:t>
      </w:r>
      <w:r w:rsidR="00DB0513">
        <w:t xml:space="preserve"> section have been met. To validate certificate chain, certutil.exe -verify command can be used. </w:t>
      </w:r>
    </w:p>
    <w:p w:rsidR="00CD10F2" w:rsidRDefault="00CD10F2" w:rsidP="00CD10F2">
      <w:r w:rsidRPr="00DA5A6A">
        <w:rPr>
          <w:b/>
        </w:rPr>
        <w:t>Resolve</w:t>
      </w:r>
      <w:r w:rsidR="00EC50CA">
        <w:rPr>
          <w:b/>
        </w:rPr>
        <w:t>:</w:t>
      </w:r>
      <w:r>
        <w:t xml:space="preserve"> Resolve any errors identified in the event description. If necessary, re-enroll for a signing certificate from the </w:t>
      </w:r>
      <w:r w:rsidR="000067B3">
        <w:t>C</w:t>
      </w:r>
      <w:r>
        <w:t xml:space="preserve">ertificates </w:t>
      </w:r>
      <w:r w:rsidR="000067B3">
        <w:t>MMC</w:t>
      </w:r>
      <w:r>
        <w:t xml:space="preserve">. See </w:t>
      </w:r>
      <w:r w:rsidR="000067B3">
        <w:fldChar w:fldCharType="begin"/>
      </w:r>
      <w:r w:rsidR="000067B3">
        <w:instrText xml:space="preserve"> REF _Ref164826269 \h </w:instrText>
      </w:r>
      <w:r w:rsidR="000067B3">
        <w:fldChar w:fldCharType="separate"/>
      </w:r>
      <w:r w:rsidR="00E51B98" w:rsidRPr="00C538C8">
        <w:t xml:space="preserve">Renewing </w:t>
      </w:r>
      <w:r w:rsidR="00E51B98">
        <w:t>Service C</w:t>
      </w:r>
      <w:r w:rsidR="00E51B98" w:rsidRPr="00C538C8">
        <w:t>ertificates</w:t>
      </w:r>
      <w:r w:rsidR="000067B3">
        <w:fldChar w:fldCharType="end"/>
      </w:r>
      <w:r>
        <w:t>.</w:t>
      </w:r>
    </w:p>
    <w:p w:rsidR="008175E9" w:rsidRDefault="008175E9" w:rsidP="008175E9">
      <w:pPr>
        <w:pStyle w:val="Heading4"/>
      </w:pPr>
      <w:bookmarkStart w:id="171" w:name="_Toc234739138"/>
      <w:r>
        <w:t xml:space="preserve">Event ID: </w:t>
      </w:r>
      <w:r w:rsidR="00EC50CA">
        <w:t>11</w:t>
      </w:r>
      <w:bookmarkEnd w:id="171"/>
    </w:p>
    <w:p w:rsidR="00CD10F2" w:rsidRDefault="00CD10F2" w:rsidP="00CD10F2">
      <w:r w:rsidRPr="0006150D">
        <w:t>The Network Device Enrollment Service received an http message without the "Operation" tag or with an invalid "Operation" tag.</w:t>
      </w:r>
    </w:p>
    <w:p w:rsidR="00CD10F2" w:rsidRDefault="00EC50CA" w:rsidP="00CD10F2">
      <w:r>
        <w:rPr>
          <w:b/>
        </w:rPr>
        <w:t>Internal Name:</w:t>
      </w:r>
      <w:r w:rsidR="00CD10F2">
        <w:t xml:space="preserve"> </w:t>
      </w:r>
      <w:r w:rsidR="00CD10F2" w:rsidRPr="000429C5">
        <w:t>EVENT_MSCEP_NO_OPERATION</w:t>
      </w:r>
    </w:p>
    <w:p w:rsidR="00CD10F2" w:rsidRDefault="00CD10F2" w:rsidP="00CD10F2">
      <w:r w:rsidRPr="00DA5A6A">
        <w:rPr>
          <w:b/>
        </w:rPr>
        <w:t>Event Source</w:t>
      </w:r>
      <w:r w:rsidR="00EC50CA">
        <w:rPr>
          <w:b/>
        </w:rPr>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The service has received an invalid request from a client device. The “</w:t>
      </w:r>
      <w:r w:rsidR="00097511">
        <w:t>O</w:t>
      </w:r>
      <w:r>
        <w:t>peration” tag in the http request from the client was either invalid or not present.</w:t>
      </w:r>
    </w:p>
    <w:p w:rsidR="00CD10F2" w:rsidRDefault="00CD10F2" w:rsidP="00CD10F2">
      <w:r w:rsidRPr="00DA5A6A">
        <w:rPr>
          <w:b/>
        </w:rPr>
        <w:t>Diagnose</w:t>
      </w:r>
      <w:r w:rsidR="00EC50CA">
        <w:rPr>
          <w:b/>
        </w:rPr>
        <w:t>:</w:t>
      </w:r>
      <w:r>
        <w:t xml:space="preserve"> </w:t>
      </w:r>
      <w:r w:rsidRPr="002042EA">
        <w:t xml:space="preserve">Check IIS log to find out what query string was submitted. </w:t>
      </w:r>
      <w:r>
        <w:t>Note</w:t>
      </w:r>
      <w:r w:rsidRPr="002042EA">
        <w:t xml:space="preserve"> the query string</w:t>
      </w:r>
      <w:r>
        <w:t>’s &lt;operation&gt;</w:t>
      </w:r>
      <w:r w:rsidRPr="002042EA">
        <w:t>.</w:t>
      </w:r>
    </w:p>
    <w:p w:rsidR="00CD10F2" w:rsidRDefault="00CD10F2" w:rsidP="00CD10F2">
      <w:r w:rsidRPr="002042EA">
        <w:t>Use certutil to check whether the Public Key Cryptography Standard 7 (PKCS7) package from the client is valid</w:t>
      </w:r>
      <w:r w:rsidR="00097511">
        <w:t>.</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00097511">
        <w:t>.</w:t>
      </w:r>
      <w:r>
        <w:t>)</w:t>
      </w:r>
      <w:r w:rsidRPr="002042EA">
        <w:t xml:space="preserve"> </w:t>
      </w:r>
    </w:p>
    <w:p w:rsidR="00CD10F2" w:rsidRDefault="00CD10F2" w:rsidP="00CD10F2">
      <w:r w:rsidRPr="002042EA">
        <w:t xml:space="preserve"> Otherwise, enable CAPI2 </w:t>
      </w:r>
      <w:r>
        <w:t xml:space="preserve">diagnostics and reproduce the error.  </w:t>
      </w:r>
    </w:p>
    <w:p w:rsidR="00CD10F2" w:rsidRDefault="00CD10F2" w:rsidP="00CD10F2">
      <w:r w:rsidRPr="00DA5A6A">
        <w:rPr>
          <w:b/>
        </w:rPr>
        <w:t>Resolve</w:t>
      </w:r>
      <w:r w:rsidR="00EC50CA">
        <w:rPr>
          <w:b/>
        </w:rPr>
        <w:t>:</w:t>
      </w:r>
      <w:r>
        <w:t xml:space="preserve"> </w:t>
      </w:r>
      <w:r w:rsidRPr="002042EA">
        <w:t xml:space="preserve">If necessary, contact the vendor of the SCEP client and make sure that all </w:t>
      </w:r>
      <w:r>
        <w:t>the required fields are present.</w:t>
      </w:r>
    </w:p>
    <w:p w:rsidR="008175E9" w:rsidRDefault="008175E9" w:rsidP="008175E9">
      <w:pPr>
        <w:pStyle w:val="Heading4"/>
      </w:pPr>
      <w:bookmarkStart w:id="172" w:name="_Toc234739139"/>
      <w:r>
        <w:t xml:space="preserve">Event ID: </w:t>
      </w:r>
      <w:r w:rsidR="00EC50CA">
        <w:t>12</w:t>
      </w:r>
      <w:bookmarkEnd w:id="172"/>
    </w:p>
    <w:p w:rsidR="00CD10F2" w:rsidRDefault="00CD10F2" w:rsidP="00CD10F2">
      <w:r w:rsidRPr="0006150D">
        <w:t>The Network Device Enrollment Service received an http message without the "Message" tag.</w:t>
      </w:r>
    </w:p>
    <w:p w:rsidR="00CD10F2" w:rsidRDefault="00EC50CA" w:rsidP="00CD10F2">
      <w:r>
        <w:rPr>
          <w:b/>
        </w:rPr>
        <w:t>Internal Name:</w:t>
      </w:r>
      <w:r w:rsidR="00CD10F2">
        <w:t xml:space="preserve"> </w:t>
      </w:r>
      <w:r w:rsidR="00CD10F2" w:rsidRPr="0067599E">
        <w:t>EVENT_MSCEP_NO_MESSAGE</w:t>
      </w:r>
    </w:p>
    <w:p w:rsidR="00CD10F2" w:rsidRDefault="00CD10F2" w:rsidP="00CD10F2">
      <w:r w:rsidRPr="00DA5A6A">
        <w:rPr>
          <w:b/>
        </w:rPr>
        <w:t>Event Source</w:t>
      </w:r>
      <w:r w:rsidR="00EC50CA">
        <w:rPr>
          <w:b/>
        </w:rPr>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The service has received an invalid request from a client device. The “</w:t>
      </w:r>
      <w:r w:rsidR="00AD27A6">
        <w:t>M</w:t>
      </w:r>
      <w:r>
        <w:t>essage” tag in the http request from the client was either invalid or not present.</w:t>
      </w:r>
    </w:p>
    <w:p w:rsidR="00CD10F2" w:rsidRDefault="00CD10F2" w:rsidP="00CD10F2">
      <w:r w:rsidRPr="00DA5A6A">
        <w:rPr>
          <w:b/>
        </w:rPr>
        <w:t>Diagnose</w:t>
      </w:r>
      <w:r w:rsidR="00EC50CA">
        <w:rPr>
          <w:b/>
        </w:rPr>
        <w:t>:</w:t>
      </w:r>
      <w:r>
        <w:t xml:space="preserve"> </w:t>
      </w:r>
      <w:r w:rsidRPr="002042EA">
        <w:t xml:space="preserve">Check IIS log to find out what query string was submitted. </w:t>
      </w:r>
      <w:r>
        <w:t>Note</w:t>
      </w:r>
      <w:r w:rsidRPr="002042EA">
        <w:t xml:space="preserve"> the query string</w:t>
      </w:r>
      <w:r>
        <w:t>’s &lt;message&gt;</w:t>
      </w:r>
      <w:r w:rsidRPr="002042EA">
        <w:t>.</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2042EA">
        <w:t xml:space="preserve"> Otherwise, enable CAPI2 </w:t>
      </w:r>
      <w:r>
        <w:t xml:space="preserve">diagnostics and reproduce </w:t>
      </w:r>
      <w:r w:rsidR="003F6067">
        <w:t xml:space="preserve">the </w:t>
      </w:r>
      <w:r>
        <w:t>error.</w:t>
      </w:r>
    </w:p>
    <w:p w:rsidR="00CD10F2" w:rsidRDefault="00CD10F2" w:rsidP="00CD10F2">
      <w:r w:rsidRPr="00DA5A6A">
        <w:rPr>
          <w:b/>
        </w:rPr>
        <w:t>Resolve</w:t>
      </w:r>
      <w:r w:rsidR="00EC50CA">
        <w:rPr>
          <w:b/>
        </w:rPr>
        <w:t>:</w:t>
      </w:r>
      <w:r>
        <w:t xml:space="preserve"> </w:t>
      </w:r>
      <w:r w:rsidRPr="002042EA">
        <w:t xml:space="preserve">If necessary, contact the vendor of the SCEP client and </w:t>
      </w:r>
      <w:r w:rsidR="00821A42">
        <w:t xml:space="preserve">ensure that </w:t>
      </w:r>
      <w:r w:rsidRPr="002042EA">
        <w:t xml:space="preserve">all </w:t>
      </w:r>
      <w:r>
        <w:t>the required fields are present</w:t>
      </w:r>
      <w:r w:rsidR="00821A42">
        <w:t>.</w:t>
      </w:r>
    </w:p>
    <w:p w:rsidR="008175E9" w:rsidRDefault="008175E9" w:rsidP="008175E9">
      <w:pPr>
        <w:pStyle w:val="Heading4"/>
      </w:pPr>
      <w:bookmarkStart w:id="173" w:name="_Toc234739140"/>
      <w:r>
        <w:t xml:space="preserve">Event ID: </w:t>
      </w:r>
      <w:r w:rsidR="00EC50CA">
        <w:t>13</w:t>
      </w:r>
      <w:bookmarkEnd w:id="173"/>
    </w:p>
    <w:p w:rsidR="00CD10F2" w:rsidRDefault="00CD10F2" w:rsidP="00CD10F2">
      <w:r w:rsidRPr="00FF1D42">
        <w:t>The Network Device Enrollment Service cannot encrypt the response to a client request</w:t>
      </w:r>
      <w:r>
        <w:t xml:space="preserve"> (%ErrorCode). %ErrorMessage</w:t>
      </w:r>
    </w:p>
    <w:p w:rsidR="00CD10F2" w:rsidRDefault="00EC50CA" w:rsidP="00CD10F2">
      <w:r>
        <w:rPr>
          <w:b/>
        </w:rPr>
        <w:t>Internal Name:</w:t>
      </w:r>
      <w:r w:rsidR="00CD10F2">
        <w:t xml:space="preserve"> </w:t>
      </w:r>
      <w:r w:rsidR="00CD10F2" w:rsidRPr="00FF1D42">
        <w:t>EVENT_MSCEP_FAIL_TO_ENCRYPT</w:t>
      </w:r>
    </w:p>
    <w:p w:rsidR="00CD10F2" w:rsidRDefault="00CD10F2" w:rsidP="00CD10F2">
      <w:r w:rsidRPr="00DA5A6A">
        <w:rPr>
          <w:b/>
        </w:rPr>
        <w:t>Event Source</w:t>
      </w:r>
      <w:r w:rsidR="00EC50CA">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The </w:t>
      </w:r>
      <w:r w:rsidRPr="00B655B8">
        <w:t>Network Device Enrollment Service fail</w:t>
      </w:r>
      <w:r>
        <w:t xml:space="preserve">ed to process </w:t>
      </w:r>
      <w:r w:rsidR="003E1055">
        <w:t xml:space="preserve">a </w:t>
      </w:r>
      <w:r>
        <w:t>device request because it was unable to complete an encryption operation.</w:t>
      </w:r>
    </w:p>
    <w:p w:rsidR="00CD10F2" w:rsidRDefault="00CD10F2" w:rsidP="00CD10F2">
      <w:r w:rsidRPr="00DA5A6A">
        <w:rPr>
          <w:b/>
        </w:rPr>
        <w:t>Diagnose</w:t>
      </w:r>
      <w:r w:rsidR="00EC50CA">
        <w:rPr>
          <w:b/>
        </w:rPr>
        <w:t>:</w:t>
      </w:r>
      <w:r>
        <w:t xml:space="preserve"> Note the error code and error message included in the event description.</w:t>
      </w:r>
    </w:p>
    <w:p w:rsidR="00CD10F2" w:rsidRDefault="00CD10F2" w:rsidP="00CD10F2">
      <w:r>
        <w:t>The computer running the Network Device Enrollment Service may be low on physical memory, or the event description may contain a more specific error code to help diagnose the issue.</w:t>
      </w:r>
    </w:p>
    <w:p w:rsidR="00CD10F2" w:rsidRDefault="00CD10F2" w:rsidP="00CD10F2">
      <w:r>
        <w:t xml:space="preserve">Check resources on </w:t>
      </w:r>
      <w:r w:rsidR="003E1055">
        <w:t xml:space="preserve">the </w:t>
      </w:r>
      <w:r>
        <w:t>enrollment service computer. Also, check the IIS logs for errors and warnings that may provide more information.</w:t>
      </w:r>
    </w:p>
    <w:p w:rsidR="00CD10F2" w:rsidRDefault="00CD10F2" w:rsidP="00CD10F2">
      <w:r w:rsidRPr="001C04B2">
        <w:t>Otherwise, enable Microsoft-Windows-CAPI2/Diagnostics in  the Windows Event Viewer. Re-run the operation and examine the logged CAPI2 diagnostics entries.</w:t>
      </w:r>
    </w:p>
    <w:p w:rsidR="00CD10F2" w:rsidRDefault="00CD10F2" w:rsidP="00CD10F2">
      <w:r w:rsidRPr="00DA5A6A">
        <w:rPr>
          <w:b/>
        </w:rPr>
        <w:t>Resolve</w:t>
      </w:r>
      <w:r w:rsidR="00EC50CA">
        <w:rPr>
          <w:b/>
        </w:rPr>
        <w:t>:</w:t>
      </w:r>
      <w:r>
        <w:t xml:space="preserve"> Resolve any errors identified in the event description. Try re-starting the service or the computer to free system resources. If the error persists, call Microsoft Customer Support Services.</w:t>
      </w:r>
    </w:p>
    <w:p w:rsidR="008175E9" w:rsidRDefault="008175E9" w:rsidP="008175E9">
      <w:pPr>
        <w:pStyle w:val="Heading4"/>
      </w:pPr>
      <w:bookmarkStart w:id="174" w:name="_Toc234739141"/>
      <w:r>
        <w:t xml:space="preserve">Event ID: </w:t>
      </w:r>
      <w:r w:rsidR="00EC50CA">
        <w:t>14</w:t>
      </w:r>
      <w:bookmarkEnd w:id="174"/>
    </w:p>
    <w:p w:rsidR="00CD10F2" w:rsidRDefault="00CD10F2" w:rsidP="00CD10F2">
      <w:r w:rsidRPr="00BE45DF">
        <w:t>The Network Device Enrollment Service cannot sign t</w:t>
      </w:r>
      <w:r>
        <w:t>he response to a client request (%ErrorCode). %ErrorMessage</w:t>
      </w:r>
    </w:p>
    <w:p w:rsidR="00CD10F2" w:rsidRDefault="00EC50CA" w:rsidP="00CD10F2">
      <w:r>
        <w:rPr>
          <w:b/>
        </w:rPr>
        <w:t>Internal Name:</w:t>
      </w:r>
      <w:r w:rsidR="00CD10F2">
        <w:t xml:space="preserve"> </w:t>
      </w:r>
      <w:r w:rsidR="00CD10F2" w:rsidRPr="00BE45DF">
        <w:t>EVENT_MSCEP_FAIL_TO_SIGN</w:t>
      </w:r>
    </w:p>
    <w:p w:rsidR="00CD10F2" w:rsidRDefault="00CD10F2" w:rsidP="00CD10F2">
      <w:r w:rsidRPr="00DA5A6A">
        <w:rPr>
          <w:b/>
        </w:rPr>
        <w:t>Event Source</w:t>
      </w:r>
      <w:r w:rsidR="00EC50CA">
        <w:rPr>
          <w:b/>
        </w:rPr>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The </w:t>
      </w:r>
      <w:r w:rsidRPr="00B655B8">
        <w:t>Network Device Enrollment Service fail</w:t>
      </w:r>
      <w:r>
        <w:t xml:space="preserve">ed to process </w:t>
      </w:r>
      <w:r w:rsidR="003E1055">
        <w:t xml:space="preserve">a </w:t>
      </w:r>
      <w:r>
        <w:t>device request because it was unable to complete a signing operation.</w:t>
      </w:r>
    </w:p>
    <w:p w:rsidR="00CD10F2" w:rsidRDefault="00CD10F2" w:rsidP="00CD10F2">
      <w:r w:rsidRPr="00DA5A6A">
        <w:rPr>
          <w:b/>
        </w:rPr>
        <w:t>Diagnose</w:t>
      </w:r>
      <w:r w:rsidR="00EC50CA">
        <w:rPr>
          <w:b/>
        </w:rPr>
        <w:t>:</w:t>
      </w:r>
      <w:r>
        <w:t xml:space="preserve"> Note the error code and error message included in the event description.</w:t>
      </w:r>
    </w:p>
    <w:p w:rsidR="00CD10F2" w:rsidRDefault="00CD10F2" w:rsidP="00CD10F2">
      <w:r>
        <w:t>The computer running the Network Device Enrollment Service may be low on physical memory, or the event description may contain a more specific error code to help diagnose the issue.</w:t>
      </w:r>
    </w:p>
    <w:p w:rsidR="00CD10F2" w:rsidRDefault="00CD10F2" w:rsidP="00CD10F2">
      <w:r>
        <w:t xml:space="preserve">Check resources on </w:t>
      </w:r>
      <w:r w:rsidR="003E1055">
        <w:t xml:space="preserve">the </w:t>
      </w:r>
      <w:r>
        <w:t>enrollment service computer. Also, check the IIS logs for errors and warnings that may provide more information.</w:t>
      </w:r>
    </w:p>
    <w:p w:rsidR="00CD10F2" w:rsidRDefault="00CD10F2" w:rsidP="00CD10F2">
      <w:r w:rsidRPr="001C04B2">
        <w:t>Otherwise, enable Microsoft-Windows-CAPI2/Diagnostics in  the Windows Event Viewer. Re-run the operation and examine the logged CAPI2 diagnostics entries.</w:t>
      </w:r>
    </w:p>
    <w:p w:rsidR="00CD10F2" w:rsidRDefault="00CD10F2" w:rsidP="00CD10F2">
      <w:r w:rsidRPr="00DA5A6A">
        <w:rPr>
          <w:b/>
        </w:rPr>
        <w:t>Resolve</w:t>
      </w:r>
      <w:r w:rsidR="00EC50CA">
        <w:rPr>
          <w:b/>
        </w:rPr>
        <w:t>:</w:t>
      </w:r>
      <w:r>
        <w:t xml:space="preserve"> Resolve any errors identified in the event description. Try re-starting the service or the computer to free system resources. If the error persists, call Microsoft Customer Support Services.</w:t>
      </w:r>
    </w:p>
    <w:p w:rsidR="008175E9" w:rsidRDefault="008175E9" w:rsidP="008175E9">
      <w:pPr>
        <w:pStyle w:val="Heading4"/>
      </w:pPr>
      <w:bookmarkStart w:id="175" w:name="_Toc234739142"/>
      <w:r>
        <w:t xml:space="preserve">Event ID: </w:t>
      </w:r>
      <w:r w:rsidR="00EC50CA">
        <w:t>15</w:t>
      </w:r>
      <w:bookmarkEnd w:id="175"/>
    </w:p>
    <w:p w:rsidR="00CD10F2" w:rsidRDefault="00703F1C" w:rsidP="00CD10F2">
      <w:r>
        <w:t xml:space="preserve">The </w:t>
      </w:r>
      <w:r w:rsidR="00CD10F2" w:rsidRPr="00BE45DF">
        <w:t>Network Device Enrollment Service cannot convert encoded portions of the client's http message, or the conve</w:t>
      </w:r>
      <w:r w:rsidR="00CD10F2">
        <w:t>rted message is larger than 64K (%ErrorCode). %ErrorMessage</w:t>
      </w:r>
    </w:p>
    <w:p w:rsidR="00CD10F2" w:rsidRDefault="00EC50CA" w:rsidP="00CD10F2">
      <w:r>
        <w:rPr>
          <w:b/>
        </w:rPr>
        <w:t>Internal Name:</w:t>
      </w:r>
      <w:r w:rsidR="00CD10F2">
        <w:t xml:space="preserve"> </w:t>
      </w:r>
      <w:r w:rsidR="00CD10F2" w:rsidRPr="00BE45DF">
        <w:t>EVENT_MSCEP_FAIL_TO_CONVERT</w:t>
      </w:r>
    </w:p>
    <w:p w:rsidR="00CD10F2" w:rsidRDefault="00CD10F2" w:rsidP="00CD10F2">
      <w:r w:rsidRPr="00DA5A6A">
        <w:rPr>
          <w:b/>
        </w:rPr>
        <w:t>Event Source</w:t>
      </w:r>
      <w:r w:rsidR="00EC50CA">
        <w:rPr>
          <w:b/>
        </w:rPr>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The </w:t>
      </w:r>
      <w:r w:rsidRPr="00CD60E4">
        <w:t xml:space="preserve">Network Device Enrollment Service failed to process </w:t>
      </w:r>
      <w:r>
        <w:t xml:space="preserve">a client </w:t>
      </w:r>
      <w:r w:rsidRPr="00CD60E4">
        <w:t>device</w:t>
      </w:r>
      <w:r>
        <w:t>’s request because it had a problem converting the http message, or that message was too long.</w:t>
      </w:r>
    </w:p>
    <w:p w:rsidR="00CD10F2" w:rsidRDefault="00CD10F2" w:rsidP="00CD10F2">
      <w:r w:rsidRPr="00DA5A6A">
        <w:rPr>
          <w:b/>
        </w:rPr>
        <w:t>Diagnose</w:t>
      </w:r>
      <w:r w:rsidR="00EC50CA">
        <w:rPr>
          <w:b/>
        </w:rPr>
        <w:t>:</w:t>
      </w:r>
      <w:r>
        <w:t xml:space="preserve"> Note the error code and error message included in the event description.  </w:t>
      </w:r>
    </w:p>
    <w:p w:rsidR="00CD10F2" w:rsidRDefault="00CD10F2" w:rsidP="00CD10F2">
      <w:r w:rsidRPr="00916904">
        <w:t xml:space="preserve">Check the IIS log to find out what query string was submitted. </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CD10F2" w:rsidP="00CD10F2">
      <w:r w:rsidRPr="00DA5A6A">
        <w:rPr>
          <w:b/>
        </w:rPr>
        <w:t>Resolve</w:t>
      </w:r>
      <w:r w:rsidR="00EC50CA">
        <w:rPr>
          <w:b/>
        </w:rPr>
        <w:t>:</w:t>
      </w:r>
      <w:r>
        <w:t xml:space="preserve"> Resolve any errors identified in the event description. </w:t>
      </w:r>
      <w:r w:rsidRPr="002042EA">
        <w:t>If necessary, contact the vendor of the SCEP</w:t>
      </w:r>
      <w:r>
        <w:t xml:space="preserve"> client and make sure that the request is being submitted correctly.</w:t>
      </w:r>
    </w:p>
    <w:p w:rsidR="008175E9" w:rsidRDefault="008175E9" w:rsidP="008175E9">
      <w:pPr>
        <w:pStyle w:val="Heading4"/>
      </w:pPr>
      <w:bookmarkStart w:id="176" w:name="_Toc234739143"/>
      <w:r>
        <w:t xml:space="preserve">Event ID: </w:t>
      </w:r>
      <w:r w:rsidR="00EC50CA">
        <w:t>16</w:t>
      </w:r>
      <w:bookmarkEnd w:id="176"/>
    </w:p>
    <w:p w:rsidR="00CD10F2" w:rsidRDefault="00CD10F2" w:rsidP="00CD10F2">
      <w:r w:rsidRPr="00BE45DF">
        <w:t>The Network Device Enrollment Service cannot decode t</w:t>
      </w:r>
      <w:r>
        <w:t>he http message from the client (%ErrorCode). %ErrorMessage</w:t>
      </w:r>
    </w:p>
    <w:p w:rsidR="00CD10F2" w:rsidRDefault="00EC50CA" w:rsidP="00CD10F2">
      <w:r>
        <w:rPr>
          <w:b/>
        </w:rPr>
        <w:t>Internal Name:</w:t>
      </w:r>
      <w:r w:rsidR="00CD10F2">
        <w:t xml:space="preserve"> </w:t>
      </w:r>
      <w:r w:rsidR="00CD10F2" w:rsidRPr="00BE45DF">
        <w:t>EVENT_MSCEP_FAIL_TO_DECODE</w:t>
      </w:r>
    </w:p>
    <w:p w:rsidR="00CD10F2" w:rsidRDefault="00CD10F2" w:rsidP="00CD10F2">
      <w:r w:rsidRPr="00DA5A6A">
        <w:rPr>
          <w:b/>
        </w:rPr>
        <w:t>Event Source</w:t>
      </w:r>
      <w:r w:rsidR="00EC50CA">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The </w:t>
      </w:r>
      <w:r w:rsidRPr="00CD60E4">
        <w:t xml:space="preserve">Network Device Enrollment Service failed to process </w:t>
      </w:r>
      <w:r>
        <w:t xml:space="preserve">a client </w:t>
      </w:r>
      <w:r w:rsidRPr="00CD60E4">
        <w:t>device</w:t>
      </w:r>
      <w:r>
        <w:t>’s request because it had a problem decoding the http message.</w:t>
      </w:r>
    </w:p>
    <w:p w:rsidR="00CD10F2" w:rsidRDefault="00CD10F2" w:rsidP="00CD10F2">
      <w:r w:rsidRPr="00DA5A6A">
        <w:rPr>
          <w:b/>
        </w:rPr>
        <w:t>Diagnose</w:t>
      </w:r>
      <w:r w:rsidR="00EC50CA">
        <w:rPr>
          <w:b/>
        </w:rPr>
        <w:t>:</w:t>
      </w:r>
      <w:r>
        <w:t xml:space="preserve"> Note the error code and error message included in the event description.  </w:t>
      </w:r>
    </w:p>
    <w:p w:rsidR="00CD10F2" w:rsidRDefault="00CD10F2" w:rsidP="00CD10F2">
      <w:r w:rsidRPr="00916904">
        <w:t xml:space="preserve">Check the IIS log to find out what query string was submitted. </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CD10F2" w:rsidP="00CD10F2">
      <w:r w:rsidRPr="00DA5A6A">
        <w:rPr>
          <w:b/>
        </w:rPr>
        <w:t>Resolve</w:t>
      </w:r>
      <w:r w:rsidR="00EC50CA">
        <w:rPr>
          <w:b/>
        </w:rPr>
        <w:t>:</w:t>
      </w:r>
      <w:r>
        <w:t xml:space="preserve"> Resolve any errors identified in the event description. </w:t>
      </w:r>
      <w:r w:rsidRPr="002042EA">
        <w:t>If necessary, contact the vendor of the SCEP</w:t>
      </w:r>
      <w:r>
        <w:t xml:space="preserve"> client and </w:t>
      </w:r>
      <w:r w:rsidR="007541F8">
        <w:t xml:space="preserve">ensure that </w:t>
      </w:r>
      <w:r>
        <w:t>the request is being submitted correctly.</w:t>
      </w:r>
    </w:p>
    <w:p w:rsidR="008175E9" w:rsidRDefault="008175E9" w:rsidP="008175E9">
      <w:pPr>
        <w:pStyle w:val="Heading4"/>
      </w:pPr>
      <w:bookmarkStart w:id="177" w:name="_Toc234739144"/>
      <w:r>
        <w:t xml:space="preserve">Event ID: </w:t>
      </w:r>
      <w:r w:rsidR="00EC50CA">
        <w:t>17</w:t>
      </w:r>
      <w:bookmarkEnd w:id="177"/>
    </w:p>
    <w:p w:rsidR="00CD10F2" w:rsidRDefault="00CD10F2" w:rsidP="00CD10F2">
      <w:r w:rsidRPr="00BE45DF">
        <w:t xml:space="preserve">The Network Device Enrollment Service cannot retrieve required information, such as the transaction ID, message type, or signing certificate, </w:t>
      </w:r>
      <w:r>
        <w:t>from the client's PKCS7 message (%ErrorCode). %ErrorMessage</w:t>
      </w:r>
    </w:p>
    <w:p w:rsidR="00CD10F2" w:rsidRDefault="00EC50CA" w:rsidP="00CD10F2">
      <w:r>
        <w:rPr>
          <w:b/>
        </w:rPr>
        <w:t>Internal Name:</w:t>
      </w:r>
      <w:r w:rsidR="00CD10F2">
        <w:t xml:space="preserve"> </w:t>
      </w:r>
      <w:r w:rsidR="00CD10F2" w:rsidRPr="00BE45DF">
        <w:t>EVENT_MSCEP_FAIL_TO_RETRIEVE_INFO</w:t>
      </w:r>
    </w:p>
    <w:p w:rsidR="00CD10F2" w:rsidRDefault="00CD10F2" w:rsidP="00CD10F2">
      <w:r w:rsidRPr="00DA5A6A">
        <w:rPr>
          <w:b/>
        </w:rPr>
        <w:t>Event Source</w:t>
      </w:r>
      <w:r w:rsidR="00EC50CA">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The </w:t>
      </w:r>
      <w:r w:rsidRPr="00CD60E4">
        <w:t xml:space="preserve">Network Device Enrollment Service failed to process </w:t>
      </w:r>
      <w:r>
        <w:t xml:space="preserve">a client </w:t>
      </w:r>
      <w:r w:rsidRPr="00CD60E4">
        <w:t>device</w:t>
      </w:r>
      <w:r>
        <w:t>’s request because it had a problem parsing the http message.</w:t>
      </w:r>
    </w:p>
    <w:p w:rsidR="00CD10F2" w:rsidRDefault="00CD10F2" w:rsidP="00CD10F2">
      <w:r w:rsidRPr="00DA5A6A">
        <w:rPr>
          <w:b/>
        </w:rPr>
        <w:t>Diagnose</w:t>
      </w:r>
      <w:r w:rsidR="00EC50CA">
        <w:rPr>
          <w:b/>
        </w:rPr>
        <w:t>:</w:t>
      </w:r>
      <w:r>
        <w:t xml:space="preserve"> Note the error code and error message included in the event description.  </w:t>
      </w:r>
    </w:p>
    <w:p w:rsidR="00CD10F2" w:rsidRDefault="00CD10F2" w:rsidP="00CD10F2">
      <w:r w:rsidRPr="00916904">
        <w:t xml:space="preserve">Check the IIS log to find out what query string was submitted. </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CD10F2" w:rsidP="00CD10F2">
      <w:r w:rsidRPr="00DA5A6A">
        <w:rPr>
          <w:b/>
        </w:rPr>
        <w:t>Resolve</w:t>
      </w:r>
      <w:r w:rsidR="00EC50CA">
        <w:rPr>
          <w:b/>
        </w:rPr>
        <w:t>:</w:t>
      </w:r>
      <w:r>
        <w:t xml:space="preserve"> Resolve any errors identified in the event description. </w:t>
      </w:r>
      <w:r w:rsidRPr="002042EA">
        <w:t>If necessary, contact the vendor of the SCEP</w:t>
      </w:r>
      <w:r>
        <w:t xml:space="preserve"> client and </w:t>
      </w:r>
      <w:r w:rsidR="003B3DC8">
        <w:t>ensure</w:t>
      </w:r>
      <w:r>
        <w:t xml:space="preserve"> that the request is being submitted correctly.</w:t>
      </w:r>
    </w:p>
    <w:p w:rsidR="008175E9" w:rsidRDefault="008175E9" w:rsidP="008175E9">
      <w:pPr>
        <w:pStyle w:val="Heading4"/>
      </w:pPr>
      <w:bookmarkStart w:id="178" w:name="_Toc234739145"/>
      <w:r>
        <w:t xml:space="preserve">Event ID: </w:t>
      </w:r>
      <w:r w:rsidR="00EC50CA">
        <w:t>18</w:t>
      </w:r>
      <w:bookmarkEnd w:id="178"/>
    </w:p>
    <w:p w:rsidR="00CD10F2" w:rsidRDefault="00CD10F2" w:rsidP="00CD10F2">
      <w:r w:rsidRPr="00D87979">
        <w:t>The Network Device Enrollment Service cannot dec</w:t>
      </w:r>
      <w:r>
        <w:t>rypt the client's PKCS7 message (%ErrorCode). %ErrorMessage</w:t>
      </w:r>
    </w:p>
    <w:p w:rsidR="00CD10F2" w:rsidRDefault="00EC50CA" w:rsidP="00CD10F2">
      <w:r>
        <w:rPr>
          <w:b/>
        </w:rPr>
        <w:t>Internal Name:</w:t>
      </w:r>
      <w:r w:rsidR="00CD10F2">
        <w:t xml:space="preserve"> </w:t>
      </w:r>
      <w:r w:rsidR="00CD10F2" w:rsidRPr="00D87979">
        <w:t>EVENT_MSCEP_FAIL_TO_DECRYPT_INNER</w:t>
      </w:r>
    </w:p>
    <w:p w:rsidR="00CD10F2" w:rsidRDefault="00CD10F2" w:rsidP="00CD10F2">
      <w:r w:rsidRPr="00DA5A6A">
        <w:rPr>
          <w:b/>
        </w:rPr>
        <w:t>Event Source</w:t>
      </w:r>
      <w:r w:rsidR="00EC50CA">
        <w:rPr>
          <w:b/>
        </w:rPr>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The </w:t>
      </w:r>
      <w:r w:rsidRPr="00CD60E4">
        <w:t xml:space="preserve">Network Device Enrollment Service failed to process </w:t>
      </w:r>
      <w:r>
        <w:t xml:space="preserve">a client </w:t>
      </w:r>
      <w:r w:rsidRPr="00CD60E4">
        <w:t>device</w:t>
      </w:r>
      <w:r>
        <w:t>’s request because it had a problem decrypting the PKCS7 message.</w:t>
      </w:r>
    </w:p>
    <w:p w:rsidR="00CD10F2" w:rsidRDefault="00CD10F2" w:rsidP="00CD10F2">
      <w:r w:rsidRPr="00DA5A6A">
        <w:rPr>
          <w:b/>
        </w:rPr>
        <w:t>Diagnose</w:t>
      </w:r>
      <w:r w:rsidR="00EC50CA">
        <w:rPr>
          <w:b/>
        </w:rPr>
        <w:t>:</w:t>
      </w:r>
      <w:r>
        <w:t xml:space="preserve"> Note the error code and error message included in the event descrip</w:t>
      </w:r>
      <w:r w:rsidR="00FD27A6">
        <w:t>tion.</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CD10F2" w:rsidP="00CD10F2">
      <w:r w:rsidRPr="00DA5A6A">
        <w:rPr>
          <w:b/>
        </w:rPr>
        <w:t>Resolve</w:t>
      </w:r>
      <w:r w:rsidR="00EC50CA">
        <w:rPr>
          <w:b/>
        </w:rPr>
        <w:t>:</w:t>
      </w:r>
      <w:r>
        <w:t xml:space="preserve"> Resolve any errors identified in the event description. </w:t>
      </w:r>
      <w:r w:rsidRPr="002042EA">
        <w:t>If necessary, contact the vendor of the SCEP</w:t>
      </w:r>
      <w:r>
        <w:t xml:space="preserve"> client and </w:t>
      </w:r>
      <w:r w:rsidR="00EE37AD">
        <w:t>ensure</w:t>
      </w:r>
      <w:r>
        <w:t xml:space="preserve"> that the request is being submitted correctly.</w:t>
      </w:r>
    </w:p>
    <w:p w:rsidR="008175E9" w:rsidRDefault="008175E9" w:rsidP="008175E9">
      <w:pPr>
        <w:pStyle w:val="Heading4"/>
      </w:pPr>
      <w:bookmarkStart w:id="179" w:name="_Toc234739146"/>
      <w:r>
        <w:t xml:space="preserve">Event ID: </w:t>
      </w:r>
      <w:r w:rsidR="00EC50CA">
        <w:t>19</w:t>
      </w:r>
      <w:bookmarkEnd w:id="179"/>
    </w:p>
    <w:p w:rsidR="00CD10F2" w:rsidRDefault="000D1777" w:rsidP="00CD10F2">
      <w:r w:rsidRPr="000D1777">
        <w:t xml:space="preserve">The Network Device Enrollment Service failed trying to retrieve a certificate from the CA. Verify that the CA service is running. Use the Certification Authority </w:t>
      </w:r>
      <w:r w:rsidR="00EE37AD">
        <w:t>MMC</w:t>
      </w:r>
      <w:r w:rsidRPr="000D1777">
        <w:t xml:space="preserve"> to verify that the Network Device Enrollment Service account has Read permissions on the CA service. Verify that the serial number specified in the GETCERT request is correct, and that the CA service has successfully created a certificate w</w:t>
      </w:r>
      <w:r w:rsidR="00060297">
        <w:t>ith the specified serial number</w:t>
      </w:r>
      <w:r w:rsidRPr="000D1777">
        <w:t xml:space="preserve"> </w:t>
      </w:r>
      <w:r w:rsidR="00CD10F2">
        <w:t>(%ErrorCode). %ErrorMessage</w:t>
      </w:r>
    </w:p>
    <w:p w:rsidR="00CD10F2" w:rsidRDefault="00EC50CA" w:rsidP="00CD10F2">
      <w:r>
        <w:rPr>
          <w:b/>
        </w:rPr>
        <w:t>Internal Name:</w:t>
      </w:r>
      <w:r w:rsidR="00CD10F2">
        <w:t xml:space="preserve"> </w:t>
      </w:r>
      <w:r w:rsidR="00CD10F2" w:rsidRPr="005F2C8F">
        <w:t>EVENT_MSCEP_FAIL_TO_GET_CERT_FROM_NUMBER</w:t>
      </w:r>
    </w:p>
    <w:p w:rsidR="00CD10F2" w:rsidRDefault="00CD10F2" w:rsidP="00CD10F2">
      <w:r w:rsidRPr="00DA5A6A">
        <w:rPr>
          <w:b/>
        </w:rPr>
        <w:t>Event Source</w:t>
      </w:r>
      <w:r w:rsidR="00EC50CA">
        <w:t>:</w:t>
      </w:r>
      <w:r>
        <w:t xml:space="preserve"> </w:t>
      </w:r>
      <w:r w:rsidRPr="00DA5A6A">
        <w:t>Microsoft-Windows-NetworkDeviceEnrollmentService</w:t>
      </w:r>
      <w:r>
        <w:t xml:space="preserve"> </w:t>
      </w:r>
    </w:p>
    <w:p w:rsidR="00B226E5" w:rsidRDefault="00CD10F2" w:rsidP="00B226E5">
      <w:r w:rsidRPr="00DA5A6A">
        <w:rPr>
          <w:b/>
        </w:rPr>
        <w:t>Description</w:t>
      </w:r>
      <w:r w:rsidR="00EC50CA">
        <w:rPr>
          <w:b/>
        </w:rPr>
        <w:t>:</w:t>
      </w:r>
      <w:r>
        <w:t xml:space="preserve"> The </w:t>
      </w:r>
      <w:r w:rsidRPr="00CD60E4">
        <w:t xml:space="preserve">Network Device Enrollment Service failed to process </w:t>
      </w:r>
      <w:r>
        <w:t xml:space="preserve">a client </w:t>
      </w:r>
      <w:r w:rsidRPr="00CD60E4">
        <w:t>device</w:t>
      </w:r>
      <w:r>
        <w:t>’s request</w:t>
      </w:r>
      <w:r w:rsidR="00B226E5">
        <w:t xml:space="preserve"> for a certificate</w:t>
      </w:r>
      <w:r>
        <w:t xml:space="preserve">. </w:t>
      </w:r>
    </w:p>
    <w:p w:rsidR="00CD10F2" w:rsidRDefault="00CD10F2" w:rsidP="00B226E5">
      <w:r w:rsidRPr="00DA5A6A">
        <w:rPr>
          <w:b/>
        </w:rPr>
        <w:t>Diagnose</w:t>
      </w:r>
      <w:r w:rsidR="00EC50CA">
        <w:rPr>
          <w:b/>
        </w:rPr>
        <w:t>:</w:t>
      </w:r>
      <w:r>
        <w:t xml:space="preserve"> Note the error code and error message included in the event description.  </w:t>
      </w:r>
    </w:p>
    <w:p w:rsidR="00CD10F2" w:rsidRDefault="00CD10F2" w:rsidP="00CD10F2">
      <w:r w:rsidRPr="00916904">
        <w:t xml:space="preserve">Check the IIS log to find out what query string was submitted.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CD10F2" w:rsidP="00156103">
      <w:r w:rsidRPr="00DA5A6A">
        <w:rPr>
          <w:b/>
        </w:rPr>
        <w:t>Resolve</w:t>
      </w:r>
      <w:r w:rsidR="00EC50CA">
        <w:rPr>
          <w:b/>
        </w:rPr>
        <w:t>:</w:t>
      </w:r>
      <w:r>
        <w:t xml:space="preserve"> </w:t>
      </w:r>
      <w:r w:rsidR="00156103" w:rsidRPr="00465F6D">
        <w:t>Follow the troubleshooting steps identified in the error message</w:t>
      </w:r>
      <w:r w:rsidR="00156103">
        <w:t xml:space="preserve">. Otherwise, resolve any errors identified in the event description and </w:t>
      </w:r>
      <w:r w:rsidR="00537589">
        <w:t xml:space="preserve">resubmit </w:t>
      </w:r>
      <w:r w:rsidR="00156103">
        <w:t>the request.</w:t>
      </w:r>
    </w:p>
    <w:p w:rsidR="008175E9" w:rsidRDefault="008175E9" w:rsidP="008175E9">
      <w:pPr>
        <w:pStyle w:val="Heading4"/>
      </w:pPr>
      <w:bookmarkStart w:id="180" w:name="_Toc234739147"/>
      <w:r>
        <w:t>Event ID: 2</w:t>
      </w:r>
      <w:r w:rsidR="00EC50CA">
        <w:t>3</w:t>
      </w:r>
      <w:bookmarkEnd w:id="180"/>
    </w:p>
    <w:p w:rsidR="00CD10F2" w:rsidRDefault="00CD10F2" w:rsidP="00CD10F2">
      <w:r w:rsidRPr="005F2C8F">
        <w:t>The Network Device Enrollment Service ca</w:t>
      </w:r>
      <w:r>
        <w:t>nnot complete the PKCS7 request</w:t>
      </w:r>
      <w:r w:rsidR="00EE37AD">
        <w:t>.</w:t>
      </w:r>
      <w:r>
        <w:t xml:space="preserve"> (%ErrorCode). %ErrorMessage</w:t>
      </w:r>
    </w:p>
    <w:p w:rsidR="00CD10F2" w:rsidRDefault="00EC50CA" w:rsidP="00CD10F2">
      <w:r>
        <w:rPr>
          <w:b/>
        </w:rPr>
        <w:t>Internal Name:</w:t>
      </w:r>
      <w:r w:rsidR="00CD10F2">
        <w:t xml:space="preserve"> </w:t>
      </w:r>
      <w:r w:rsidR="00CD10F2" w:rsidRPr="005F2C8F">
        <w:t>EVENT_MSCEP_FAIL_CERT_REQ</w:t>
      </w:r>
    </w:p>
    <w:p w:rsidR="00CD10F2" w:rsidRDefault="00CD10F2" w:rsidP="00CD10F2">
      <w:r w:rsidRPr="00DA5A6A">
        <w:rPr>
          <w:b/>
        </w:rPr>
        <w:t>Event Source</w:t>
      </w:r>
      <w:r w:rsidR="00EC50CA">
        <w:rPr>
          <w:b/>
        </w:rPr>
        <w:t>:</w:t>
      </w:r>
      <w:r>
        <w:t xml:space="preserve"> </w:t>
      </w:r>
      <w:r w:rsidRPr="00DA5A6A">
        <w:t>Microsoft-Windows-NetworkDeviceEnrollmentService</w:t>
      </w:r>
      <w:r>
        <w:t xml:space="preserve"> </w:t>
      </w:r>
    </w:p>
    <w:p w:rsidR="00CD10F2" w:rsidRDefault="00CD10F2" w:rsidP="00CD10F2">
      <w:r w:rsidRPr="00DA5A6A">
        <w:rPr>
          <w:b/>
        </w:rPr>
        <w:t>Description</w:t>
      </w:r>
      <w:r w:rsidR="00EC50CA">
        <w:rPr>
          <w:b/>
        </w:rPr>
        <w:t>:</w:t>
      </w:r>
      <w:r>
        <w:t xml:space="preserve"> </w:t>
      </w:r>
      <w:r w:rsidR="00EE37AD">
        <w:t xml:space="preserve">The </w:t>
      </w:r>
      <w:r w:rsidRPr="00C05BCD">
        <w:t xml:space="preserve">Network Device Enrollment Service failed </w:t>
      </w:r>
      <w:r>
        <w:t>while executing a client device request.</w:t>
      </w:r>
    </w:p>
    <w:p w:rsidR="00CD10F2" w:rsidRDefault="00EC50CA" w:rsidP="00CD10F2">
      <w:r>
        <w:rPr>
          <w:b/>
        </w:rPr>
        <w:t>Diagnose:</w:t>
      </w:r>
      <w:r w:rsidR="00CD10F2">
        <w:t xml:space="preserve"> Note the error code and error message included in the event description.  </w:t>
      </w:r>
    </w:p>
    <w:p w:rsidR="00CD10F2" w:rsidRDefault="00365260" w:rsidP="00CD10F2">
      <w:r>
        <w:t xml:space="preserve">Ensure that </w:t>
      </w:r>
      <w:r w:rsidR="00CD10F2">
        <w:t xml:space="preserve">the CA is available and Certificate Services is running on </w:t>
      </w:r>
      <w:r>
        <w:t xml:space="preserve">the </w:t>
      </w:r>
      <w:r w:rsidR="00CD10F2">
        <w:t>CA (certutil -ping on CA)</w:t>
      </w:r>
      <w:r>
        <w:t>.</w:t>
      </w:r>
    </w:p>
    <w:p w:rsidR="00CD10F2" w:rsidRDefault="00365260" w:rsidP="00CD10F2">
      <w:r>
        <w:t xml:space="preserve">Ensure that the </w:t>
      </w:r>
      <w:r w:rsidR="00CD10F2">
        <w:t xml:space="preserve">Network Device Enrollment </w:t>
      </w:r>
      <w:r>
        <w:t>S</w:t>
      </w:r>
      <w:r w:rsidR="00CD10F2">
        <w:t xml:space="preserve">ervice can connect to the CA. </w:t>
      </w:r>
    </w:p>
    <w:p w:rsidR="00CD10F2" w:rsidRDefault="00365260" w:rsidP="00CD10F2">
      <w:r>
        <w:t xml:space="preserve">Ensure that </w:t>
      </w:r>
      <w:r w:rsidR="00CD10F2">
        <w:t>the enrollment service</w:t>
      </w:r>
      <w:r w:rsidR="00CD10F2" w:rsidRPr="00B655B8">
        <w:t xml:space="preserve"> has Read and Enroll permissions </w:t>
      </w:r>
      <w:r w:rsidR="00CD10F2">
        <w:t xml:space="preserve">on the certificate template(s) configured for device enrollment. </w:t>
      </w:r>
      <w:r w:rsidR="000E1F3D">
        <w:t>[</w:t>
      </w:r>
      <w:r w:rsidR="00CD10F2">
        <w:t>These will be the templates identified in the registry entries “SignatureTemplate”, “EncryptionTemplate”, and “GeneralPurposeTemplate” under the key “HKEY_LOCAL_MACHINE\Software\Microsoft\Cryptography\MSCEP\” on the enrollment service computer</w:t>
      </w:r>
      <w:r w:rsidR="000E1F3D">
        <w:t>;</w:t>
      </w:r>
      <w:r w:rsidR="00CD10F2">
        <w:t xml:space="preserve"> otherwise</w:t>
      </w:r>
      <w:r w:rsidR="000E1F3D">
        <w:t>,</w:t>
      </w:r>
      <w:r w:rsidR="00CD10F2">
        <w:t xml:space="preserve"> the default </w:t>
      </w:r>
      <w:r w:rsidR="000E1F3D">
        <w:t xml:space="preserve">is the </w:t>
      </w:r>
      <w:r w:rsidR="00CD10F2" w:rsidRPr="009535C7">
        <w:t>“IPSec (Offline Request)”</w:t>
      </w:r>
      <w:r w:rsidR="00CD10F2">
        <w:t xml:space="preserve"> template</w:t>
      </w:r>
      <w:r w:rsidR="000E1F3D">
        <w:t>.]</w:t>
      </w:r>
    </w:p>
    <w:p w:rsidR="00CD10F2" w:rsidRDefault="00CD10F2" w:rsidP="00CD10F2">
      <w:r w:rsidRPr="00B2305B">
        <w:t>Otherwise, your computer</w:t>
      </w:r>
      <w:r>
        <w:t xml:space="preserve"> may be low on physical memory.</w:t>
      </w:r>
    </w:p>
    <w:p w:rsidR="00CD10F2" w:rsidRDefault="004A19FC" w:rsidP="00CD10F2">
      <w:r>
        <w:rPr>
          <w:b/>
        </w:rPr>
        <w:t>Resolve:</w:t>
      </w:r>
      <w:r w:rsidR="00CD10F2">
        <w:t xml:space="preserve"> Resolve any specific errors identified in the event description, as well as any connectivity or permissions problems identified </w:t>
      </w:r>
      <w:r w:rsidR="000E1F3D">
        <w:t>previously</w:t>
      </w:r>
      <w:r w:rsidR="00CD10F2">
        <w:t xml:space="preserve">, and try to </w:t>
      </w:r>
      <w:r w:rsidR="00537589">
        <w:t>resubmit</w:t>
      </w:r>
      <w:r w:rsidR="00CD10F2">
        <w:t xml:space="preserve"> the request.</w:t>
      </w:r>
    </w:p>
    <w:p w:rsidR="008175E9" w:rsidRDefault="008175E9" w:rsidP="008175E9">
      <w:pPr>
        <w:pStyle w:val="Heading4"/>
      </w:pPr>
      <w:bookmarkStart w:id="181" w:name="_Toc234739148"/>
      <w:r>
        <w:t>Event ID: 2</w:t>
      </w:r>
      <w:r w:rsidR="004A19FC">
        <w:t>4</w:t>
      </w:r>
      <w:bookmarkEnd w:id="181"/>
    </w:p>
    <w:p w:rsidR="00CD10F2" w:rsidRDefault="006A625D" w:rsidP="00CD10F2">
      <w:r w:rsidRPr="006A625D">
        <w:t>The Network Device Enrollment Service cannot find the issuer name or serial number in the client's PKCS7 message</w:t>
      </w:r>
      <w:r w:rsidR="000E1F3D">
        <w:t>.</w:t>
      </w:r>
      <w:r w:rsidR="00CD10F2">
        <w:t xml:space="preserve"> (%ErrorCode). %ErrorMessage</w:t>
      </w:r>
    </w:p>
    <w:p w:rsidR="00CD10F2" w:rsidRDefault="00EC50CA" w:rsidP="00CD10F2">
      <w:r>
        <w:rPr>
          <w:b/>
        </w:rPr>
        <w:t>Internal Name</w:t>
      </w:r>
      <w:r w:rsidR="004A19FC">
        <w:rPr>
          <w:b/>
        </w:rPr>
        <w:t xml:space="preserve">: </w:t>
      </w:r>
      <w:r w:rsidR="00CD10F2" w:rsidRPr="005F2C8F">
        <w:t>EVENT_MSCEP_FAIL_</w:t>
      </w:r>
      <w:r w:rsidR="006A625D">
        <w:t>NAME_</w:t>
      </w:r>
      <w:r w:rsidR="00CD10F2" w:rsidRPr="005F2C8F">
        <w:t>NUMBER_FROM_MESSAGE</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CD10F2" w:rsidP="00CD10F2">
      <w:r w:rsidRPr="00DA5A6A">
        <w:rPr>
          <w:b/>
        </w:rPr>
        <w:t>Description</w:t>
      </w:r>
      <w:r w:rsidR="000E1F3D">
        <w:rPr>
          <w:b/>
        </w:rPr>
        <w:t>:</w:t>
      </w:r>
      <w:r>
        <w:t xml:space="preserve"> </w:t>
      </w:r>
      <w:r w:rsidR="000E1F3D">
        <w:t xml:space="preserve">The </w:t>
      </w:r>
      <w:r w:rsidRPr="00C05BCD">
        <w:t xml:space="preserve">Network Device Enrollment Service failed to process </w:t>
      </w:r>
      <w:r>
        <w:t xml:space="preserve">a client </w:t>
      </w:r>
      <w:r w:rsidRPr="00C05BCD">
        <w:t>device</w:t>
      </w:r>
      <w:r>
        <w:t>’s request. In this case, it could not find the certificate serial number within the client’s PKCS7 request.</w:t>
      </w:r>
    </w:p>
    <w:p w:rsidR="00CD10F2" w:rsidRDefault="00EC50CA" w:rsidP="00CD10F2">
      <w:r>
        <w:rPr>
          <w:b/>
        </w:rPr>
        <w:t>Diagnose:</w:t>
      </w:r>
      <w:r w:rsidR="00CD10F2">
        <w:t xml:space="preserve"> Note the error code and error message included in the event description.  </w:t>
      </w:r>
    </w:p>
    <w:p w:rsidR="00CD10F2" w:rsidRDefault="00CD10F2" w:rsidP="00CD10F2">
      <w:r w:rsidRPr="00916904">
        <w:t xml:space="preserve">Check the IIS log to find out what query string was submitted. </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Resolve any errors identified in the event description. </w:t>
      </w:r>
      <w:r w:rsidR="00CD10F2" w:rsidRPr="002042EA">
        <w:t>If necessary, contact the vendor of the SCEP</w:t>
      </w:r>
      <w:r w:rsidR="00CD10F2">
        <w:t xml:space="preserve"> client and make sure that the request is being submitted correctly.</w:t>
      </w:r>
    </w:p>
    <w:p w:rsidR="008175E9" w:rsidRDefault="008175E9" w:rsidP="008175E9">
      <w:pPr>
        <w:pStyle w:val="Heading4"/>
      </w:pPr>
      <w:bookmarkStart w:id="182" w:name="_Toc234739149"/>
      <w:r>
        <w:t>Event ID: 2</w:t>
      </w:r>
      <w:r w:rsidR="004A19FC">
        <w:t>5</w:t>
      </w:r>
      <w:bookmarkEnd w:id="182"/>
    </w:p>
    <w:p w:rsidR="00CD10F2" w:rsidRDefault="00CD10F2" w:rsidP="00CD10F2">
      <w:r w:rsidRPr="005F2C8F">
        <w:t>The Network Device Enrollment Service cannot locate a valid certificate request ID that matches the transaction I</w:t>
      </w:r>
      <w:r>
        <w:t>D in the client's PKCS7 message</w:t>
      </w:r>
      <w:r w:rsidR="00366258">
        <w:t>.</w:t>
      </w:r>
      <w:r>
        <w:t xml:space="preserve"> (%ErrorCode). %ErrorMessage</w:t>
      </w:r>
    </w:p>
    <w:p w:rsidR="00CD10F2" w:rsidRDefault="00EC50CA" w:rsidP="00CD10F2">
      <w:r>
        <w:rPr>
          <w:b/>
        </w:rPr>
        <w:t>Internal Name</w:t>
      </w:r>
      <w:r w:rsidR="004A19FC">
        <w:rPr>
          <w:b/>
        </w:rPr>
        <w:t xml:space="preserve">: </w:t>
      </w:r>
      <w:r w:rsidR="00CD10F2" w:rsidRPr="005F2C8F">
        <w:t>EVENT_MSCEP_FAIL_TO_GET_ID</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’s request.</w:t>
      </w:r>
    </w:p>
    <w:p w:rsidR="00CD10F2" w:rsidRDefault="00EC50CA" w:rsidP="00CD10F2">
      <w:r>
        <w:rPr>
          <w:b/>
        </w:rPr>
        <w:t>Diagnose:</w:t>
      </w:r>
      <w:r w:rsidR="00CD10F2">
        <w:t xml:space="preserve"> Note the error code and error message included in the event description.  </w:t>
      </w:r>
    </w:p>
    <w:p w:rsidR="00CD10F2" w:rsidRDefault="00CD10F2" w:rsidP="00CD10F2">
      <w:r w:rsidRPr="00916904">
        <w:t xml:space="preserve">Check the IIS log to find out what query string was submitted. </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Resolve any errors identified in the event description. </w:t>
      </w:r>
      <w:r w:rsidR="00CD10F2" w:rsidRPr="002042EA">
        <w:t>If necessary, contact the vendor of the SCEP</w:t>
      </w:r>
      <w:r w:rsidR="00CD10F2">
        <w:t xml:space="preserve"> client and </w:t>
      </w:r>
      <w:r w:rsidR="00366258">
        <w:t xml:space="preserve">ensure </w:t>
      </w:r>
      <w:r w:rsidR="00CD10F2">
        <w:t>that the request is being submitted correctly.</w:t>
      </w:r>
    </w:p>
    <w:p w:rsidR="008175E9" w:rsidRDefault="008175E9" w:rsidP="008175E9">
      <w:pPr>
        <w:pStyle w:val="Heading4"/>
      </w:pPr>
      <w:bookmarkStart w:id="183" w:name="_Toc234739150"/>
      <w:r>
        <w:t>Event ID: 2</w:t>
      </w:r>
      <w:r w:rsidR="004A19FC">
        <w:t>6</w:t>
      </w:r>
      <w:bookmarkEnd w:id="183"/>
    </w:p>
    <w:p w:rsidR="00CD10F2" w:rsidRDefault="00E72C41" w:rsidP="00CD10F2">
      <w:r w:rsidRPr="00E72C41">
        <w:t xml:space="preserve">The Network Device Enrollment Service was not able to query the </w:t>
      </w:r>
      <w:r w:rsidR="005F2A80">
        <w:t>C</w:t>
      </w:r>
      <w:r w:rsidRPr="00E72C41">
        <w:t xml:space="preserve">ertification </w:t>
      </w:r>
      <w:r w:rsidR="005F2A80">
        <w:t>A</w:t>
      </w:r>
      <w:r w:rsidRPr="00E72C41">
        <w:t>uthority (CA) for a previously submitted device certificate request. Verify that the CA service is running and that the Network Device Enrollment Service account has Read permission</w:t>
      </w:r>
      <w:r w:rsidR="00422478">
        <w:t>s</w:t>
      </w:r>
      <w:r w:rsidRPr="00E72C41">
        <w:t xml:space="preserve"> on the CA service. Use the Certification Authority </w:t>
      </w:r>
      <w:r w:rsidR="00054ED2">
        <w:t>MMC</w:t>
      </w:r>
      <w:r w:rsidRPr="00E72C41">
        <w:t xml:space="preserve"> to verify the permissions on the CA service. The error returned was </w:t>
      </w:r>
      <w:r w:rsidR="00CD10F2">
        <w:t>(%ErrorCode). %ErrorMessage</w:t>
      </w:r>
    </w:p>
    <w:p w:rsidR="00CD10F2" w:rsidRDefault="00EC50CA" w:rsidP="00CD10F2">
      <w:r>
        <w:rPr>
          <w:b/>
        </w:rPr>
        <w:t>Internal Name</w:t>
      </w:r>
      <w:r w:rsidR="004A19FC">
        <w:rPr>
          <w:b/>
        </w:rPr>
        <w:t xml:space="preserve">: </w:t>
      </w:r>
      <w:r w:rsidR="00CD10F2" w:rsidRPr="00FF2806">
        <w:t>EVENT_MSCEP_FAIL_QUERY_CA</w:t>
      </w:r>
    </w:p>
    <w:p w:rsidR="00CD10F2" w:rsidRDefault="004A19FC" w:rsidP="00CD10F2">
      <w:r>
        <w:rPr>
          <w:b/>
        </w:rPr>
        <w:t xml:space="preserve">Source: </w:t>
      </w:r>
      <w:r w:rsidR="00CD10F2" w:rsidRPr="00DA5A6A">
        <w:t>Microsoft-Windows-NetworkDeviceEnrollmentService</w:t>
      </w:r>
      <w:r w:rsidR="00CD10F2">
        <w:t xml:space="preserve"> </w:t>
      </w:r>
    </w:p>
    <w:p w:rsidR="004574BE" w:rsidRDefault="004574BE" w:rsidP="004574BE">
      <w:r>
        <w:rPr>
          <w:b/>
        </w:rPr>
        <w:t xml:space="preserve">Description: </w:t>
      </w:r>
      <w:r w:rsidRPr="00C05BCD">
        <w:t xml:space="preserve">Network Device Enrollment Service </w:t>
      </w:r>
      <w:r>
        <w:t>cannot contact the CA and</w:t>
      </w:r>
      <w:r w:rsidR="005F2A80">
        <w:t>,</w:t>
      </w:r>
      <w:r>
        <w:t xml:space="preserve"> therefore</w:t>
      </w:r>
      <w:r w:rsidR="005F2A80">
        <w:t>,</w:t>
      </w:r>
      <w:r>
        <w:t xml:space="preserve"> cannot retrieve a pending certificate.  </w:t>
      </w:r>
    </w:p>
    <w:p w:rsidR="004574BE" w:rsidRDefault="004574BE" w:rsidP="004574BE">
      <w:r>
        <w:rPr>
          <w:b/>
        </w:rPr>
        <w:t>Diagnose:</w:t>
      </w:r>
      <w:r>
        <w:t xml:space="preserve"> Note the error code and error message included in the event description.  </w:t>
      </w:r>
    </w:p>
    <w:p w:rsidR="004574BE" w:rsidRDefault="004574BE" w:rsidP="004574BE">
      <w:r w:rsidRPr="00B2305B">
        <w:t>Otherwise, your computer</w:t>
      </w:r>
      <w:r>
        <w:t xml:space="preserve"> may be low on physical memory.</w:t>
      </w:r>
    </w:p>
    <w:p w:rsidR="004574BE" w:rsidRDefault="004574BE" w:rsidP="004574BE">
      <w:r>
        <w:rPr>
          <w:b/>
        </w:rPr>
        <w:t>Resolve:</w:t>
      </w:r>
      <w:r>
        <w:t xml:space="preserve"> </w:t>
      </w:r>
      <w:r w:rsidRPr="00F6728B">
        <w:t>Follow the troubleshooting steps identified in the error message</w:t>
      </w:r>
      <w:r>
        <w:t>.</w:t>
      </w:r>
    </w:p>
    <w:p w:rsidR="004574BE" w:rsidRDefault="005F2A80" w:rsidP="004574BE">
      <w:r>
        <w:t>Ensure that</w:t>
      </w:r>
      <w:r w:rsidR="004574BE">
        <w:t xml:space="preserve"> the CA is available and Certificate Services is running on </w:t>
      </w:r>
      <w:r>
        <w:t xml:space="preserve">the </w:t>
      </w:r>
      <w:r w:rsidR="004574BE">
        <w:t>CA</w:t>
      </w:r>
      <w:r>
        <w:t xml:space="preserve">, </w:t>
      </w:r>
      <w:r w:rsidR="004574BE">
        <w:t xml:space="preserve">for example, by executing </w:t>
      </w:r>
      <w:r>
        <w:t xml:space="preserve">the </w:t>
      </w:r>
      <w:r w:rsidR="004574BE">
        <w:t>command “certutil -ping” at the command line on the CA.</w:t>
      </w:r>
    </w:p>
    <w:p w:rsidR="004574BE" w:rsidRDefault="00422478" w:rsidP="004574BE">
      <w:r>
        <w:t xml:space="preserve">Ensure that the </w:t>
      </w:r>
      <w:r w:rsidR="004574BE">
        <w:t xml:space="preserve">Network Device Enrollment </w:t>
      </w:r>
      <w:r>
        <w:t>S</w:t>
      </w:r>
      <w:r w:rsidR="004574BE">
        <w:t xml:space="preserve">ervice can connect to the CA. </w:t>
      </w:r>
    </w:p>
    <w:p w:rsidR="004574BE" w:rsidRDefault="004574BE" w:rsidP="004574BE">
      <w:r>
        <w:t xml:space="preserve">Use the Certification Authority </w:t>
      </w:r>
      <w:r w:rsidR="00422478">
        <w:t>MMC</w:t>
      </w:r>
      <w:r>
        <w:t xml:space="preserve"> to verify the Network Device Enrollment Service account has Read permissions on the CA service.</w:t>
      </w:r>
    </w:p>
    <w:p w:rsidR="004574BE" w:rsidRDefault="004574BE" w:rsidP="004574BE">
      <w:r>
        <w:t xml:space="preserve">Otherwise, resolve any specific errors identified in the event description and try to </w:t>
      </w:r>
      <w:r w:rsidR="00537589">
        <w:t>resubmit</w:t>
      </w:r>
      <w:r>
        <w:t xml:space="preserve"> the request.</w:t>
      </w:r>
    </w:p>
    <w:p w:rsidR="008175E9" w:rsidRDefault="008175E9" w:rsidP="008175E9">
      <w:pPr>
        <w:pStyle w:val="Heading4"/>
      </w:pPr>
      <w:bookmarkStart w:id="184" w:name="_Toc234739151"/>
      <w:r>
        <w:t>Event ID: 2</w:t>
      </w:r>
      <w:r w:rsidR="004A19FC">
        <w:t>8</w:t>
      </w:r>
      <w:bookmarkEnd w:id="184"/>
    </w:p>
    <w:p w:rsidR="00F57B27" w:rsidRDefault="00F57B27" w:rsidP="00CD10F2">
      <w:r>
        <w:t xml:space="preserve">Windows 2008 text: </w:t>
      </w:r>
      <w:r w:rsidR="00CD10F2" w:rsidRPr="00FF2806">
        <w:t>The Network Device Enrollment Service cannot locate a required pass</w:t>
      </w:r>
      <w:r w:rsidR="00CD10F2">
        <w:t>word in the certificate request.</w:t>
      </w:r>
    </w:p>
    <w:p w:rsidR="00CD10F2" w:rsidRDefault="00F57B27" w:rsidP="00CD10F2">
      <w:r>
        <w:t xml:space="preserve">Windows 2008 R2 text: </w:t>
      </w:r>
      <w:r w:rsidRPr="00FF2806">
        <w:t>The Network Device Enrollment Service cannot locate a required pass</w:t>
      </w:r>
      <w:r>
        <w:t xml:space="preserve">word in the certificate request. </w:t>
      </w:r>
      <w:r w:rsidRPr="00F57B27">
        <w:t>Either a password must be present in the certificate request or the certificate request should be signed with a valid signing certificate. The signing certificate must chain up to a trusted root in the Enterprise store. The signing certificate and the certificate request must have the same subject name or subject alternate name.</w:t>
      </w:r>
    </w:p>
    <w:p w:rsidR="00CD10F2" w:rsidRDefault="00EC50CA" w:rsidP="00CD10F2">
      <w:r>
        <w:rPr>
          <w:b/>
        </w:rPr>
        <w:t>Internal Name</w:t>
      </w:r>
      <w:r w:rsidR="004A19FC">
        <w:rPr>
          <w:b/>
        </w:rPr>
        <w:t xml:space="preserve">: </w:t>
      </w:r>
      <w:r w:rsidR="00CD10F2" w:rsidRPr="00FF2806">
        <w:t>EVENT_MSCEP_NO_PASSWORD</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’s request because it could not locate the required password in the request.</w:t>
      </w:r>
    </w:p>
    <w:p w:rsidR="00CD10F2" w:rsidRDefault="00EC50CA" w:rsidP="00CD10F2">
      <w:r>
        <w:rPr>
          <w:b/>
        </w:rPr>
        <w:t>Diagnose:</w:t>
      </w:r>
      <w:r w:rsidR="00CD10F2">
        <w:t xml:space="preserve"> </w:t>
      </w:r>
      <w:r w:rsidR="00CD10F2" w:rsidRPr="00916904">
        <w:t>Check the IIS log to find out what query string was submitted.</w:t>
      </w:r>
    </w:p>
    <w:p w:rsidR="00CD10F2" w:rsidRDefault="00CD10F2" w:rsidP="00CD10F2">
      <w:r>
        <w:t>Check the device configuration to ensure</w:t>
      </w:r>
      <w:r w:rsidR="003701C1">
        <w:t xml:space="preserve"> that </w:t>
      </w:r>
      <w:r>
        <w:t>the password is being submitted as part of the request.</w:t>
      </w:r>
      <w:r w:rsidRPr="00916904">
        <w:t xml:space="preserve"> </w:t>
      </w:r>
    </w:p>
    <w:p w:rsidR="00CD10F2" w:rsidRDefault="00CD10F2" w:rsidP="00CD10F2">
      <w:r w:rsidRPr="002042EA">
        <w:t>Use certutil to check whether the Public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w:t>
      </w:r>
      <w:r w:rsidR="00CD10F2" w:rsidRPr="002042EA">
        <w:t>If necessary, contact the vendor of the SCEP</w:t>
      </w:r>
      <w:r w:rsidR="00CD10F2">
        <w:t xml:space="preserve"> client and </w:t>
      </w:r>
      <w:r w:rsidR="00BB5C74">
        <w:t>ensure</w:t>
      </w:r>
      <w:r w:rsidR="00CD10F2">
        <w:t xml:space="preserve"> that the request is being submitted correctly.</w:t>
      </w:r>
    </w:p>
    <w:p w:rsidR="008175E9" w:rsidRDefault="008175E9" w:rsidP="008175E9">
      <w:pPr>
        <w:pStyle w:val="Heading4"/>
      </w:pPr>
      <w:bookmarkStart w:id="185" w:name="_Toc234739152"/>
      <w:r>
        <w:t>Event ID: 2</w:t>
      </w:r>
      <w:r w:rsidR="004A19FC">
        <w:t>9</w:t>
      </w:r>
      <w:bookmarkEnd w:id="185"/>
    </w:p>
    <w:p w:rsidR="00CD10F2" w:rsidRDefault="00CD10F2" w:rsidP="00CD10F2">
      <w:r w:rsidRPr="00FF2806">
        <w:t>The password in the certificate request cannot be verified. It may have been used already. Obtain a new password to submit with this request.</w:t>
      </w:r>
    </w:p>
    <w:p w:rsidR="00CD10F2" w:rsidRDefault="00EC50CA" w:rsidP="00CD10F2">
      <w:r>
        <w:rPr>
          <w:b/>
        </w:rPr>
        <w:t>Internal Name</w:t>
      </w:r>
      <w:r w:rsidR="004A19FC">
        <w:rPr>
          <w:b/>
        </w:rPr>
        <w:t xml:space="preserve">: </w:t>
      </w:r>
      <w:r w:rsidR="00CD10F2" w:rsidRPr="00FF2806">
        <w:t>EVENT_MSCEP_INVALID_PASSWORD</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’s request because the submitted password is invalid.</w:t>
      </w:r>
    </w:p>
    <w:p w:rsidR="00CD10F2" w:rsidRDefault="00EC50CA" w:rsidP="00CD10F2">
      <w:r>
        <w:rPr>
          <w:b/>
        </w:rPr>
        <w:t>Diagnose:</w:t>
      </w:r>
      <w:r w:rsidR="00CD10F2">
        <w:t xml:space="preserve"> </w:t>
      </w:r>
      <w:r w:rsidR="00CD10F2" w:rsidRPr="00916904">
        <w:t>Check the IIS log to find out what query string was submitted.</w:t>
      </w:r>
    </w:p>
    <w:p w:rsidR="00CD10F2" w:rsidRDefault="00CD10F2" w:rsidP="00CD10F2">
      <w:r>
        <w:t xml:space="preserve">Check the device configuration to ensure </w:t>
      </w:r>
      <w:r w:rsidR="00BB5C74">
        <w:t xml:space="preserve">that </w:t>
      </w:r>
      <w:r>
        <w:t>the correct password is being submitted as part of the request.</w:t>
      </w:r>
      <w:r w:rsidRPr="00916904">
        <w:t xml:space="preserve"> </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w:t>
      </w:r>
      <w:r w:rsidR="00CD10F2" w:rsidRPr="002042EA">
        <w:t>If necessary, contact the vendor of the SCEP</w:t>
      </w:r>
      <w:r w:rsidR="00CD10F2">
        <w:t xml:space="preserve"> client and e</w:t>
      </w:r>
      <w:r w:rsidR="00D77AAA">
        <w:t>n</w:t>
      </w:r>
      <w:r w:rsidR="00CD10F2">
        <w:t>sure that the request is being submitted correctly.</w:t>
      </w:r>
    </w:p>
    <w:p w:rsidR="008175E9" w:rsidRDefault="008175E9" w:rsidP="008175E9">
      <w:pPr>
        <w:pStyle w:val="Heading4"/>
      </w:pPr>
      <w:bookmarkStart w:id="186" w:name="_Toc234739153"/>
      <w:r>
        <w:t xml:space="preserve">Event ID: </w:t>
      </w:r>
      <w:r w:rsidR="004A19FC">
        <w:t>30</w:t>
      </w:r>
      <w:bookmarkEnd w:id="186"/>
    </w:p>
    <w:p w:rsidR="00CD10F2" w:rsidRDefault="00CD10F2" w:rsidP="00CD10F2">
      <w:r w:rsidRPr="00FF2806">
        <w:t xml:space="preserve">The Network Device Enrollment Service cannot add an alternative subject name extension to </w:t>
      </w:r>
      <w:r>
        <w:t>the certificate request (%ErrorCode). %ErrorMessage</w:t>
      </w:r>
    </w:p>
    <w:p w:rsidR="00CD10F2" w:rsidRDefault="00EC50CA" w:rsidP="00CD10F2">
      <w:r>
        <w:rPr>
          <w:b/>
        </w:rPr>
        <w:t>Internal Name</w:t>
      </w:r>
      <w:r w:rsidR="004A19FC">
        <w:rPr>
          <w:b/>
        </w:rPr>
        <w:t xml:space="preserve">: </w:t>
      </w:r>
      <w:r w:rsidR="00CD10F2" w:rsidRPr="00FF2806">
        <w:t>EVENT_MSCEP_FAIL_ADD_ALT</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’s request because it had a problem adding a subject alternative name extension to the certificate request.</w:t>
      </w:r>
    </w:p>
    <w:p w:rsidR="00CD10F2" w:rsidRDefault="00EC50CA" w:rsidP="00CD10F2">
      <w:r>
        <w:rPr>
          <w:b/>
        </w:rPr>
        <w:t>Diagnose:</w:t>
      </w:r>
      <w:r w:rsidR="00CD10F2">
        <w:t xml:space="preserve"> Note the error code and error message included in the event description.  </w:t>
      </w:r>
    </w:p>
    <w:p w:rsidR="00CD10F2" w:rsidRDefault="00CD10F2" w:rsidP="00CD10F2">
      <w:r>
        <w:t>The computer running the Network Device Enrollment Service may be low on physical memory, or the event description may contain a more specific error code to help diagnose the issue.</w:t>
      </w:r>
    </w:p>
    <w:p w:rsidR="00CD10F2" w:rsidRDefault="00CD10F2" w:rsidP="00CD10F2">
      <w:r>
        <w:t xml:space="preserve">Check resources on </w:t>
      </w:r>
      <w:r w:rsidR="00D77AAA">
        <w:t xml:space="preserve">the </w:t>
      </w:r>
      <w:r>
        <w:t>enrollment service computer. Also, check the IIS logs for errors and warnings that may provide more information.</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Resolve any errors identified in the event description. Try re-starting the service or the computer to free system resources. If the error persists, call Microsoft Customer Support Services.</w:t>
      </w:r>
    </w:p>
    <w:p w:rsidR="008175E9" w:rsidRDefault="008175E9" w:rsidP="008175E9">
      <w:pPr>
        <w:pStyle w:val="Heading4"/>
      </w:pPr>
      <w:bookmarkStart w:id="187" w:name="_Toc234739154"/>
      <w:r>
        <w:t xml:space="preserve">Event ID: </w:t>
      </w:r>
      <w:r w:rsidR="004A19FC">
        <w:t>31</w:t>
      </w:r>
      <w:bookmarkEnd w:id="187"/>
    </w:p>
    <w:p w:rsidR="00CD10F2" w:rsidRDefault="00CD10F2" w:rsidP="00CD10F2">
      <w:r w:rsidRPr="00FF2806">
        <w:t xml:space="preserve">The Network Device Enrollment Service cannot </w:t>
      </w:r>
      <w:r>
        <w:t>submit the certificate request (%ErrorCode). %ErrorMessage</w:t>
      </w:r>
    </w:p>
    <w:p w:rsidR="00CD10F2" w:rsidRDefault="00EC50CA" w:rsidP="00CD10F2">
      <w:r>
        <w:rPr>
          <w:b/>
        </w:rPr>
        <w:t>Internal Name</w:t>
      </w:r>
      <w:r w:rsidR="004A19FC">
        <w:rPr>
          <w:b/>
        </w:rPr>
        <w:t xml:space="preserve">: </w:t>
      </w:r>
      <w:r w:rsidR="00CD10F2" w:rsidRPr="00FF2806">
        <w:t>EVENT_MSCEP_FAIL_SUBMIT</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Description:</w:t>
      </w:r>
      <w:r w:rsidRPr="0060412D">
        <w:t xml:space="preserve"> </w:t>
      </w:r>
      <w:r w:rsidR="0060412D" w:rsidRPr="0060412D">
        <w:t xml:space="preserve">The </w:t>
      </w:r>
      <w:r w:rsidR="00CD10F2" w:rsidRPr="00C05BCD">
        <w:t xml:space="preserve">Network Device Enrollment Service failed </w:t>
      </w:r>
      <w:r w:rsidR="00CD10F2">
        <w:t>while submitting a certificate request on behalf of a client device.</w:t>
      </w:r>
    </w:p>
    <w:p w:rsidR="00CD10F2" w:rsidRDefault="00EC50CA" w:rsidP="00CD10F2">
      <w:r>
        <w:rPr>
          <w:b/>
        </w:rPr>
        <w:t>Diagnose:</w:t>
      </w:r>
      <w:r w:rsidR="00CD10F2">
        <w:t xml:space="preserve"> Note the error code and error message included in the event description.  </w:t>
      </w:r>
    </w:p>
    <w:p w:rsidR="00CD10F2" w:rsidRDefault="0060412D" w:rsidP="00CD10F2">
      <w:r>
        <w:t>En</w:t>
      </w:r>
      <w:r w:rsidR="00CD10F2">
        <w:t xml:space="preserve">sure </w:t>
      </w:r>
      <w:r>
        <w:t xml:space="preserve">that </w:t>
      </w:r>
      <w:r w:rsidR="00CD10F2">
        <w:t xml:space="preserve">the CA is available and Certificate Services is running on </w:t>
      </w:r>
      <w:r>
        <w:t xml:space="preserve">the </w:t>
      </w:r>
      <w:r w:rsidR="00CD10F2">
        <w:t>CA (certutil -ping on CA)</w:t>
      </w:r>
      <w:r>
        <w:t>.</w:t>
      </w:r>
    </w:p>
    <w:p w:rsidR="00CD10F2" w:rsidRDefault="0060412D" w:rsidP="00CD10F2">
      <w:r>
        <w:t>En</w:t>
      </w:r>
      <w:r w:rsidR="00CD10F2">
        <w:t xml:space="preserve">sure </w:t>
      </w:r>
      <w:r>
        <w:t xml:space="preserve">that the </w:t>
      </w:r>
      <w:r w:rsidR="00CD10F2">
        <w:t xml:space="preserve">Network Device Enrollment </w:t>
      </w:r>
      <w:r>
        <w:t>S</w:t>
      </w:r>
      <w:r w:rsidR="00CD10F2">
        <w:t xml:space="preserve">ervice can connect to the CA. </w:t>
      </w:r>
    </w:p>
    <w:p w:rsidR="00CD10F2" w:rsidRDefault="0060412D" w:rsidP="00CD10F2">
      <w:r>
        <w:t xml:space="preserve">Ensure that </w:t>
      </w:r>
      <w:r w:rsidR="00CD10F2">
        <w:t>the enrollment service</w:t>
      </w:r>
      <w:r w:rsidR="00CD10F2" w:rsidRPr="00B655B8">
        <w:t xml:space="preserve"> has Read and Enroll permissions </w:t>
      </w:r>
      <w:r w:rsidR="00CD10F2">
        <w:t>on the certificate template(s) configured for device enrollment. (These will be the templates identified in the registry entries “SignatureTemplate”, “EncryptionTemplate”, and “GeneralPurposeTemplate” under the key “HKEY_LOCAL_MACHINE\Software\Microsoft\Cryptography\MSCEP\” on the enrollment service computer</w:t>
      </w:r>
      <w:r>
        <w:t>;</w:t>
      </w:r>
      <w:r w:rsidR="00CD10F2">
        <w:t xml:space="preserve"> otherwise</w:t>
      </w:r>
      <w:r>
        <w:t>,</w:t>
      </w:r>
      <w:r w:rsidR="00CD10F2">
        <w:t xml:space="preserve"> the default </w:t>
      </w:r>
      <w:r w:rsidR="00CD10F2" w:rsidRPr="009535C7">
        <w:t>“IPSec (Offline Request)”</w:t>
      </w:r>
      <w:r w:rsidR="00CD10F2">
        <w:t xml:space="preserve"> template</w:t>
      </w:r>
      <w:r w:rsidR="00CF6E13">
        <w:t xml:space="preserve"> will be used</w:t>
      </w:r>
      <w:r w:rsidR="00CD10F2">
        <w:t>)</w:t>
      </w:r>
      <w:r>
        <w:t>.</w:t>
      </w:r>
    </w:p>
    <w:p w:rsidR="00CD10F2" w:rsidRDefault="00CD10F2" w:rsidP="00CD10F2">
      <w:r w:rsidRPr="00B2305B">
        <w:t>Otherwise, your computer</w:t>
      </w:r>
      <w:r>
        <w:t xml:space="preserve"> may be low on physical memory.</w:t>
      </w:r>
    </w:p>
    <w:p w:rsidR="00CD10F2" w:rsidRDefault="004A19FC" w:rsidP="00CD10F2">
      <w:r>
        <w:rPr>
          <w:b/>
        </w:rPr>
        <w:t>Resolve:</w:t>
      </w:r>
      <w:r w:rsidR="00CD10F2">
        <w:t xml:space="preserve"> Resolve any specific errors identified in the event description, as well as any connectivity or permissions problems identified </w:t>
      </w:r>
      <w:r w:rsidR="0060412D">
        <w:t>previously</w:t>
      </w:r>
      <w:r w:rsidR="00CD10F2">
        <w:t xml:space="preserve">, and try to </w:t>
      </w:r>
      <w:r w:rsidR="00537589">
        <w:t>resubmit</w:t>
      </w:r>
      <w:r w:rsidR="00CD10F2">
        <w:t xml:space="preserve"> the request.</w:t>
      </w:r>
    </w:p>
    <w:p w:rsidR="008175E9" w:rsidRDefault="008175E9" w:rsidP="008175E9">
      <w:pPr>
        <w:pStyle w:val="Heading4"/>
      </w:pPr>
      <w:bookmarkStart w:id="188" w:name="_Toc234739155"/>
      <w:r>
        <w:t xml:space="preserve">Event ID: </w:t>
      </w:r>
      <w:r w:rsidR="004A19FC">
        <w:t>32</w:t>
      </w:r>
      <w:bookmarkEnd w:id="188"/>
    </w:p>
    <w:p w:rsidR="00CD10F2" w:rsidRDefault="00CD10F2" w:rsidP="00CD10F2">
      <w:r w:rsidRPr="00FF2806">
        <w:t>The Network Device Enrollment Service cannot retrieve the certificat</w:t>
      </w:r>
      <w:r>
        <w:t>e identified by this request ID (%ErrorCode). %ErrorMessage</w:t>
      </w:r>
    </w:p>
    <w:p w:rsidR="00CD10F2" w:rsidRDefault="00EC50CA" w:rsidP="00CD10F2">
      <w:r>
        <w:rPr>
          <w:b/>
        </w:rPr>
        <w:t>Internal Name</w:t>
      </w:r>
      <w:r w:rsidR="004A19FC">
        <w:rPr>
          <w:b/>
        </w:rPr>
        <w:t xml:space="preserve">: </w:t>
      </w:r>
      <w:r w:rsidR="00CD10F2" w:rsidRPr="00FF2806">
        <w:t>EVENT_MSCEP_GET_REQUEST_ID</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 xml:space="preserve">’s request because it had a problem retrieving the certificate’s request ID. This event is logged when the service is unable to </w:t>
      </w:r>
      <w:r w:rsidR="0060412D">
        <w:t xml:space="preserve">submit </w:t>
      </w:r>
      <w:r w:rsidR="00CD10F2">
        <w:t>the “Request ID” of the certificate request earlier.</w:t>
      </w:r>
    </w:p>
    <w:p w:rsidR="00CD10F2" w:rsidRDefault="00EC50CA" w:rsidP="00CD10F2">
      <w:r>
        <w:rPr>
          <w:b/>
        </w:rPr>
        <w:t>Diagnose:</w:t>
      </w:r>
      <w:r w:rsidR="00CD10F2">
        <w:t xml:space="preserve"> Note the error code and error message included in the event description.  </w:t>
      </w:r>
    </w:p>
    <w:p w:rsidR="00CD10F2" w:rsidRDefault="00CD10F2" w:rsidP="00CD10F2">
      <w:r>
        <w:t>The computer running the Network Device Enrollment Service may be low on physical memory, or the event description may contain a more specific error code to help diagnose the issue.</w:t>
      </w:r>
    </w:p>
    <w:p w:rsidR="00CD10F2" w:rsidRDefault="00CD10F2" w:rsidP="00CD10F2">
      <w:r>
        <w:t xml:space="preserve">Check resources on </w:t>
      </w:r>
      <w:r w:rsidR="005100FD">
        <w:t xml:space="preserve">the </w:t>
      </w:r>
      <w:r>
        <w:t>enrollment service computer. Also, check the IIS logs for errors and warnings that may provide more information.</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Resolve any errors identified in the event description. Try re-starting the service or the computer to free system resources. If the error persists, call Microsoft Customer Support Services.</w:t>
      </w:r>
    </w:p>
    <w:p w:rsidR="008175E9" w:rsidRDefault="008175E9" w:rsidP="008175E9">
      <w:pPr>
        <w:pStyle w:val="Heading4"/>
      </w:pPr>
      <w:bookmarkStart w:id="189" w:name="_Toc234739156"/>
      <w:r>
        <w:t xml:space="preserve">Event ID: </w:t>
      </w:r>
      <w:r w:rsidR="004A19FC">
        <w:t>33</w:t>
      </w:r>
      <w:bookmarkEnd w:id="189"/>
    </w:p>
    <w:p w:rsidR="00CD10F2" w:rsidRDefault="00CD10F2" w:rsidP="00CD10F2">
      <w:r w:rsidRPr="00FF2806">
        <w:t>The Network Device Enrollment Service failed to cache this ce</w:t>
      </w:r>
      <w:r>
        <w:t>rtificate ID and transaction ID (%ErrorCode). %ErrorMessage</w:t>
      </w:r>
    </w:p>
    <w:p w:rsidR="00CD10F2" w:rsidRDefault="00EC50CA" w:rsidP="00CD10F2">
      <w:r>
        <w:rPr>
          <w:b/>
        </w:rPr>
        <w:t>Internal Name</w:t>
      </w:r>
      <w:r w:rsidR="004A19FC">
        <w:rPr>
          <w:b/>
        </w:rPr>
        <w:t xml:space="preserve">: </w:t>
      </w:r>
      <w:r w:rsidR="00CD10F2" w:rsidRPr="00FF2806">
        <w:t>EVENT_MSCEP_ADD_ID</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’s request because of a server problem. It cannot locate the certificate identified in the request.</w:t>
      </w:r>
    </w:p>
    <w:p w:rsidR="00CD10F2" w:rsidRDefault="00EC50CA" w:rsidP="00CD10F2">
      <w:r>
        <w:rPr>
          <w:b/>
        </w:rPr>
        <w:t>Diagnose:</w:t>
      </w:r>
      <w:r w:rsidR="00CD10F2">
        <w:t xml:space="preserve"> Note the error code and error message included in the event description.  </w:t>
      </w:r>
    </w:p>
    <w:p w:rsidR="00CD10F2" w:rsidRDefault="00CD10F2" w:rsidP="00CD10F2">
      <w:r>
        <w:t>The computer running the Network Device Enrollment Service may be low on physical memory, or the event description may contain a more specific error code to help diagnose the issue.</w:t>
      </w:r>
    </w:p>
    <w:p w:rsidR="00CD10F2" w:rsidRDefault="00CD10F2" w:rsidP="00CD10F2">
      <w:r>
        <w:t xml:space="preserve">Check resources on </w:t>
      </w:r>
      <w:r w:rsidR="00E111C3">
        <w:t xml:space="preserve">the </w:t>
      </w:r>
      <w:r>
        <w:t>enrollment service computer. Also, check the IIS logs for errors and warnings that may provide more information.</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Resolve any errors identified in the event description. Try re-starting the service or the computer to free system resources. If the error persists, call Microsoft Customer Support Services.</w:t>
      </w:r>
    </w:p>
    <w:p w:rsidR="008175E9" w:rsidRDefault="008175E9" w:rsidP="008175E9">
      <w:pPr>
        <w:pStyle w:val="Heading4"/>
      </w:pPr>
      <w:bookmarkStart w:id="190" w:name="_Toc234739157"/>
      <w:r>
        <w:t xml:space="preserve">Event ID: </w:t>
      </w:r>
      <w:r w:rsidR="004A19FC">
        <w:t>34</w:t>
      </w:r>
      <w:bookmarkEnd w:id="190"/>
    </w:p>
    <w:p w:rsidR="00CD10F2" w:rsidRDefault="00CD10F2" w:rsidP="00CD10F2">
      <w:r w:rsidRPr="00FF2806">
        <w:t>At least one of the certificates for the Network Device Enrollment Service has expired. Verify that both the encryption and signing certificates are</w:t>
      </w:r>
      <w:r>
        <w:t xml:space="preserve"> valid and restart the service.</w:t>
      </w:r>
    </w:p>
    <w:p w:rsidR="00CD10F2" w:rsidRDefault="00EC50CA" w:rsidP="00CD10F2">
      <w:r>
        <w:rPr>
          <w:b/>
        </w:rPr>
        <w:t>Internal Name</w:t>
      </w:r>
      <w:r w:rsidR="004A19FC">
        <w:rPr>
          <w:b/>
        </w:rPr>
        <w:t xml:space="preserve">: </w:t>
      </w:r>
      <w:r w:rsidR="00CD10F2" w:rsidRPr="00FF2806">
        <w:t>EVENT_SCEP_RA_EXPIRE</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rsidRPr="00466A98">
        <w:t xml:space="preserve">The Network Device Enrollment Service </w:t>
      </w:r>
      <w:r w:rsidR="00CD10F2">
        <w:t>requires two certificates: a key exchange certificate</w:t>
      </w:r>
      <w:r w:rsidR="00703F1C">
        <w:t xml:space="preserve"> and a N</w:t>
      </w:r>
      <w:r w:rsidR="00CD10F2">
        <w:t xml:space="preserve">etwork </w:t>
      </w:r>
      <w:r w:rsidR="00703F1C">
        <w:t>D</w:t>
      </w:r>
      <w:r w:rsidR="00CD10F2">
        <w:t xml:space="preserve">evice </w:t>
      </w:r>
      <w:r w:rsidR="00703F1C">
        <w:t>E</w:t>
      </w:r>
      <w:r w:rsidR="00CD10F2">
        <w:t xml:space="preserve">nrollment </w:t>
      </w:r>
      <w:r w:rsidR="00703F1C">
        <w:t>S</w:t>
      </w:r>
      <w:r w:rsidR="00CD10F2">
        <w:t>ervice certificate used for signing. As indicated in the event description, the Network Device Enrollment Service’s key exchange (encryption) and/or enrollment agent (signing) certificates have expired.</w:t>
      </w:r>
    </w:p>
    <w:p w:rsidR="00CD10F2" w:rsidRDefault="00EC50CA" w:rsidP="00CD10F2">
      <w:r>
        <w:rPr>
          <w:b/>
        </w:rPr>
        <w:t>Diagnose:</w:t>
      </w:r>
      <w:r w:rsidR="00CD10F2">
        <w:t xml:space="preserve"> The Network Device Enrollment Service certificates are stored in either the default machine certificate store (if the value of the registry entry “CertsInMyStore” is 1) or in the "CEP" store (if the registry entry does not exist or if its value is 0). </w:t>
      </w:r>
    </w:p>
    <w:p w:rsidR="00CD10F2" w:rsidRDefault="004A19FC" w:rsidP="00CD10F2">
      <w:r>
        <w:rPr>
          <w:b/>
        </w:rPr>
        <w:t>Resolve:</w:t>
      </w:r>
      <w:r w:rsidR="00CD10F2">
        <w:t xml:space="preserve"> Using the Certificates </w:t>
      </w:r>
      <w:r w:rsidR="004F497D">
        <w:t>MMC</w:t>
      </w:r>
      <w:r w:rsidR="00CD10F2">
        <w:t>, locate and r</w:t>
      </w:r>
      <w:r w:rsidR="00CD10F2" w:rsidRPr="00BF704C">
        <w:t xml:space="preserve">enew all </w:t>
      </w:r>
      <w:r w:rsidR="00703F1C">
        <w:t>N</w:t>
      </w:r>
      <w:r w:rsidR="00CD10F2">
        <w:t xml:space="preserve">etwork </w:t>
      </w:r>
      <w:r w:rsidR="00703F1C">
        <w:t>Device E</w:t>
      </w:r>
      <w:r w:rsidR="00CD10F2">
        <w:t xml:space="preserve">nrollment </w:t>
      </w:r>
      <w:r w:rsidR="00703F1C">
        <w:t>S</w:t>
      </w:r>
      <w:r w:rsidR="00CD10F2">
        <w:t>ervice</w:t>
      </w:r>
      <w:r w:rsidR="00CD10F2" w:rsidRPr="00BF704C">
        <w:t xml:space="preserve"> certificates to ensure </w:t>
      </w:r>
      <w:r w:rsidR="00CD10F2">
        <w:t xml:space="preserve">continued </w:t>
      </w:r>
      <w:r w:rsidR="00CD10F2" w:rsidRPr="00BF704C">
        <w:t>service availability.</w:t>
      </w:r>
      <w:r w:rsidR="00CD10F2">
        <w:t xml:space="preserve"> </w:t>
      </w:r>
      <w:r w:rsidR="004F497D">
        <w:t>For detailed steps, s</w:t>
      </w:r>
      <w:r w:rsidR="00CD10F2">
        <w:t xml:space="preserve">ee </w:t>
      </w:r>
      <w:r w:rsidR="001D736A">
        <w:fldChar w:fldCharType="begin"/>
      </w:r>
      <w:r w:rsidR="001D736A">
        <w:instrText xml:space="preserve"> REF _Ref164840829 \h </w:instrText>
      </w:r>
      <w:r w:rsidR="001D736A">
        <w:fldChar w:fldCharType="separate"/>
      </w:r>
      <w:r w:rsidR="00E51B98" w:rsidRPr="00C538C8">
        <w:t xml:space="preserve">Renewing </w:t>
      </w:r>
      <w:r w:rsidR="00E51B98">
        <w:t>Service C</w:t>
      </w:r>
      <w:r w:rsidR="00E51B98" w:rsidRPr="00C538C8">
        <w:t>ertificates</w:t>
      </w:r>
      <w:r w:rsidR="001D736A">
        <w:fldChar w:fldCharType="end"/>
      </w:r>
      <w:r w:rsidR="00CD10F2">
        <w:t>.</w:t>
      </w:r>
    </w:p>
    <w:p w:rsidR="00F11467" w:rsidRDefault="00F11467" w:rsidP="00F11467">
      <w:pPr>
        <w:pStyle w:val="Heading4"/>
      </w:pPr>
      <w:bookmarkStart w:id="191" w:name="_Toc234739158"/>
      <w:r>
        <w:t>Event ID: 35</w:t>
      </w:r>
      <w:bookmarkEnd w:id="191"/>
    </w:p>
    <w:p w:rsidR="00F11467" w:rsidRDefault="00F11467" w:rsidP="00F11467">
      <w:r w:rsidRPr="00FF2806">
        <w:t xml:space="preserve">At least one of the certificates for the Network Device Enrollment Service will expire soon. Check the validity period for both the encryption and signing certificates. Renew any certificates that are nearing the end of their validity </w:t>
      </w:r>
      <w:r>
        <w:t>period and restart the service.</w:t>
      </w:r>
    </w:p>
    <w:p w:rsidR="00F11467" w:rsidRDefault="00F11467" w:rsidP="00F11467">
      <w:r>
        <w:rPr>
          <w:b/>
        </w:rPr>
        <w:t xml:space="preserve">Internal Name: </w:t>
      </w:r>
      <w:r w:rsidRPr="00FF2806">
        <w:t>EVENT_SCEP_RA_CLOSE_TO_EXPIRE</w:t>
      </w:r>
    </w:p>
    <w:p w:rsidR="00F11467" w:rsidRDefault="00F11467" w:rsidP="00F11467">
      <w:r>
        <w:rPr>
          <w:b/>
        </w:rPr>
        <w:t xml:space="preserve">Source: </w:t>
      </w:r>
      <w:r w:rsidRPr="00DA5A6A">
        <w:t>Microsoft-Windows-NetworkDeviceEnrollmentService</w:t>
      </w:r>
      <w:r>
        <w:t xml:space="preserve"> </w:t>
      </w:r>
    </w:p>
    <w:p w:rsidR="00F11467" w:rsidRDefault="00F11467" w:rsidP="00F11467">
      <w:r>
        <w:rPr>
          <w:b/>
        </w:rPr>
        <w:t xml:space="preserve">Description: </w:t>
      </w:r>
      <w:r>
        <w:t>This event is of type “error”, but it can be treated as a warning. As indicated in the event description, the Network Device Enrollment Service’s key exchange (encryption) and/or enrollment agent (signing) certificates are near the end of their validity period and are at risk of expiring.</w:t>
      </w:r>
    </w:p>
    <w:p w:rsidR="00F11467" w:rsidRDefault="00F11467" w:rsidP="00F11467">
      <w:r>
        <w:rPr>
          <w:b/>
        </w:rPr>
        <w:t>Diagnose:</w:t>
      </w:r>
      <w:r>
        <w:t xml:space="preserve"> The Network Device Enrollment Service certificates are stored in either the default machine certificate store (if the value of the registry entry “CertsInMyStore” is 1) or in the "CEP" store (if the registry entry does not exist or if its value is 0). </w:t>
      </w:r>
    </w:p>
    <w:p w:rsidR="00F11467" w:rsidRDefault="00F11467" w:rsidP="00F11467">
      <w:r>
        <w:rPr>
          <w:b/>
        </w:rPr>
        <w:t>Resolve:</w:t>
      </w:r>
      <w:r>
        <w:t xml:space="preserve"> Using the Certificates </w:t>
      </w:r>
      <w:r w:rsidR="004B7EE7">
        <w:t>MMC</w:t>
      </w:r>
      <w:r>
        <w:t>, locate and r</w:t>
      </w:r>
      <w:r w:rsidRPr="00BF704C">
        <w:t xml:space="preserve">enew all </w:t>
      </w:r>
      <w:r w:rsidR="00703F1C">
        <w:t>Network D</w:t>
      </w:r>
      <w:r>
        <w:t xml:space="preserve">evice </w:t>
      </w:r>
      <w:r w:rsidR="00703F1C">
        <w:t>E</w:t>
      </w:r>
      <w:r>
        <w:t xml:space="preserve">nrollment </w:t>
      </w:r>
      <w:r w:rsidR="00703F1C">
        <w:t>S</w:t>
      </w:r>
      <w:r>
        <w:t>ervice</w:t>
      </w:r>
      <w:r w:rsidRPr="00BF704C">
        <w:t xml:space="preserve"> certificates to ensure </w:t>
      </w:r>
      <w:r>
        <w:t xml:space="preserve">continued </w:t>
      </w:r>
      <w:r w:rsidRPr="00BF704C">
        <w:t>service availability.</w:t>
      </w:r>
      <w:r>
        <w:t xml:space="preserve"> </w:t>
      </w:r>
      <w:r w:rsidR="005E1692">
        <w:t>For detailed steps, s</w:t>
      </w:r>
      <w:r>
        <w:t xml:space="preserve">ee </w:t>
      </w:r>
      <w:r w:rsidR="005E1692">
        <w:fldChar w:fldCharType="begin"/>
      </w:r>
      <w:r w:rsidR="005E1692">
        <w:instrText xml:space="preserve"> REF _Ref164841043 \h </w:instrText>
      </w:r>
      <w:r w:rsidR="005E1692">
        <w:fldChar w:fldCharType="separate"/>
      </w:r>
      <w:r w:rsidR="00E51B98" w:rsidRPr="00C538C8">
        <w:t xml:space="preserve">Renewing </w:t>
      </w:r>
      <w:r w:rsidR="00E51B98">
        <w:t>Service C</w:t>
      </w:r>
      <w:r w:rsidR="00E51B98" w:rsidRPr="00C538C8">
        <w:t>ertificates</w:t>
      </w:r>
      <w:r w:rsidR="005E1692">
        <w:fldChar w:fldCharType="end"/>
      </w:r>
      <w:r>
        <w:t>.</w:t>
      </w:r>
    </w:p>
    <w:p w:rsidR="008175E9" w:rsidRDefault="008175E9" w:rsidP="008175E9">
      <w:pPr>
        <w:pStyle w:val="Heading4"/>
      </w:pPr>
      <w:bookmarkStart w:id="192" w:name="_Toc234739159"/>
      <w:r>
        <w:t xml:space="preserve">Event ID: </w:t>
      </w:r>
      <w:r w:rsidR="004A19FC">
        <w:t>36</w:t>
      </w:r>
      <w:bookmarkEnd w:id="192"/>
    </w:p>
    <w:p w:rsidR="00CD10F2" w:rsidRDefault="00CD10F2" w:rsidP="00CD10F2">
      <w:r w:rsidRPr="00FF2806">
        <w:t>The Network Device Enrollment Service failed while attempting to write the head</w:t>
      </w:r>
      <w:r>
        <w:t>er portion of an http response (%ErrorCode). %ErrorMessage</w:t>
      </w:r>
    </w:p>
    <w:p w:rsidR="00CD10F2" w:rsidRDefault="00EC50CA" w:rsidP="00CD10F2">
      <w:r>
        <w:rPr>
          <w:b/>
        </w:rPr>
        <w:t>Internal Name</w:t>
      </w:r>
      <w:r w:rsidR="004A19FC">
        <w:rPr>
          <w:b/>
        </w:rPr>
        <w:t xml:space="preserve">: </w:t>
      </w:r>
      <w:r w:rsidR="00CD10F2" w:rsidRPr="00FF2806">
        <w:t>EVENT_SCEP_SERVER_SUPPORT</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’s request because it had a problem writing the header portion of the http response.</w:t>
      </w:r>
    </w:p>
    <w:p w:rsidR="00CD10F2" w:rsidRDefault="00EC50CA" w:rsidP="00CD10F2">
      <w:r>
        <w:rPr>
          <w:b/>
        </w:rPr>
        <w:t>Diagnose:</w:t>
      </w:r>
      <w:r w:rsidR="00CD10F2">
        <w:t xml:space="preserve"> Note the error code and error message included in the event description.  </w:t>
      </w:r>
    </w:p>
    <w:p w:rsidR="00CD10F2" w:rsidRDefault="00CD10F2" w:rsidP="00CD10F2">
      <w:r>
        <w:t>The computer running the Network Device Enrollment Service may be low on physical memory, or the event description may contain a more specific error code to help diagnose the issue.</w:t>
      </w:r>
    </w:p>
    <w:p w:rsidR="00CD10F2" w:rsidRDefault="00CD10F2" w:rsidP="00CD10F2">
      <w:r>
        <w:t xml:space="preserve">Check resources on </w:t>
      </w:r>
      <w:r w:rsidR="00EB1E0A">
        <w:t xml:space="preserve">the </w:t>
      </w:r>
      <w:r>
        <w:t>enrollment service computer. Also, check the IIS logs for errors and warnings that may provide more information.</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Resolve any errors identified in the event description. Try re-starting the service or the computer to free system resources. If the error persists, call Microsoft Customer Support Services.</w:t>
      </w:r>
    </w:p>
    <w:p w:rsidR="008175E9" w:rsidRDefault="008175E9" w:rsidP="008175E9">
      <w:pPr>
        <w:pStyle w:val="Heading4"/>
      </w:pPr>
      <w:bookmarkStart w:id="193" w:name="_Toc234739160"/>
      <w:r>
        <w:t xml:space="preserve">Event ID: </w:t>
      </w:r>
      <w:r w:rsidR="004A19FC">
        <w:t>37</w:t>
      </w:r>
      <w:bookmarkEnd w:id="193"/>
    </w:p>
    <w:p w:rsidR="00CD10F2" w:rsidRDefault="00CD10F2" w:rsidP="00CD10F2">
      <w:r w:rsidRPr="00FF2806">
        <w:t>The Network Device Enrollment Service failed while attempting to write the da</w:t>
      </w:r>
      <w:r>
        <w:t>ta portion of an http response (%ErrorCode). %ErrorMessage</w:t>
      </w:r>
    </w:p>
    <w:p w:rsidR="00CD10F2" w:rsidRDefault="00EC50CA" w:rsidP="00CD10F2">
      <w:r>
        <w:rPr>
          <w:b/>
        </w:rPr>
        <w:t>Internal Name</w:t>
      </w:r>
      <w:r w:rsidR="004A19FC">
        <w:rPr>
          <w:b/>
        </w:rPr>
        <w:t xml:space="preserve">: </w:t>
      </w:r>
      <w:r w:rsidR="00CD10F2" w:rsidRPr="00FF2806">
        <w:t>EVENT_SCEP_WRITE_DATA</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’s request because it had a problem writing the data portion of the http response.</w:t>
      </w:r>
    </w:p>
    <w:p w:rsidR="00CD10F2" w:rsidRDefault="00EC50CA" w:rsidP="00CD10F2">
      <w:r>
        <w:rPr>
          <w:b/>
        </w:rPr>
        <w:t>Diagnose:</w:t>
      </w:r>
      <w:r w:rsidR="00CD10F2">
        <w:t xml:space="preserve"> Note the error code and error message included in the event description.</w:t>
      </w:r>
    </w:p>
    <w:p w:rsidR="00CD10F2" w:rsidRDefault="00CD10F2" w:rsidP="00CD10F2">
      <w:r>
        <w:t>The computer running the Network Device Enrollment Service may be low on physical memory, or the event description may contain a more specific error code to help diagnose the issue.</w:t>
      </w:r>
    </w:p>
    <w:p w:rsidR="00CD10F2" w:rsidRDefault="00CD10F2" w:rsidP="00CD10F2">
      <w:r>
        <w:t xml:space="preserve">Check resources on </w:t>
      </w:r>
      <w:r w:rsidR="008C0CBE">
        <w:t xml:space="preserve">the </w:t>
      </w:r>
      <w:r>
        <w:t>enrollment service computer. Also, check the IIS logs for errors and warnings that may provide more information.</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Resolve any errors identified in the event description. Try re-starting the service or the computer to free system resources. If the error persists, call Microsoft Customer Support Services.</w:t>
      </w:r>
    </w:p>
    <w:p w:rsidR="008175E9" w:rsidRDefault="008175E9" w:rsidP="008175E9">
      <w:pPr>
        <w:pStyle w:val="Heading4"/>
      </w:pPr>
      <w:bookmarkStart w:id="194" w:name="_Toc234739161"/>
      <w:r>
        <w:t xml:space="preserve">Event ID: </w:t>
      </w:r>
      <w:r w:rsidR="004A19FC">
        <w:t>38</w:t>
      </w:r>
      <w:bookmarkEnd w:id="194"/>
    </w:p>
    <w:p w:rsidR="00CD10F2" w:rsidRDefault="00CD10F2" w:rsidP="00CD10F2">
      <w:r w:rsidRPr="00BB4B81">
        <w:t>The Network Device Enrollment Service detected an invalid message typ</w:t>
      </w:r>
      <w:r>
        <w:t>e in the client's PKCS7 message.</w:t>
      </w:r>
    </w:p>
    <w:p w:rsidR="00CD10F2" w:rsidRDefault="00EC50CA" w:rsidP="00CD10F2">
      <w:r>
        <w:rPr>
          <w:b/>
        </w:rPr>
        <w:t>Internal Name</w:t>
      </w:r>
      <w:r w:rsidR="004A19FC">
        <w:rPr>
          <w:b/>
        </w:rPr>
        <w:t xml:space="preserve">: </w:t>
      </w:r>
      <w:r w:rsidR="00CD10F2" w:rsidRPr="00BB4B81">
        <w:t>EVENT_MSCEP_BAD_MESSAGE_TYPE</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’s request because the message type is invalid.</w:t>
      </w:r>
    </w:p>
    <w:p w:rsidR="00CD10F2" w:rsidRDefault="00EC50CA" w:rsidP="00CD10F2">
      <w:r>
        <w:rPr>
          <w:b/>
        </w:rPr>
        <w:t>Diagnose:</w:t>
      </w:r>
      <w:r w:rsidR="00CD10F2">
        <w:t xml:space="preserve"> </w:t>
      </w:r>
      <w:r w:rsidR="00CD10F2" w:rsidRPr="00916904">
        <w:t>Check the IIS log to find out what query string was submitted.</w:t>
      </w:r>
    </w:p>
    <w:p w:rsidR="00CD10F2" w:rsidRDefault="00CD10F2" w:rsidP="00CD10F2">
      <w:r>
        <w:t xml:space="preserve">Check the device configuration to ensure </w:t>
      </w:r>
      <w:r w:rsidR="00023B37">
        <w:t xml:space="preserve">that </w:t>
      </w:r>
      <w:r>
        <w:t>the correct message type is being submitted as part of the request.</w:t>
      </w:r>
      <w:r w:rsidRPr="00916904">
        <w:t xml:space="preserve"> </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w:t>
      </w:r>
      <w:r w:rsidR="00CD10F2" w:rsidRPr="002042EA">
        <w:t>If necessary, contact the vendor of the SCEP</w:t>
      </w:r>
      <w:r w:rsidR="00CD10F2">
        <w:t xml:space="preserve"> client and e</w:t>
      </w:r>
      <w:r w:rsidR="00023B37">
        <w:t>n</w:t>
      </w:r>
      <w:r w:rsidR="00CD10F2">
        <w:t>sure that the request is being submitted correctly.</w:t>
      </w:r>
    </w:p>
    <w:p w:rsidR="008175E9" w:rsidRDefault="008175E9" w:rsidP="008175E9">
      <w:pPr>
        <w:pStyle w:val="Heading4"/>
      </w:pPr>
      <w:bookmarkStart w:id="195" w:name="_Toc234739162"/>
      <w:r>
        <w:t xml:space="preserve">Event ID: </w:t>
      </w:r>
      <w:r w:rsidR="004A19FC">
        <w:t>39</w:t>
      </w:r>
      <w:bookmarkEnd w:id="195"/>
    </w:p>
    <w:p w:rsidR="00CD10F2" w:rsidRDefault="00CD10F2" w:rsidP="00CD10F2">
      <w:r w:rsidRPr="00BB4B81">
        <w:t>The Network Device Enrollment Service cannot find key usage information in the certificate request and will use both the Si</w:t>
      </w:r>
      <w:r>
        <w:t>gnature and Exchange key usages.</w:t>
      </w:r>
    </w:p>
    <w:p w:rsidR="00CD10F2" w:rsidRDefault="00EC50CA" w:rsidP="00CD10F2">
      <w:r>
        <w:rPr>
          <w:b/>
        </w:rPr>
        <w:t>Internal Name</w:t>
      </w:r>
      <w:r w:rsidR="004A19FC">
        <w:rPr>
          <w:b/>
        </w:rPr>
        <w:t xml:space="preserve">: </w:t>
      </w:r>
      <w:r w:rsidR="00CD10F2" w:rsidRPr="00BB4B81">
        <w:t>EVENT_MSCEP_NO_KEY_USAGE</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w:t>
      </w:r>
      <w:r w:rsidR="00CD10F2">
        <w:t xml:space="preserve">find </w:t>
      </w:r>
      <w:r w:rsidR="00B40B54">
        <w:t xml:space="preserve">a </w:t>
      </w:r>
      <w:r w:rsidR="00CD10F2">
        <w:t xml:space="preserve">key usage extension in the client’s request and hence used both </w:t>
      </w:r>
      <w:r w:rsidR="00CD10F2" w:rsidRPr="00BB4B81">
        <w:t>the Si</w:t>
      </w:r>
      <w:r w:rsidR="00CD10F2">
        <w:t>gnature and Exchange key usages.</w:t>
      </w:r>
    </w:p>
    <w:p w:rsidR="00CD10F2" w:rsidRDefault="00EC50CA" w:rsidP="00CD10F2">
      <w:r>
        <w:rPr>
          <w:b/>
        </w:rPr>
        <w:t>Diagnose:</w:t>
      </w:r>
      <w:r w:rsidR="00CD10F2">
        <w:t xml:space="preserve"> </w:t>
      </w:r>
      <w:r w:rsidR="00CD10F2" w:rsidRPr="00916904">
        <w:t>Check the IIS log to find out what query string was submitted.</w:t>
      </w:r>
    </w:p>
    <w:p w:rsidR="00CD10F2" w:rsidRDefault="00CD10F2" w:rsidP="00CD10F2">
      <w:r>
        <w:t xml:space="preserve">Check the device configuration to ensure </w:t>
      </w:r>
      <w:r w:rsidR="009F66EC">
        <w:t xml:space="preserve">that </w:t>
      </w:r>
      <w:r>
        <w:t>the correct key usage information is being submitted as part of the request.</w:t>
      </w:r>
      <w:r w:rsidRPr="00916904">
        <w:t xml:space="preserve"> </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w:t>
      </w:r>
      <w:r w:rsidR="00CD10F2" w:rsidRPr="002042EA">
        <w:t>If necessary, contact the vendor of the SCEP</w:t>
      </w:r>
      <w:r w:rsidR="00CD10F2">
        <w:t xml:space="preserve"> client and e</w:t>
      </w:r>
      <w:r w:rsidR="009F66EC">
        <w:t>n</w:t>
      </w:r>
      <w:r w:rsidR="00CD10F2">
        <w:t>sure that the request is being submitted correctly.</w:t>
      </w:r>
    </w:p>
    <w:p w:rsidR="008175E9" w:rsidRDefault="008175E9" w:rsidP="008175E9">
      <w:pPr>
        <w:pStyle w:val="Heading4"/>
      </w:pPr>
      <w:bookmarkStart w:id="196" w:name="_Toc234739163"/>
      <w:r>
        <w:t xml:space="preserve">Event ID: </w:t>
      </w:r>
      <w:r w:rsidR="004A19FC">
        <w:t>41</w:t>
      </w:r>
      <w:bookmarkEnd w:id="196"/>
    </w:p>
    <w:p w:rsidR="00CD10F2" w:rsidRDefault="00CD10F2" w:rsidP="00CD10F2">
      <w:r w:rsidRPr="003B1647">
        <w:t>The Network Device Enrollment Service cannot issue a password because the requester is not an</w:t>
      </w:r>
      <w:r>
        <w:t xml:space="preserve"> administrator on the </w:t>
      </w:r>
      <w:r w:rsidR="00F32118">
        <w:t>C</w:t>
      </w:r>
      <w:r>
        <w:t xml:space="preserve">ertification </w:t>
      </w:r>
      <w:r w:rsidR="00F32118">
        <w:t>A</w:t>
      </w:r>
      <w:r>
        <w:t>uthority.</w:t>
      </w:r>
    </w:p>
    <w:p w:rsidR="00CD10F2" w:rsidRDefault="00EC50CA" w:rsidP="00CD10F2">
      <w:r>
        <w:rPr>
          <w:b/>
        </w:rPr>
        <w:t>Internal Name</w:t>
      </w:r>
      <w:r w:rsidR="004A19FC">
        <w:rPr>
          <w:b/>
        </w:rPr>
        <w:t xml:space="preserve">: </w:t>
      </w:r>
      <w:r w:rsidR="00CD10F2" w:rsidRPr="003B1647">
        <w:t>EVENT_MSCEP_NO_PASSWORD_STANDALONE</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When requesting a password to set up a new device for device enrollment, if the enrollment service is configured for a stand</w:t>
      </w:r>
      <w:r w:rsidR="00B932C8">
        <w:t>-</w:t>
      </w:r>
      <w:r w:rsidR="00CD10F2">
        <w:t>alone (not enterprise) CA, the requesting user must have administrative privileges on the CA.</w:t>
      </w:r>
    </w:p>
    <w:p w:rsidR="00CD10F2" w:rsidRDefault="00EC50CA" w:rsidP="00CD10F2">
      <w:r>
        <w:rPr>
          <w:b/>
        </w:rPr>
        <w:t>Diagnose:</w:t>
      </w:r>
      <w:r w:rsidR="00CD10F2">
        <w:t xml:space="preserve"> NA</w:t>
      </w:r>
    </w:p>
    <w:p w:rsidR="00CD10F2" w:rsidRDefault="004A19FC" w:rsidP="00CD10F2">
      <w:r>
        <w:rPr>
          <w:b/>
        </w:rPr>
        <w:t>Resolve:</w:t>
      </w:r>
      <w:r w:rsidR="00CD10F2">
        <w:t xml:space="preserve"> E</w:t>
      </w:r>
      <w:r w:rsidR="00CD10F2" w:rsidRPr="002528FA">
        <w:t>nsure that the use</w:t>
      </w:r>
      <w:r w:rsidR="00CD10F2">
        <w:t>r is a member of the local Administrators group on the stand</w:t>
      </w:r>
      <w:r w:rsidR="00B932C8">
        <w:t>-</w:t>
      </w:r>
      <w:r w:rsidR="00CD10F2">
        <w:t>alone CA.</w:t>
      </w:r>
    </w:p>
    <w:p w:rsidR="008175E9" w:rsidRDefault="008175E9" w:rsidP="008175E9">
      <w:pPr>
        <w:pStyle w:val="Heading4"/>
      </w:pPr>
      <w:bookmarkStart w:id="197" w:name="_Toc234739164"/>
      <w:r>
        <w:t xml:space="preserve">Event ID: </w:t>
      </w:r>
      <w:r w:rsidR="004A19FC">
        <w:t>42</w:t>
      </w:r>
      <w:bookmarkEnd w:id="197"/>
    </w:p>
    <w:p w:rsidR="00CD10F2" w:rsidRDefault="00CD10F2" w:rsidP="00CD10F2">
      <w:r w:rsidRPr="003B1647">
        <w:t>The Network Device Enrollment Service cannot decode an X509 certificate request.</w:t>
      </w:r>
    </w:p>
    <w:p w:rsidR="00CD10F2" w:rsidRDefault="00EC50CA" w:rsidP="00CD10F2">
      <w:r>
        <w:rPr>
          <w:b/>
        </w:rPr>
        <w:t>Internal Name</w:t>
      </w:r>
      <w:r w:rsidR="004A19FC">
        <w:rPr>
          <w:b/>
        </w:rPr>
        <w:t xml:space="preserve">: </w:t>
      </w:r>
      <w:r w:rsidR="00CD10F2" w:rsidRPr="003B1647">
        <w:t>EVENT_MSCEP_FAIL_DECODE_X509_REQUEST</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4A19FC" w:rsidP="00CD10F2">
      <w:r>
        <w:rPr>
          <w:b/>
        </w:rPr>
        <w:t xml:space="preserve">Description: </w:t>
      </w:r>
      <w:r w:rsidR="00CD10F2">
        <w:t xml:space="preserve">The </w:t>
      </w:r>
      <w:r w:rsidR="00CD10F2" w:rsidRPr="00CD60E4">
        <w:t xml:space="preserve">Network Device Enrollment Service failed to process </w:t>
      </w:r>
      <w:r w:rsidR="00CD10F2">
        <w:t xml:space="preserve">a client </w:t>
      </w:r>
      <w:r w:rsidR="00CD10F2" w:rsidRPr="00CD60E4">
        <w:t>device</w:t>
      </w:r>
      <w:r w:rsidR="00CD10F2">
        <w:t>’s request because it could not decode the certificate request.</w:t>
      </w:r>
    </w:p>
    <w:p w:rsidR="00CD10F2" w:rsidRDefault="00EC50CA" w:rsidP="00CD10F2">
      <w:r>
        <w:rPr>
          <w:b/>
        </w:rPr>
        <w:t>Diagnose:</w:t>
      </w:r>
      <w:r w:rsidR="00CD10F2">
        <w:t xml:space="preserve"> </w:t>
      </w:r>
      <w:r w:rsidR="00CD10F2" w:rsidRPr="00916904">
        <w:t>Check the IIS log to find out what query string was submitted.</w:t>
      </w:r>
    </w:p>
    <w:p w:rsidR="00CD10F2" w:rsidRDefault="00CD10F2" w:rsidP="00CD10F2">
      <w:r>
        <w:t xml:space="preserve">Check the device configuration to ensure </w:t>
      </w:r>
      <w:r w:rsidR="00F90E0B">
        <w:t xml:space="preserve">that </w:t>
      </w:r>
      <w:r>
        <w:t>the password is being submitted as part of the request.</w:t>
      </w:r>
      <w:r w:rsidRPr="00916904">
        <w:t xml:space="preserve"> </w:t>
      </w:r>
    </w:p>
    <w:p w:rsidR="00CD10F2" w:rsidRDefault="00CD10F2" w:rsidP="00CD10F2">
      <w:r w:rsidRPr="002042EA">
        <w:t>Use certutil to check whether the PKCS7 package from the client is valid</w:t>
      </w:r>
      <w:r>
        <w:t xml:space="preserve"> (</w:t>
      </w:r>
      <w:r w:rsidRPr="002042EA">
        <w:t>certutil -v p7request.txt</w:t>
      </w:r>
      <w:r>
        <w:t>,</w:t>
      </w:r>
      <w:r w:rsidRPr="002042EA">
        <w:t xml:space="preserve"> where p7request.txt is </w:t>
      </w:r>
      <w:r>
        <w:t>a</w:t>
      </w:r>
      <w:r w:rsidRPr="002042EA">
        <w:t xml:space="preserve"> file </w:t>
      </w:r>
      <w:r>
        <w:t>in which the query string is captured)</w:t>
      </w:r>
      <w:r w:rsidRPr="002042EA">
        <w:t xml:space="preserve">. </w:t>
      </w:r>
    </w:p>
    <w:p w:rsidR="00CD10F2" w:rsidRDefault="00CD10F2" w:rsidP="00CD10F2">
      <w:r w:rsidRPr="007A457D">
        <w:t>Otherwise, enable CAPI2 diagnostics and</w:t>
      </w:r>
      <w:r>
        <w:t>, if possible,</w:t>
      </w:r>
      <w:r w:rsidRPr="007A457D">
        <w:t xml:space="preserve"> reproduce </w:t>
      </w:r>
      <w:r>
        <w:t xml:space="preserve">the </w:t>
      </w:r>
      <w:r w:rsidRPr="007A457D">
        <w:t>error.</w:t>
      </w:r>
    </w:p>
    <w:p w:rsidR="00CD10F2" w:rsidRDefault="004A19FC" w:rsidP="00CD10F2">
      <w:r>
        <w:rPr>
          <w:b/>
        </w:rPr>
        <w:t>Resolve:</w:t>
      </w:r>
      <w:r w:rsidR="00CD10F2">
        <w:t xml:space="preserve"> </w:t>
      </w:r>
      <w:r w:rsidR="00CD10F2" w:rsidRPr="002042EA">
        <w:t>If necessary, contact the vendor of the SCEP</w:t>
      </w:r>
      <w:r w:rsidR="00CD10F2">
        <w:t xml:space="preserve"> client and e</w:t>
      </w:r>
      <w:r w:rsidR="00B42BB0">
        <w:t>n</w:t>
      </w:r>
      <w:r w:rsidR="00CD10F2">
        <w:t>sure that the request is being submitted correctly.</w:t>
      </w:r>
    </w:p>
    <w:p w:rsidR="008175E9" w:rsidRDefault="008175E9" w:rsidP="008175E9">
      <w:pPr>
        <w:pStyle w:val="Heading4"/>
      </w:pPr>
      <w:bookmarkStart w:id="198" w:name="_Toc234739165"/>
      <w:r>
        <w:t xml:space="preserve">Event ID: </w:t>
      </w:r>
      <w:r w:rsidR="004A19FC">
        <w:t>43</w:t>
      </w:r>
      <w:bookmarkEnd w:id="198"/>
    </w:p>
    <w:p w:rsidR="00CD10F2" w:rsidRDefault="00CD10F2" w:rsidP="00CD10F2">
      <w:r w:rsidRPr="003B1647">
        <w:t xml:space="preserve">This password has </w:t>
      </w:r>
      <w:r>
        <w:t>already been used to request a (%KeyUsage)</w:t>
      </w:r>
      <w:r w:rsidRPr="003B1647">
        <w:t xml:space="preserve"> certificate. Only one signing certificate and one exchange certificate can be issued per password. Obtain a new password to use with this request, or create a new request with a different key usage and the same password, </w:t>
      </w:r>
      <w:r w:rsidR="00A94207">
        <w:t xml:space="preserve">and </w:t>
      </w:r>
      <w:r w:rsidRPr="003B1647">
        <w:t>then try again.</w:t>
      </w:r>
    </w:p>
    <w:p w:rsidR="00CD10F2" w:rsidRDefault="00EC50CA" w:rsidP="00CD10F2">
      <w:r>
        <w:rPr>
          <w:b/>
        </w:rPr>
        <w:t>Internal Name</w:t>
      </w:r>
      <w:r w:rsidR="004A19FC">
        <w:rPr>
          <w:b/>
        </w:rPr>
        <w:t xml:space="preserve">: </w:t>
      </w:r>
      <w:r w:rsidR="00CD10F2" w:rsidRPr="003B1647">
        <w:t>EVENT_MSCEP_INVALID_USAGE_FOR_PASSWORD</w:t>
      </w:r>
    </w:p>
    <w:p w:rsidR="00CD10F2" w:rsidRDefault="004A19FC" w:rsidP="00CD10F2">
      <w:r>
        <w:rPr>
          <w:b/>
        </w:rPr>
        <w:t xml:space="preserve">Source: </w:t>
      </w:r>
      <w:r w:rsidR="00CD10F2" w:rsidRPr="00DA5A6A">
        <w:t>Microsoft-Windows-NetworkDeviceEnrollmentService</w:t>
      </w:r>
      <w:r w:rsidR="00CD10F2">
        <w:t xml:space="preserve"> </w:t>
      </w:r>
    </w:p>
    <w:p w:rsidR="00CD10F2" w:rsidRDefault="00CD10F2" w:rsidP="00CD10F2">
      <w:r w:rsidRPr="00DA5A6A">
        <w:rPr>
          <w:b/>
        </w:rPr>
        <w:t>Description</w:t>
      </w:r>
      <w:r w:rsidR="00A94207">
        <w:rPr>
          <w:b/>
        </w:rPr>
        <w:t>:</w:t>
      </w:r>
      <w:r>
        <w:t xml:space="preserve"> As the event describes, a password can only be used one time per device per key usage (signing and encryption).</w:t>
      </w:r>
    </w:p>
    <w:p w:rsidR="00CD10F2" w:rsidRDefault="00EC50CA" w:rsidP="00CD10F2">
      <w:r>
        <w:rPr>
          <w:b/>
        </w:rPr>
        <w:t>Diagnose:</w:t>
      </w:r>
      <w:r w:rsidR="00CD10F2">
        <w:t xml:space="preserve"> NA</w:t>
      </w:r>
    </w:p>
    <w:p w:rsidR="00CD10F2" w:rsidRDefault="004A19FC" w:rsidP="00CD10F2">
      <w:r>
        <w:rPr>
          <w:b/>
        </w:rPr>
        <w:t>Resolve:</w:t>
      </w:r>
      <w:r w:rsidR="00CD10F2">
        <w:t xml:space="preserve"> Go to the </w:t>
      </w:r>
      <w:r w:rsidR="00A94207">
        <w:t>Enrollment S</w:t>
      </w:r>
      <w:r w:rsidR="00CD10F2">
        <w:t xml:space="preserve">ervice </w:t>
      </w:r>
      <w:r w:rsidR="00A94207">
        <w:t>A</w:t>
      </w:r>
      <w:r w:rsidR="00CD10F2">
        <w:t>dministration site and obtain a new password to configure on the device.</w:t>
      </w:r>
    </w:p>
    <w:p w:rsidR="004E7C6E" w:rsidRDefault="004E7C6E" w:rsidP="004E7C6E">
      <w:pPr>
        <w:pStyle w:val="Heading4"/>
      </w:pPr>
      <w:bookmarkStart w:id="199" w:name="_Toc234739166"/>
      <w:r w:rsidRPr="00081654">
        <w:t>Event ID: 44</w:t>
      </w:r>
      <w:bookmarkEnd w:id="199"/>
    </w:p>
    <w:p w:rsidR="004E7C6E" w:rsidRDefault="004E7C6E" w:rsidP="004E7C6E">
      <w:r w:rsidRPr="00E52475">
        <w:t xml:space="preserve">The Network Device Enrollment Service cannot obtain the CRL for key </w:t>
      </w:r>
      <w:r>
        <w:t>(</w:t>
      </w:r>
      <w:r w:rsidRPr="00E52475">
        <w:t>%</w:t>
      </w:r>
      <w:r>
        <w:t>KeyID)</w:t>
      </w:r>
      <w:r w:rsidRPr="00E52475">
        <w:t xml:space="preserve"> from the </w:t>
      </w:r>
      <w:r w:rsidR="00963D10">
        <w:t>C</w:t>
      </w:r>
      <w:r w:rsidRPr="00E52475">
        <w:t xml:space="preserve">ertification </w:t>
      </w:r>
      <w:r w:rsidR="00963D10">
        <w:t>A</w:t>
      </w:r>
      <w:r w:rsidRPr="00E52475">
        <w:t>uthority. Verify that the CA service is running, the Network Device Enrollment Service account has Read permission</w:t>
      </w:r>
      <w:r w:rsidR="00963D10">
        <w:t>s</w:t>
      </w:r>
      <w:r w:rsidRPr="00E52475">
        <w:t xml:space="preserve"> on the CA service, and the CA service has successfully created the latest CRL. Use the Certification Authority </w:t>
      </w:r>
      <w:r w:rsidR="00963D10">
        <w:t>MMC</w:t>
      </w:r>
      <w:r w:rsidRPr="00E52475">
        <w:t xml:space="preserve"> to verify the permissions on the CA service. Use t</w:t>
      </w:r>
      <w:r>
        <w:t>he command Certutil –config “%ConfigString</w:t>
      </w:r>
      <w:r w:rsidRPr="00E52475">
        <w:t>”  –cain</w:t>
      </w:r>
      <w:r>
        <w:t>fo crl %KeyID</w:t>
      </w:r>
      <w:r w:rsidRPr="00E52475">
        <w:t xml:space="preserve"> to verify that the CA service has created the latest </w:t>
      </w:r>
      <w:r>
        <w:t>CRL. The error returned was (%ErrorCode). %ErrorString</w:t>
      </w:r>
      <w:r w:rsidRPr="003B1647">
        <w:t>.</w:t>
      </w:r>
    </w:p>
    <w:p w:rsidR="004E7C6E" w:rsidRDefault="004E7C6E" w:rsidP="004E7C6E">
      <w:r>
        <w:rPr>
          <w:b/>
        </w:rPr>
        <w:t xml:space="preserve">Internal Name: </w:t>
      </w:r>
      <w:r w:rsidRPr="00E52475">
        <w:t>EVENT_MSCEP_GETCRL_FAILED</w:t>
      </w:r>
    </w:p>
    <w:p w:rsidR="004E7C6E" w:rsidRDefault="004E7C6E" w:rsidP="004E7C6E">
      <w:r>
        <w:rPr>
          <w:b/>
        </w:rPr>
        <w:t xml:space="preserve">Source: </w:t>
      </w:r>
      <w:r w:rsidRPr="00DA5A6A">
        <w:t>Microsoft-Windows-NetworkDeviceEnrollmentService</w:t>
      </w:r>
      <w:r>
        <w:t xml:space="preserve"> </w:t>
      </w:r>
    </w:p>
    <w:p w:rsidR="004E7C6E" w:rsidRDefault="004E7C6E" w:rsidP="004E7C6E">
      <w:r w:rsidRPr="00DA5A6A">
        <w:rPr>
          <w:b/>
        </w:rPr>
        <w:t>Description</w:t>
      </w:r>
      <w:r>
        <w:t xml:space="preserve"> This error occurs when the service attempts to obtain the CRL from the CA directly and fails.  </w:t>
      </w:r>
    </w:p>
    <w:p w:rsidR="004E7C6E" w:rsidRDefault="004E7C6E" w:rsidP="004E7C6E">
      <w:r>
        <w:rPr>
          <w:b/>
        </w:rPr>
        <w:t>Diagnose:</w:t>
      </w:r>
      <w:r>
        <w:t xml:space="preserve"> NA</w:t>
      </w:r>
    </w:p>
    <w:p w:rsidR="004E7C6E" w:rsidRDefault="004E7C6E" w:rsidP="004E7C6E">
      <w:r>
        <w:rPr>
          <w:b/>
        </w:rPr>
        <w:t>Resolve:</w:t>
      </w:r>
      <w:r>
        <w:t xml:space="preserve"> </w:t>
      </w:r>
      <w:r w:rsidRPr="00BC2821">
        <w:t>Follow the troubleshooting steps</w:t>
      </w:r>
      <w:r>
        <w:t xml:space="preserve"> identified in the error message.</w:t>
      </w:r>
    </w:p>
    <w:p w:rsidR="004E7C6E" w:rsidRDefault="004E7C6E" w:rsidP="004E7C6E">
      <w:pPr>
        <w:pStyle w:val="Heading4"/>
      </w:pPr>
      <w:bookmarkStart w:id="200" w:name="_Toc234739167"/>
      <w:r w:rsidRPr="00081654">
        <w:t>Event ID: 45</w:t>
      </w:r>
      <w:bookmarkEnd w:id="200"/>
    </w:p>
    <w:p w:rsidR="004E7C6E" w:rsidRDefault="004E7C6E" w:rsidP="004E7C6E">
      <w:r w:rsidRPr="00837C0D">
        <w:t>The Network Device Enrollment Service cannot match the issuer name and serial number in the device request to any CA certificate. Verify that the device request contains the correct CA certificate informa</w:t>
      </w:r>
      <w:r>
        <w:t xml:space="preserve">tion, </w:t>
      </w:r>
      <w:r w:rsidR="00963D10">
        <w:t xml:space="preserve">and </w:t>
      </w:r>
      <w:r>
        <w:t>then resubmit the request</w:t>
      </w:r>
      <w:r w:rsidRPr="003B1647">
        <w:t>.</w:t>
      </w:r>
    </w:p>
    <w:p w:rsidR="004E7C6E" w:rsidRDefault="004E7C6E" w:rsidP="004E7C6E">
      <w:r>
        <w:rPr>
          <w:b/>
        </w:rPr>
        <w:t xml:space="preserve">Internal Name: </w:t>
      </w:r>
      <w:r w:rsidRPr="00837C0D">
        <w:t>EVENT_MSCEP_NOMATCH_ISSUERNAME_SERIALNUMBER</w:t>
      </w:r>
    </w:p>
    <w:p w:rsidR="004E7C6E" w:rsidRDefault="004E7C6E" w:rsidP="004E7C6E">
      <w:r>
        <w:rPr>
          <w:b/>
        </w:rPr>
        <w:t xml:space="preserve">Source: </w:t>
      </w:r>
      <w:r w:rsidRPr="00DA5A6A">
        <w:t>Microsoft-Windows-NetworkDeviceEnrollmentService</w:t>
      </w:r>
      <w:r>
        <w:t xml:space="preserve"> </w:t>
      </w:r>
    </w:p>
    <w:p w:rsidR="004E7C6E" w:rsidRDefault="004E7C6E" w:rsidP="004E7C6E">
      <w:r w:rsidRPr="00DA5A6A">
        <w:rPr>
          <w:b/>
        </w:rPr>
        <w:t>Description</w:t>
      </w:r>
      <w:r>
        <w:t xml:space="preserve"> This event occurs in the scenario in which the device certificate was pended by the CA and subsequently issue</w:t>
      </w:r>
      <w:r w:rsidR="00BE12FA">
        <w:t>d</w:t>
      </w:r>
      <w:r>
        <w:t xml:space="preserve"> interactively by a CA manager. In this scenario, the device administrator must submit another request to the service to obtain the device certificate. In this case, the service was unable to match the “issuer” information in the request to the CA certificate.</w:t>
      </w:r>
    </w:p>
    <w:p w:rsidR="004E7C6E" w:rsidRDefault="004E7C6E" w:rsidP="004E7C6E">
      <w:r>
        <w:rPr>
          <w:b/>
        </w:rPr>
        <w:t>Diagnose:</w:t>
      </w:r>
      <w:r>
        <w:t xml:space="preserve"> NA</w:t>
      </w:r>
    </w:p>
    <w:p w:rsidR="004E7C6E" w:rsidRDefault="004E7C6E" w:rsidP="004E7C6E">
      <w:r>
        <w:rPr>
          <w:b/>
        </w:rPr>
        <w:t>Resolve:</w:t>
      </w:r>
      <w:r>
        <w:t xml:space="preserve"> Follow the troubleshooting steps identified in the error message.</w:t>
      </w:r>
    </w:p>
    <w:p w:rsidR="004E7C6E" w:rsidRDefault="004E7C6E" w:rsidP="004E7C6E">
      <w:pPr>
        <w:pStyle w:val="Heading4"/>
      </w:pPr>
      <w:bookmarkStart w:id="201" w:name="_Toc234739168"/>
      <w:r w:rsidRPr="00081654">
        <w:t>Event ID: 46</w:t>
      </w:r>
      <w:bookmarkEnd w:id="201"/>
    </w:p>
    <w:p w:rsidR="004E7C6E" w:rsidRPr="00D80A41" w:rsidRDefault="004E7C6E" w:rsidP="004E7C6E">
      <w:r w:rsidRPr="00D80A41">
        <w:t>The Network Device Enrollment Service failed to load the hash algorithm specified at location %</w:t>
      </w:r>
      <w:r>
        <w:t>RegistryLocation</w:t>
      </w:r>
      <w:r w:rsidRPr="00D80A41">
        <w:t xml:space="preserve">. Use the command </w:t>
      </w:r>
      <w:r>
        <w:t>“</w:t>
      </w:r>
      <w:r w:rsidRPr="00D80A41">
        <w:t xml:space="preserve">certutil -v </w:t>
      </w:r>
      <w:r>
        <w:t>–</w:t>
      </w:r>
      <w:r w:rsidRPr="00D80A41">
        <w:t>csplist</w:t>
      </w:r>
      <w:r>
        <w:t>”</w:t>
      </w:r>
      <w:r w:rsidRPr="00D80A41">
        <w:t xml:space="preserve"> to verify that the computer on which the Network Device Enrollment Service is installed supports the hash algorithm specified. Near the end of the command output, look for the section labeled </w:t>
      </w:r>
      <w:r>
        <w:t>”</w:t>
      </w:r>
      <w:r w:rsidRPr="00D80A41">
        <w:t>Hash Algorithms</w:t>
      </w:r>
      <w:r>
        <w:t>”</w:t>
      </w:r>
      <w:r w:rsidRPr="00D80A41">
        <w:t>. If the algorithm specified in the registry is not listed, configure a different hash algorithm in the registry. The error returned was</w:t>
      </w:r>
      <w:r>
        <w:t xml:space="preserve"> (%ErrorCode). %ErrorMessage</w:t>
      </w:r>
    </w:p>
    <w:p w:rsidR="004E7C6E" w:rsidRPr="00D80A41" w:rsidRDefault="004E7C6E" w:rsidP="004E7C6E">
      <w:r>
        <w:rPr>
          <w:b/>
        </w:rPr>
        <w:t xml:space="preserve">Internal Name: </w:t>
      </w:r>
      <w:r w:rsidRPr="00D80A41">
        <w:t>EVENT_MSCEP_FAILED_HASH_ALGORITHM</w:t>
      </w:r>
    </w:p>
    <w:p w:rsidR="004E7C6E" w:rsidRDefault="004E7C6E" w:rsidP="004E7C6E">
      <w:r>
        <w:rPr>
          <w:b/>
        </w:rPr>
        <w:t xml:space="preserve">Source: </w:t>
      </w:r>
      <w:r w:rsidRPr="00DA5A6A">
        <w:t>Microsoft-Windows-NetworkDeviceEnrollmentService</w:t>
      </w:r>
      <w:r>
        <w:t xml:space="preserve"> </w:t>
      </w:r>
    </w:p>
    <w:p w:rsidR="004E7C6E" w:rsidRDefault="004E7C6E" w:rsidP="004E7C6E">
      <w:r w:rsidRPr="00DA5A6A">
        <w:rPr>
          <w:b/>
        </w:rPr>
        <w:t>Description</w:t>
      </w:r>
      <w:r w:rsidR="00DD458F">
        <w:rPr>
          <w:b/>
        </w:rPr>
        <w:t>:</w:t>
      </w:r>
      <w:r>
        <w:t xml:space="preserve"> This error can occur when the service administrator has configured a custom hash algorithm in the registry, and this algorithm is not supported on the computer on which the service is running.</w:t>
      </w:r>
    </w:p>
    <w:p w:rsidR="004E7C6E" w:rsidRDefault="004E7C6E" w:rsidP="004E7C6E">
      <w:r>
        <w:rPr>
          <w:b/>
        </w:rPr>
        <w:t>Diagnose:</w:t>
      </w:r>
      <w:r>
        <w:t xml:space="preserve"> NA</w:t>
      </w:r>
    </w:p>
    <w:p w:rsidR="004E7C6E" w:rsidRDefault="004E7C6E" w:rsidP="004E7C6E">
      <w:r>
        <w:rPr>
          <w:b/>
        </w:rPr>
        <w:t>Resolve:</w:t>
      </w:r>
      <w:r>
        <w:t xml:space="preserve"> Follow the troubleshooting steps identified in the error message.</w:t>
      </w:r>
    </w:p>
    <w:p w:rsidR="00D50977" w:rsidRDefault="005821B2" w:rsidP="00D50977">
      <w:pPr>
        <w:pStyle w:val="Heading4"/>
      </w:pPr>
      <w:r>
        <w:t>Event ID: 49</w:t>
      </w:r>
      <w:r w:rsidR="00D50977">
        <w:t xml:space="preserve"> </w:t>
      </w:r>
    </w:p>
    <w:p w:rsidR="00D50977" w:rsidRPr="00D80A41" w:rsidRDefault="00D50977" w:rsidP="00D50977">
      <w:r w:rsidRPr="00D50977">
        <w:t>The Network Device Enrollment Service has failed to decrypt the encrypted password or the decrypted password</w:t>
      </w:r>
      <w:r>
        <w:t>’</w:t>
      </w:r>
      <w:r w:rsidRPr="00D50977">
        <w:t>s length doesn</w:t>
      </w:r>
      <w:r>
        <w:t>’</w:t>
      </w:r>
      <w:r w:rsidRPr="00D50977">
        <w:t>t match the one configured in the registry. To fix this, delete the EncryptedPassword entry in the registry.</w:t>
      </w:r>
    </w:p>
    <w:p w:rsidR="00D50977" w:rsidRPr="00D80A41" w:rsidRDefault="00D50977" w:rsidP="00D50977">
      <w:r>
        <w:rPr>
          <w:b/>
        </w:rPr>
        <w:t xml:space="preserve">Internal Name: </w:t>
      </w:r>
      <w:r w:rsidRPr="00D80A41">
        <w:t>EVENT_MSCEP_FAILED_</w:t>
      </w:r>
      <w:r>
        <w:t>DECRYPT_PASSWORD</w:t>
      </w:r>
    </w:p>
    <w:p w:rsidR="00D50977" w:rsidRDefault="00D50977" w:rsidP="00D50977">
      <w:r>
        <w:rPr>
          <w:b/>
        </w:rPr>
        <w:t xml:space="preserve">Source: </w:t>
      </w:r>
      <w:r w:rsidRPr="00DA5A6A">
        <w:t>Microsoft-Windows-NetworkDeviceEnrollmentService</w:t>
      </w:r>
      <w:r>
        <w:t xml:space="preserve"> </w:t>
      </w:r>
    </w:p>
    <w:p w:rsidR="00D50977" w:rsidRDefault="00D50977" w:rsidP="00D50977">
      <w:r w:rsidRPr="00DA5A6A">
        <w:rPr>
          <w:b/>
        </w:rPr>
        <w:t>Description</w:t>
      </w:r>
      <w:r>
        <w:rPr>
          <w:b/>
        </w:rPr>
        <w:t>:</w:t>
      </w:r>
      <w:r>
        <w:t xml:space="preserve"> </w:t>
      </w:r>
      <w:r w:rsidR="005821B2">
        <w:t xml:space="preserve">This error can occur due to corruption in the registry or a password reset for the account used to run NDIS. </w:t>
      </w:r>
    </w:p>
    <w:p w:rsidR="00D50977" w:rsidRDefault="00D50977" w:rsidP="00D50977">
      <w:r>
        <w:rPr>
          <w:b/>
        </w:rPr>
        <w:t>Diagnose:</w:t>
      </w:r>
      <w:r>
        <w:t xml:space="preserve"> NA</w:t>
      </w:r>
    </w:p>
    <w:p w:rsidR="00D50977" w:rsidRDefault="00D50977" w:rsidP="00D50977">
      <w:r>
        <w:rPr>
          <w:b/>
        </w:rPr>
        <w:t>Resolve:</w:t>
      </w:r>
      <w:r>
        <w:t xml:space="preserve"> Follow the troubleshooting steps identified in the error message.</w:t>
      </w:r>
    </w:p>
    <w:p w:rsidR="00D50977" w:rsidRDefault="00D50977" w:rsidP="00D50977">
      <w:pPr>
        <w:pStyle w:val="Heading4"/>
      </w:pPr>
      <w:r w:rsidRPr="00081654">
        <w:t>Event ID:</w:t>
      </w:r>
      <w:r w:rsidR="005821B2">
        <w:t xml:space="preserve"> 51</w:t>
      </w:r>
      <w:r w:rsidRPr="00081654">
        <w:t xml:space="preserve"> </w:t>
      </w:r>
    </w:p>
    <w:p w:rsidR="00D50977" w:rsidRPr="00D80A41" w:rsidRDefault="005821B2" w:rsidP="00D50977">
      <w:r w:rsidRPr="005821B2">
        <w:t xml:space="preserve">The Network Device Enrollment Service cannot create or modify the registry key </w:t>
      </w:r>
      <w:r>
        <w:t>“%</w:t>
      </w:r>
      <w:r w:rsidRPr="005821B2">
        <w:t>1</w:t>
      </w:r>
      <w:r>
        <w:t>”</w:t>
      </w:r>
      <w:r w:rsidRPr="005821B2">
        <w:t xml:space="preserve">; Grant Read and Write permissions on the registry key </w:t>
      </w:r>
      <w:r>
        <w:t>“</w:t>
      </w:r>
      <w:r w:rsidRPr="005821B2">
        <w:t>%2</w:t>
      </w:r>
      <w:r>
        <w:t>”</w:t>
      </w:r>
      <w:r w:rsidRPr="005821B2">
        <w:t>; to the account that the Network Device Enrollment Service is running as.</w:t>
      </w:r>
    </w:p>
    <w:p w:rsidR="00D50977" w:rsidRPr="00D80A41" w:rsidRDefault="00D50977" w:rsidP="00D50977">
      <w:r>
        <w:rPr>
          <w:b/>
        </w:rPr>
        <w:t xml:space="preserve">Internal Name: </w:t>
      </w:r>
      <w:r w:rsidR="005821B2" w:rsidRPr="005821B2">
        <w:t>EVENT_MSCEP_UNABLE_TO_CREATEORSET_REGKEY</w:t>
      </w:r>
    </w:p>
    <w:p w:rsidR="00D50977" w:rsidRDefault="00D50977" w:rsidP="00D50977">
      <w:r>
        <w:rPr>
          <w:b/>
        </w:rPr>
        <w:t xml:space="preserve">Source: </w:t>
      </w:r>
      <w:r w:rsidRPr="00DA5A6A">
        <w:t>Microsoft-Windows-NetworkDeviceEnrollmentService</w:t>
      </w:r>
      <w:r>
        <w:t xml:space="preserve"> </w:t>
      </w:r>
    </w:p>
    <w:p w:rsidR="00D50977" w:rsidRDefault="00D50977" w:rsidP="00D50977">
      <w:r w:rsidRPr="00DA5A6A">
        <w:rPr>
          <w:b/>
        </w:rPr>
        <w:t>Description</w:t>
      </w:r>
      <w:r>
        <w:rPr>
          <w:b/>
        </w:rPr>
        <w:t>:</w:t>
      </w:r>
      <w:r>
        <w:t xml:space="preserve"> This error can occur when </w:t>
      </w:r>
      <w:r w:rsidR="005821B2">
        <w:t xml:space="preserve">NDIS was installed on the Windows 2008 Server SP1 with no KB959193 hotfix deployed. In this case, the setup doesn’t set permission required for the single password mode. </w:t>
      </w:r>
    </w:p>
    <w:p w:rsidR="00D50977" w:rsidRDefault="00D50977" w:rsidP="00D50977">
      <w:r>
        <w:rPr>
          <w:b/>
        </w:rPr>
        <w:t>Diagnose:</w:t>
      </w:r>
      <w:r>
        <w:t xml:space="preserve"> NA</w:t>
      </w:r>
    </w:p>
    <w:p w:rsidR="00D50977" w:rsidRDefault="00D50977" w:rsidP="00D50977">
      <w:r>
        <w:rPr>
          <w:b/>
        </w:rPr>
        <w:t>Resolve:</w:t>
      </w:r>
      <w:r>
        <w:t xml:space="preserve"> Follow the troubleshooting steps identified in the error message.</w:t>
      </w:r>
    </w:p>
    <w:p w:rsidR="00D50977" w:rsidRDefault="00D50977" w:rsidP="004E7C6E"/>
    <w:p w:rsidR="009750DA" w:rsidRPr="004513A1" w:rsidRDefault="009750DA" w:rsidP="003D0424">
      <w:pPr>
        <w:pStyle w:val="Heading1"/>
        <w:pageBreakBefore/>
        <w:spacing w:after="120"/>
      </w:pPr>
      <w:bookmarkStart w:id="202" w:name="_Toc234739169"/>
      <w:r>
        <w:t>Appendix</w:t>
      </w:r>
      <w:r w:rsidR="007A685F">
        <w:t xml:space="preserve"> </w:t>
      </w:r>
      <w:r w:rsidR="005E2362">
        <w:t>1</w:t>
      </w:r>
      <w:r>
        <w:t xml:space="preserve">: </w:t>
      </w:r>
      <w:r w:rsidR="007A685F">
        <w:t xml:space="preserve">The Differences Between </w:t>
      </w:r>
      <w:r w:rsidR="00703F1C">
        <w:t xml:space="preserve">the </w:t>
      </w:r>
      <w:r w:rsidR="005D4DF1">
        <w:t>Netwo</w:t>
      </w:r>
      <w:r w:rsidR="00FC533B">
        <w:t xml:space="preserve">rk Device Enrollment Service </w:t>
      </w:r>
      <w:r w:rsidR="007A685F">
        <w:t xml:space="preserve">and </w:t>
      </w:r>
      <w:r w:rsidR="005D4DF1">
        <w:t xml:space="preserve">Previous MSCEP </w:t>
      </w:r>
      <w:r>
        <w:t>I</w:t>
      </w:r>
      <w:r w:rsidRPr="004513A1">
        <w:t>mplementation</w:t>
      </w:r>
      <w:r w:rsidR="007A685F">
        <w:t>s</w:t>
      </w:r>
      <w:bookmarkEnd w:id="202"/>
    </w:p>
    <w:p w:rsidR="009750DA" w:rsidRDefault="009750DA" w:rsidP="009750DA">
      <w:r w:rsidRPr="009750DA">
        <w:t xml:space="preserve">MSCEP is available for </w:t>
      </w:r>
      <w:r w:rsidR="005D4DF1">
        <w:t>previous</w:t>
      </w:r>
      <w:r w:rsidRPr="009750DA">
        <w:t xml:space="preserve"> versions of Windows through the appropriate resource kit for that version. After installing the resource kit</w:t>
      </w:r>
      <w:r w:rsidR="008B118D">
        <w:t>,</w:t>
      </w:r>
      <w:r w:rsidRPr="009750DA">
        <w:t xml:space="preserve"> start the cepsetup.exe application. This setup application will guide you through the required configuration for setting up MSCEP.</w:t>
      </w:r>
    </w:p>
    <w:p w:rsidR="006A7151" w:rsidRPr="009750DA" w:rsidRDefault="008B118D" w:rsidP="009750DA">
      <w:r>
        <w:t xml:space="preserve">The following </w:t>
      </w:r>
      <w:r w:rsidR="006A7151">
        <w:t xml:space="preserve">features </w:t>
      </w:r>
      <w:r>
        <w:t xml:space="preserve">are </w:t>
      </w:r>
      <w:r w:rsidR="006A7151">
        <w:t xml:space="preserve">included in Windows Server </w:t>
      </w:r>
      <w:r w:rsidR="004B1EEF">
        <w:t>2008</w:t>
      </w:r>
      <w:r w:rsidR="006A7151">
        <w:t xml:space="preserve"> </w:t>
      </w:r>
      <w:r w:rsidR="004B1EEF">
        <w:t xml:space="preserve">and </w:t>
      </w:r>
      <w:r w:rsidR="006A7151">
        <w:t>were not implemented in previous releases</w:t>
      </w:r>
      <w:r>
        <w:t>.</w:t>
      </w:r>
    </w:p>
    <w:p w:rsidR="009750DA" w:rsidRPr="009750DA" w:rsidRDefault="009750DA" w:rsidP="008B118D">
      <w:pPr>
        <w:numPr>
          <w:ilvl w:val="0"/>
          <w:numId w:val="43"/>
        </w:numPr>
      </w:pPr>
      <w:r w:rsidRPr="009750DA">
        <w:rPr>
          <w:b/>
        </w:rPr>
        <w:t>Set</w:t>
      </w:r>
      <w:r w:rsidR="007217F6">
        <w:rPr>
          <w:b/>
        </w:rPr>
        <w:t xml:space="preserve"> </w:t>
      </w:r>
      <w:r w:rsidRPr="009750DA">
        <w:rPr>
          <w:b/>
        </w:rPr>
        <w:t>up a remote CA</w:t>
      </w:r>
      <w:r w:rsidR="00FC533B">
        <w:t xml:space="preserve"> </w:t>
      </w:r>
      <w:r w:rsidR="007217F6">
        <w:t xml:space="preserve"> </w:t>
      </w:r>
      <w:r w:rsidR="00703F1C">
        <w:t xml:space="preserve">The </w:t>
      </w:r>
      <w:r w:rsidR="006A7151">
        <w:t>Network Device Enrollment Service can be configured with an enterprise CA on a remote computer. Previous releases forced it to use the local CA.</w:t>
      </w:r>
    </w:p>
    <w:p w:rsidR="009750DA" w:rsidRPr="009750DA" w:rsidRDefault="009750DA" w:rsidP="008B118D">
      <w:pPr>
        <w:numPr>
          <w:ilvl w:val="0"/>
          <w:numId w:val="43"/>
        </w:numPr>
      </w:pPr>
      <w:r w:rsidRPr="009750DA">
        <w:rPr>
          <w:b/>
        </w:rPr>
        <w:t>Hash Algorithm</w:t>
      </w:r>
      <w:r>
        <w:t xml:space="preserve"> </w:t>
      </w:r>
      <w:r w:rsidR="007217F6">
        <w:t xml:space="preserve"> </w:t>
      </w:r>
      <w:r w:rsidR="00703F1C">
        <w:t xml:space="preserve">The </w:t>
      </w:r>
      <w:r w:rsidR="006A7151">
        <w:t>Network Device Enrollment Service uses SHA-1 as the default hash algorithm when constructing the request to the CA. In addition, the hash algorithm is configurable through the registry. Previous releases always used MD5 as the hash algorithm.</w:t>
      </w:r>
    </w:p>
    <w:p w:rsidR="009750DA" w:rsidRPr="009750DA" w:rsidRDefault="009750DA" w:rsidP="008B118D">
      <w:pPr>
        <w:numPr>
          <w:ilvl w:val="0"/>
          <w:numId w:val="43"/>
        </w:numPr>
      </w:pPr>
      <w:r w:rsidRPr="009750DA">
        <w:rPr>
          <w:b/>
        </w:rPr>
        <w:t>Defaults</w:t>
      </w:r>
      <w:r w:rsidRPr="009750DA">
        <w:t xml:space="preserve"> </w:t>
      </w:r>
      <w:r w:rsidR="007217F6">
        <w:t xml:space="preserve"> </w:t>
      </w:r>
      <w:r w:rsidR="006A7151">
        <w:t>The following configurations are set with a more secure default</w:t>
      </w:r>
      <w:r w:rsidR="007217F6">
        <w:t>.</w:t>
      </w:r>
    </w:p>
    <w:p w:rsidR="009750DA" w:rsidRPr="009750DA" w:rsidRDefault="003F79FC" w:rsidP="0098108B">
      <w:pPr>
        <w:numPr>
          <w:ilvl w:val="0"/>
          <w:numId w:val="1"/>
        </w:numPr>
      </w:pPr>
      <w:r>
        <w:t>A p</w:t>
      </w:r>
      <w:r w:rsidR="009750DA" w:rsidRPr="009750DA">
        <w:t xml:space="preserve">assword </w:t>
      </w:r>
      <w:r w:rsidR="006A7151">
        <w:t xml:space="preserve">is required </w:t>
      </w:r>
      <w:r w:rsidR="009750DA" w:rsidRPr="009750DA">
        <w:t>by default.</w:t>
      </w:r>
    </w:p>
    <w:p w:rsidR="009750DA" w:rsidRPr="009750DA" w:rsidRDefault="003F79FC" w:rsidP="0098108B">
      <w:pPr>
        <w:numPr>
          <w:ilvl w:val="0"/>
          <w:numId w:val="1"/>
        </w:numPr>
      </w:pPr>
      <w:r>
        <w:t>The m</w:t>
      </w:r>
      <w:r w:rsidR="009750DA" w:rsidRPr="009750DA">
        <w:t>aximum number of password</w:t>
      </w:r>
      <w:r>
        <w:t>s</w:t>
      </w:r>
      <w:r w:rsidR="009750DA" w:rsidRPr="009750DA">
        <w:t xml:space="preserve"> is set to </w:t>
      </w:r>
      <w:r w:rsidR="007217F6">
        <w:t>five.</w:t>
      </w:r>
      <w:r w:rsidR="006A7151">
        <w:t xml:space="preserve"> </w:t>
      </w:r>
      <w:r w:rsidR="007217F6">
        <w:t>I</w:t>
      </w:r>
      <w:r w:rsidR="009750DA" w:rsidRPr="009750DA">
        <w:t xml:space="preserve">n </w:t>
      </w:r>
      <w:r w:rsidR="006A7151">
        <w:t>previous releases</w:t>
      </w:r>
      <w:r w:rsidR="007217F6">
        <w:t xml:space="preserve">, </w:t>
      </w:r>
      <w:r w:rsidR="006A7151">
        <w:t>i</w:t>
      </w:r>
      <w:r w:rsidR="007217F6">
        <w:t>t</w:t>
      </w:r>
      <w:r w:rsidR="006A7151">
        <w:t xml:space="preserve"> was set to 1000</w:t>
      </w:r>
      <w:r w:rsidR="007217F6">
        <w:t>.</w:t>
      </w:r>
    </w:p>
    <w:p w:rsidR="009750DA" w:rsidRPr="009750DA" w:rsidRDefault="009750DA" w:rsidP="008B118D">
      <w:pPr>
        <w:numPr>
          <w:ilvl w:val="0"/>
          <w:numId w:val="44"/>
        </w:numPr>
      </w:pPr>
      <w:r w:rsidRPr="009750DA">
        <w:rPr>
          <w:b/>
        </w:rPr>
        <w:t>Single virtual directory</w:t>
      </w:r>
      <w:r w:rsidRPr="009750DA">
        <w:t xml:space="preserve"> </w:t>
      </w:r>
      <w:r w:rsidR="00B3755E">
        <w:t xml:space="preserve"> </w:t>
      </w:r>
      <w:r w:rsidR="00703F1C">
        <w:t xml:space="preserve">The </w:t>
      </w:r>
      <w:r w:rsidR="006A7151">
        <w:t xml:space="preserve">Network Device Enrollment Service </w:t>
      </w:r>
      <w:r w:rsidR="006A7151" w:rsidRPr="009750DA">
        <w:t>creates two virtual directories so SSL can be set on the virtual directory that is created to the password requests.</w:t>
      </w:r>
      <w:r w:rsidR="006A7151">
        <w:t xml:space="preserve"> Previous releases c</w:t>
      </w:r>
      <w:r w:rsidRPr="009750DA">
        <w:t>reate</w:t>
      </w:r>
      <w:r w:rsidR="006A7151">
        <w:t>d</w:t>
      </w:r>
      <w:r w:rsidRPr="009750DA">
        <w:t xml:space="preserve"> a single virtual directory for password requests and enrollment requests. </w:t>
      </w:r>
      <w:r w:rsidR="006A7151">
        <w:t xml:space="preserve">It did not </w:t>
      </w:r>
      <w:r w:rsidRPr="009750DA">
        <w:t xml:space="preserve">allow administrators to enable SSL for password requests. </w:t>
      </w:r>
    </w:p>
    <w:p w:rsidR="009750DA" w:rsidRPr="009750DA" w:rsidRDefault="009750DA" w:rsidP="008B118D">
      <w:pPr>
        <w:numPr>
          <w:ilvl w:val="0"/>
          <w:numId w:val="44"/>
        </w:numPr>
      </w:pPr>
      <w:r w:rsidRPr="009750DA">
        <w:rPr>
          <w:b/>
        </w:rPr>
        <w:t>Request size limit</w:t>
      </w:r>
      <w:r w:rsidRPr="009750DA">
        <w:t xml:space="preserve"> </w:t>
      </w:r>
      <w:r w:rsidR="00B3755E">
        <w:t xml:space="preserve"> </w:t>
      </w:r>
      <w:r w:rsidRPr="009750DA">
        <w:t xml:space="preserve">In </w:t>
      </w:r>
      <w:r w:rsidR="00B3755E">
        <w:t xml:space="preserve">Windows Server </w:t>
      </w:r>
      <w:r w:rsidR="004B1EEF">
        <w:t>2008</w:t>
      </w:r>
      <w:r w:rsidR="00B3755E">
        <w:t>,</w:t>
      </w:r>
      <w:r w:rsidRPr="009750DA">
        <w:t xml:space="preserve"> the request size is limited to 64Kb</w:t>
      </w:r>
      <w:r w:rsidR="00B3755E">
        <w:t>.</w:t>
      </w:r>
    </w:p>
    <w:p w:rsidR="009750DA" w:rsidRDefault="009750DA" w:rsidP="008B118D">
      <w:pPr>
        <w:numPr>
          <w:ilvl w:val="0"/>
          <w:numId w:val="44"/>
        </w:numPr>
      </w:pPr>
      <w:r w:rsidRPr="009750DA">
        <w:rPr>
          <w:b/>
        </w:rPr>
        <w:t>Default credentials</w:t>
      </w:r>
      <w:r w:rsidRPr="009750DA">
        <w:t xml:space="preserve"> </w:t>
      </w:r>
      <w:r w:rsidR="009B7A8A">
        <w:t xml:space="preserve"> </w:t>
      </w:r>
      <w:r w:rsidR="00703F1C">
        <w:t xml:space="preserve">The </w:t>
      </w:r>
      <w:r w:rsidR="006A7151">
        <w:t xml:space="preserve">Network Device Enrollment Service </w:t>
      </w:r>
      <w:r w:rsidR="009B7A8A">
        <w:t xml:space="preserve">no longer </w:t>
      </w:r>
      <w:r w:rsidR="006A7151">
        <w:t>default</w:t>
      </w:r>
      <w:r w:rsidR="009B7A8A">
        <w:t>s</w:t>
      </w:r>
      <w:r w:rsidR="006A7151">
        <w:t xml:space="preserve"> to run as Local System.</w:t>
      </w:r>
    </w:p>
    <w:p w:rsidR="009750DA" w:rsidRDefault="009750DA" w:rsidP="008B118D">
      <w:pPr>
        <w:numPr>
          <w:ilvl w:val="0"/>
          <w:numId w:val="44"/>
        </w:numPr>
      </w:pPr>
      <w:r>
        <w:rPr>
          <w:b/>
        </w:rPr>
        <w:t>C</w:t>
      </w:r>
      <w:r w:rsidRPr="009750DA">
        <w:rPr>
          <w:b/>
        </w:rPr>
        <w:t>ertificate renewal</w:t>
      </w:r>
      <w:r>
        <w:t xml:space="preserve"> </w:t>
      </w:r>
      <w:r w:rsidR="000850F5">
        <w:t xml:space="preserve"> </w:t>
      </w:r>
      <w:r w:rsidR="00703F1C">
        <w:t xml:space="preserve">The </w:t>
      </w:r>
      <w:r w:rsidR="006A7151">
        <w:t xml:space="preserve">Network Device Enrollment Service </w:t>
      </w:r>
      <w:r>
        <w:t>supports renewing the service certificates</w:t>
      </w:r>
      <w:r w:rsidR="006A7151">
        <w:t>.</w:t>
      </w:r>
    </w:p>
    <w:p w:rsidR="008B118D" w:rsidRDefault="008B118D" w:rsidP="008B118D">
      <w:pPr>
        <w:numPr>
          <w:ilvl w:val="0"/>
          <w:numId w:val="44"/>
        </w:numPr>
      </w:pPr>
      <w:r>
        <w:rPr>
          <w:b/>
        </w:rPr>
        <w:t>Configure Templates</w:t>
      </w:r>
      <w:r>
        <w:t xml:space="preserve"> </w:t>
      </w:r>
      <w:r w:rsidR="000850F5">
        <w:t xml:space="preserve"> </w:t>
      </w:r>
      <w:r w:rsidR="00703F1C">
        <w:t xml:space="preserve">The </w:t>
      </w:r>
      <w:r>
        <w:t>Network Device Enrollment Service supports configuring the certificate template for all request types.</w:t>
      </w:r>
    </w:p>
    <w:p w:rsidR="004A1E21" w:rsidRDefault="005E2362" w:rsidP="00ED3107">
      <w:pPr>
        <w:pStyle w:val="Heading1"/>
        <w:pageBreakBefore/>
      </w:pPr>
      <w:bookmarkStart w:id="203" w:name="_Toc234739170"/>
      <w:r>
        <w:t>Appendix</w:t>
      </w:r>
      <w:r w:rsidR="004674E1">
        <w:t xml:space="preserve"> </w:t>
      </w:r>
      <w:r>
        <w:t>2</w:t>
      </w:r>
      <w:r w:rsidR="004A1E21">
        <w:t>: Set Registry Keys to Default Values</w:t>
      </w:r>
      <w:bookmarkEnd w:id="203"/>
    </w:p>
    <w:p w:rsidR="004674E1" w:rsidRDefault="004A1E21" w:rsidP="00744D22">
      <w:r>
        <w:t>The following script can be used to set default</w:t>
      </w:r>
      <w:r w:rsidR="004674E1">
        <w:t xml:space="preserve"> value</w:t>
      </w:r>
      <w:r>
        <w:t xml:space="preserve">s to all the registry keys </w:t>
      </w:r>
      <w:r w:rsidR="004674E1">
        <w:t xml:space="preserve">that </w:t>
      </w:r>
      <w:r>
        <w:t>the service uses.</w:t>
      </w:r>
    </w:p>
    <w:p w:rsidR="004A1E21" w:rsidRPr="004674E1" w:rsidRDefault="004A1E21" w:rsidP="00744D22">
      <w:pPr>
        <w:rPr>
          <w:b/>
        </w:rPr>
      </w:pPr>
      <w:r w:rsidRPr="004674E1">
        <w:rPr>
          <w:b/>
        </w:rPr>
        <w:t>To run the script</w:t>
      </w:r>
    </w:p>
    <w:p w:rsidR="004A1E21" w:rsidRDefault="004A1E21" w:rsidP="00A247E6">
      <w:pPr>
        <w:numPr>
          <w:ilvl w:val="0"/>
          <w:numId w:val="42"/>
        </w:numPr>
      </w:pPr>
      <w:r>
        <w:t xml:space="preserve">Copy </w:t>
      </w:r>
      <w:r w:rsidR="000C1EFC">
        <w:t xml:space="preserve">the following </w:t>
      </w:r>
      <w:r>
        <w:t xml:space="preserve">content </w:t>
      </w:r>
      <w:r w:rsidR="000C1EFC">
        <w:t>(</w:t>
      </w:r>
      <w:r>
        <w:t>in grey</w:t>
      </w:r>
      <w:r w:rsidR="000C1EFC">
        <w:t>)</w:t>
      </w:r>
      <w:r>
        <w:t xml:space="preserve"> to </w:t>
      </w:r>
      <w:r w:rsidR="00A247E6">
        <w:t xml:space="preserve">a </w:t>
      </w:r>
      <w:r>
        <w:t>file</w:t>
      </w:r>
      <w:r w:rsidR="00A247E6">
        <w:t>, and then s</w:t>
      </w:r>
      <w:r>
        <w:t xml:space="preserve">ave the file as </w:t>
      </w:r>
      <w:r w:rsidRPr="00A247E6">
        <w:rPr>
          <w:b/>
        </w:rPr>
        <w:t>mscep.reg</w:t>
      </w:r>
      <w:r w:rsidR="00A247E6">
        <w:t>.</w:t>
      </w:r>
    </w:p>
    <w:p w:rsidR="00065627" w:rsidRDefault="004A1E21" w:rsidP="00065627">
      <w:pPr>
        <w:numPr>
          <w:ilvl w:val="0"/>
          <w:numId w:val="42"/>
        </w:numPr>
      </w:pPr>
      <w:r>
        <w:t xml:space="preserve">Run </w:t>
      </w:r>
      <w:r w:rsidRPr="00A247E6">
        <w:rPr>
          <w:b/>
        </w:rPr>
        <w:t>mscep.reg</w:t>
      </w:r>
      <w:r>
        <w:t xml:space="preserve"> from the command line</w:t>
      </w:r>
      <w:r w:rsidR="00A247E6">
        <w:t>.</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Windows Registry Editor Version 5.00</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[HKEY_LOCAL_MACHINE\Software\Microsoft\Cryptography\MSCEP1]</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"SignatureTemplate"="IPSECIntermediateOffline"</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"EncryptionTemplate"="IPSECIntermediateOffline"</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"GeneralPurposeTemplate"="IPSECIntermediateOffline"</w:t>
      </w:r>
    </w:p>
    <w:p w:rsidR="00065627" w:rsidRPr="00065627" w:rsidRDefault="00065627" w:rsidP="00065627">
      <w:pPr>
        <w:pStyle w:val="Code"/>
        <w:shd w:val="clear" w:color="auto" w:fill="D9D9D9"/>
        <w:rPr>
          <w:rStyle w:val="CodeEmbedded"/>
          <w:sz w:val="18"/>
          <w:szCs w:val="18"/>
        </w:rPr>
      </w:pP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[HKEY_LOCAL_MACHINE\Software\Microsoft\Cryptography\MSCEP1\EnforcePassword]</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"EnforcePassword"=dword:1</w:t>
      </w:r>
    </w:p>
    <w:p w:rsidR="00065627" w:rsidRPr="00065627" w:rsidRDefault="00065627" w:rsidP="00065627">
      <w:pPr>
        <w:pStyle w:val="Code"/>
        <w:shd w:val="clear" w:color="auto" w:fill="D9D9D9"/>
        <w:rPr>
          <w:rStyle w:val="CodeEmbedded"/>
          <w:sz w:val="18"/>
          <w:szCs w:val="18"/>
        </w:rPr>
      </w:pP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[HKEY_LOCAL_MACHINE\Software\Microsoft\Cryptography\MSCEP1\Refresh]</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"RefreshPeriod"=hex:07</w:t>
      </w:r>
    </w:p>
    <w:p w:rsidR="00065627" w:rsidRPr="00065627" w:rsidRDefault="00065627" w:rsidP="00065627">
      <w:pPr>
        <w:pStyle w:val="Code"/>
        <w:shd w:val="clear" w:color="auto" w:fill="D9D9D9"/>
        <w:rPr>
          <w:rStyle w:val="CodeEmbedded"/>
          <w:sz w:val="18"/>
          <w:szCs w:val="18"/>
        </w:rPr>
      </w:pP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[HKEY_LOCAL_MACHINE\Software\Microsoft\Cryptography\MSCEP1\CacheRequest]</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"CacheRequest"=dword:14</w:t>
      </w:r>
    </w:p>
    <w:p w:rsidR="00065627" w:rsidRPr="00065627" w:rsidRDefault="00065627" w:rsidP="00065627">
      <w:pPr>
        <w:pStyle w:val="Code"/>
        <w:shd w:val="clear" w:color="auto" w:fill="D9D9D9"/>
        <w:rPr>
          <w:rStyle w:val="CodeEmbedded"/>
          <w:sz w:val="18"/>
          <w:szCs w:val="18"/>
        </w:rPr>
      </w:pP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[HKEY_LOCAL_MACHINE\Software\Microsoft\Cryptography\MSCEP1\PasswordMax]</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"PasswordMax"=dword:5</w:t>
      </w:r>
    </w:p>
    <w:p w:rsidR="00065627" w:rsidRPr="00065627" w:rsidRDefault="00065627" w:rsidP="00065627">
      <w:pPr>
        <w:pStyle w:val="Code"/>
        <w:shd w:val="clear" w:color="auto" w:fill="D9D9D9"/>
        <w:rPr>
          <w:rStyle w:val="CodeEmbedded"/>
          <w:sz w:val="18"/>
          <w:szCs w:val="18"/>
        </w:rPr>
      </w:pP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[HKEY_LOCAL_MACHINE\Software\Microsoft\Cryptography\MSCEP1\PasswordValidity]</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"PasswordValidity"=dword:3c</w:t>
      </w:r>
    </w:p>
    <w:p w:rsidR="00065627" w:rsidRPr="00065627" w:rsidRDefault="00065627" w:rsidP="00065627">
      <w:pPr>
        <w:pStyle w:val="Code"/>
        <w:shd w:val="clear" w:color="auto" w:fill="D9D9D9"/>
        <w:rPr>
          <w:rStyle w:val="CodeEmbedded"/>
          <w:sz w:val="18"/>
          <w:szCs w:val="18"/>
        </w:rPr>
      </w:pP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[HKEY_LOCAL_MACHINE\Software\Microsoft\Cryptography\MSCEP1\PasswordLength]</w:t>
      </w: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"PasswordLength"=dword:8</w:t>
      </w:r>
    </w:p>
    <w:p w:rsidR="00065627" w:rsidRPr="00065627" w:rsidRDefault="00065627" w:rsidP="00065627">
      <w:pPr>
        <w:pStyle w:val="Code"/>
        <w:shd w:val="clear" w:color="auto" w:fill="D9D9D9"/>
        <w:rPr>
          <w:rStyle w:val="CodeEmbedded"/>
          <w:sz w:val="18"/>
          <w:szCs w:val="18"/>
        </w:rPr>
      </w:pPr>
    </w:p>
    <w:p w:rsidR="00065627" w:rsidRPr="00065627" w:rsidRDefault="00065627" w:rsidP="00065627">
      <w:pPr>
        <w:pStyle w:val="Code"/>
        <w:shd w:val="clear" w:color="auto" w:fill="D9D9D9"/>
        <w:rPr>
          <w:rStyle w:val="CodeEmbedded"/>
          <w:sz w:val="18"/>
          <w:szCs w:val="18"/>
        </w:rPr>
      </w:pPr>
      <w:r w:rsidRPr="00065627">
        <w:rPr>
          <w:rStyle w:val="CodeEmbedded"/>
          <w:sz w:val="18"/>
          <w:szCs w:val="18"/>
        </w:rPr>
        <w:t>[HKEY_LOCAL_MACHINE\Software\Microsoft\Cryptography\MSCEP1\HashAlgorithm]</w:t>
      </w:r>
    </w:p>
    <w:p w:rsidR="00065627" w:rsidRDefault="00065627" w:rsidP="00065627">
      <w:pPr>
        <w:pStyle w:val="Code"/>
        <w:shd w:val="clear" w:color="auto" w:fill="D9D9D9"/>
        <w:rPr>
          <w:rStyle w:val="CodeEmbedded"/>
          <w:sz w:val="18"/>
          <w:szCs w:val="18"/>
        </w:rPr>
      </w:pPr>
      <w:r w:rsidRPr="00065627">
        <w:rPr>
          <w:rStyle w:val="CodeEmbedded"/>
          <w:sz w:val="18"/>
          <w:szCs w:val="18"/>
        </w:rPr>
        <w:t>"HashAlgorithm"="SHA1"</w:t>
      </w:r>
    </w:p>
    <w:p w:rsidR="00BF3A6E" w:rsidRDefault="00BF3A6E" w:rsidP="00065627">
      <w:pPr>
        <w:pStyle w:val="Code"/>
        <w:shd w:val="clear" w:color="auto" w:fill="D9D9D9"/>
        <w:rPr>
          <w:rStyle w:val="CodeEmbedded"/>
          <w:sz w:val="18"/>
          <w:szCs w:val="18"/>
        </w:rPr>
      </w:pPr>
    </w:p>
    <w:p w:rsidR="00BF3A6E" w:rsidRPr="00BF3A6E" w:rsidRDefault="00BF3A6E" w:rsidP="00BF3A6E">
      <w:pPr>
        <w:pStyle w:val="Code"/>
        <w:shd w:val="clear" w:color="auto" w:fill="D9D9D9"/>
        <w:rPr>
          <w:rStyle w:val="CodeEmbedded"/>
          <w:sz w:val="18"/>
          <w:szCs w:val="18"/>
        </w:rPr>
      </w:pPr>
      <w:r w:rsidRPr="00BF3A6E">
        <w:rPr>
          <w:rStyle w:val="CodeEmbedded"/>
          <w:sz w:val="18"/>
          <w:szCs w:val="18"/>
        </w:rPr>
        <w:t>[HKEY_LOCAL_MACHINE\SOFTWARE\Microsoft\Cryptography\MSCEP\UseSinglePassword]</w:t>
      </w:r>
    </w:p>
    <w:p w:rsidR="00BF3A6E" w:rsidRPr="00065627" w:rsidRDefault="00BF3A6E" w:rsidP="00BF3A6E">
      <w:pPr>
        <w:pStyle w:val="Code"/>
        <w:shd w:val="clear" w:color="auto" w:fill="D9D9D9"/>
        <w:rPr>
          <w:rStyle w:val="CodeEmbedded"/>
          <w:sz w:val="18"/>
          <w:szCs w:val="18"/>
        </w:rPr>
      </w:pPr>
      <w:r w:rsidRPr="00BF3A6E">
        <w:rPr>
          <w:rStyle w:val="CodeEmbedded"/>
          <w:sz w:val="18"/>
          <w:szCs w:val="18"/>
        </w:rPr>
        <w:t>"UseSinglePassword"=dword:00000000</w:t>
      </w:r>
    </w:p>
    <w:p w:rsidR="00065627" w:rsidRDefault="00065627" w:rsidP="00065627"/>
    <w:p w:rsidR="00065627" w:rsidRDefault="00065627" w:rsidP="00065627">
      <w:r w:rsidRPr="00600A95">
        <w:rPr>
          <w:b/>
        </w:rPr>
        <w:t>Note</w:t>
      </w:r>
      <w:r>
        <w:t xml:space="preserve"> </w:t>
      </w:r>
      <w:r w:rsidR="00600A95">
        <w:t xml:space="preserve"> T</w:t>
      </w:r>
      <w:r>
        <w:t>he script will override all changes made to the default settings. It will not override setting</w:t>
      </w:r>
      <w:r w:rsidR="004674E1">
        <w:t>s</w:t>
      </w:r>
      <w:r>
        <w:t xml:space="preserve"> that can be set</w:t>
      </w:r>
      <w:r w:rsidR="004674E1">
        <w:t xml:space="preserve"> </w:t>
      </w:r>
      <w:r>
        <w:t xml:space="preserve">up </w:t>
      </w:r>
      <w:r w:rsidR="00600A95">
        <w:t xml:space="preserve">only </w:t>
      </w:r>
      <w:r>
        <w:t>through setup (like the CA the service will use)</w:t>
      </w:r>
      <w:r w:rsidR="00600A95">
        <w:t>.</w:t>
      </w:r>
    </w:p>
    <w:sectPr w:rsidR="00065627">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Demi">
    <w:charset w:val="00"/>
    <w:family w:val="swiss"/>
    <w:pitch w:val="variable"/>
    <w:sig w:usb0="00000287" w:usb1="00000000" w:usb2="00000000" w:usb3="00000000" w:csb0="0000009F" w:csb1="00000000"/>
  </w:font>
  <w:font w:name="Franklin Gothic Book">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F92E09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E549D"/>
    <w:multiLevelType w:val="hybridMultilevel"/>
    <w:tmpl w:val="4D9CC15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4D20AEC"/>
    <w:multiLevelType w:val="hybridMultilevel"/>
    <w:tmpl w:val="1B16A24C"/>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041D78"/>
    <w:multiLevelType w:val="hybridMultilevel"/>
    <w:tmpl w:val="707A60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662C4D"/>
    <w:multiLevelType w:val="hybridMultilevel"/>
    <w:tmpl w:val="708AF7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F419B7"/>
    <w:multiLevelType w:val="hybridMultilevel"/>
    <w:tmpl w:val="D116D7C4"/>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A5130A"/>
    <w:multiLevelType w:val="hybridMultilevel"/>
    <w:tmpl w:val="0FBE3A2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B643A9C"/>
    <w:multiLevelType w:val="hybridMultilevel"/>
    <w:tmpl w:val="84F8C7D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E725832"/>
    <w:multiLevelType w:val="hybridMultilevel"/>
    <w:tmpl w:val="C65C55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036EEB"/>
    <w:multiLevelType w:val="hybridMultilevel"/>
    <w:tmpl w:val="E8B050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2C303A4"/>
    <w:multiLevelType w:val="hybridMultilevel"/>
    <w:tmpl w:val="D116D7C4"/>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024207"/>
    <w:multiLevelType w:val="hybridMultilevel"/>
    <w:tmpl w:val="71C29C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6A15F79"/>
    <w:multiLevelType w:val="hybridMultilevel"/>
    <w:tmpl w:val="C1E4C0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92C7309"/>
    <w:multiLevelType w:val="hybridMultilevel"/>
    <w:tmpl w:val="D73EF6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1B99674F"/>
    <w:multiLevelType w:val="hybridMultilevel"/>
    <w:tmpl w:val="3E40767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E1B22B1"/>
    <w:multiLevelType w:val="hybridMultilevel"/>
    <w:tmpl w:val="215E56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BE79F3"/>
    <w:multiLevelType w:val="hybridMultilevel"/>
    <w:tmpl w:val="D116D7C4"/>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57413A7"/>
    <w:multiLevelType w:val="hybridMultilevel"/>
    <w:tmpl w:val="D116D7C4"/>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74422C2"/>
    <w:multiLevelType w:val="hybridMultilevel"/>
    <w:tmpl w:val="D116D7C4"/>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8FD2442"/>
    <w:multiLevelType w:val="hybridMultilevel"/>
    <w:tmpl w:val="569AE2E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A605B12"/>
    <w:multiLevelType w:val="hybridMultilevel"/>
    <w:tmpl w:val="D116D7C4"/>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5E6558"/>
    <w:multiLevelType w:val="hybridMultilevel"/>
    <w:tmpl w:val="55BEEB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1FB2DED"/>
    <w:multiLevelType w:val="hybridMultilevel"/>
    <w:tmpl w:val="244A8128"/>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2A76553"/>
    <w:multiLevelType w:val="hybridMultilevel"/>
    <w:tmpl w:val="5770BE6C"/>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A9813AF"/>
    <w:multiLevelType w:val="hybridMultilevel"/>
    <w:tmpl w:val="C1F452B2"/>
    <w:lvl w:ilvl="0" w:tplc="04090001">
      <w:start w:val="1"/>
      <w:numFmt w:val="bullet"/>
      <w:lvlText w:val=""/>
      <w:lvlJc w:val="left"/>
      <w:pPr>
        <w:tabs>
          <w:tab w:val="num" w:pos="720"/>
        </w:tabs>
        <w:ind w:left="720" w:hanging="360"/>
      </w:pPr>
      <w:rPr>
        <w:rFonts w:ascii="Symbol" w:hAnsi="Symbol" w:hint="default"/>
      </w:rPr>
    </w:lvl>
    <w:lvl w:ilvl="1" w:tplc="E31C24E4">
      <w:start w:val="1"/>
      <w:numFmt w:val="bullet"/>
      <w:lvlText w:val="o"/>
      <w:lvlJc w:val="left"/>
      <w:pPr>
        <w:tabs>
          <w:tab w:val="num" w:pos="1440"/>
        </w:tabs>
        <w:ind w:left="1440" w:hanging="720"/>
      </w:pPr>
      <w:rPr>
        <w:rFonts w:ascii="Courier New" w:hAnsi="Courier New" w:hint="default"/>
      </w:rPr>
    </w:lvl>
    <w:lvl w:ilvl="2" w:tplc="61A09B98">
      <w:start w:val="1"/>
      <w:numFmt w:val="bullet"/>
      <w:lvlText w:val="-"/>
      <w:lvlJc w:val="left"/>
      <w:pPr>
        <w:tabs>
          <w:tab w:val="num" w:pos="2520"/>
        </w:tabs>
        <w:ind w:left="2520" w:hanging="360"/>
      </w:pPr>
      <w:rPr>
        <w:rFonts w:ascii="Verdana" w:eastAsia="MS Mincho" w:hAnsi="Verdana"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3C51208E"/>
    <w:multiLevelType w:val="hybridMultilevel"/>
    <w:tmpl w:val="232CA1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D3A1509"/>
    <w:multiLevelType w:val="hybridMultilevel"/>
    <w:tmpl w:val="7200D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5C4132"/>
    <w:multiLevelType w:val="hybridMultilevel"/>
    <w:tmpl w:val="C53291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44E66083"/>
    <w:multiLevelType w:val="hybridMultilevel"/>
    <w:tmpl w:val="9CD4F96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31">
    <w:nsid w:val="45BE5E32"/>
    <w:multiLevelType w:val="hybridMultilevel"/>
    <w:tmpl w:val="D878FEA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87D22D2"/>
    <w:multiLevelType w:val="hybridMultilevel"/>
    <w:tmpl w:val="5E905752"/>
    <w:lvl w:ilvl="0" w:tplc="723A771E">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8707D6"/>
    <w:multiLevelType w:val="hybridMultilevel"/>
    <w:tmpl w:val="71986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CC726F9"/>
    <w:multiLevelType w:val="hybridMultilevel"/>
    <w:tmpl w:val="D116D7C4"/>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1C5290D"/>
    <w:multiLevelType w:val="hybridMultilevel"/>
    <w:tmpl w:val="17D6B1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48113D4"/>
    <w:multiLevelType w:val="hybridMultilevel"/>
    <w:tmpl w:val="BB203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7D97688"/>
    <w:multiLevelType w:val="hybridMultilevel"/>
    <w:tmpl w:val="8C46CF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ACB6DD5"/>
    <w:multiLevelType w:val="hybridMultilevel"/>
    <w:tmpl w:val="96F23E6E"/>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5FFB69D2"/>
    <w:multiLevelType w:val="hybridMultilevel"/>
    <w:tmpl w:val="1CCABF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6B3C36AA"/>
    <w:multiLevelType w:val="hybridMultilevel"/>
    <w:tmpl w:val="A316F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A27051"/>
    <w:multiLevelType w:val="hybridMultilevel"/>
    <w:tmpl w:val="8FFE7368"/>
    <w:lvl w:ilvl="0" w:tplc="61A09B98">
      <w:start w:val="1"/>
      <w:numFmt w:val="bullet"/>
      <w:lvlText w:val="-"/>
      <w:lvlJc w:val="left"/>
      <w:pPr>
        <w:tabs>
          <w:tab w:val="num" w:pos="1080"/>
        </w:tabs>
        <w:ind w:left="1080" w:hanging="360"/>
      </w:pPr>
      <w:rPr>
        <w:rFonts w:ascii="Verdana" w:eastAsia="MS Mincho" w:hAnsi="Verdana"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6BE04C38"/>
    <w:multiLevelType w:val="singleLevel"/>
    <w:tmpl w:val="E41EEA0A"/>
    <w:lvl w:ilvl="0">
      <w:start w:val="1"/>
      <w:numFmt w:val="lowerLetter"/>
      <w:pStyle w:val="NumberedList2"/>
      <w:lvlText w:val="%1."/>
      <w:lvlJc w:val="left"/>
      <w:pPr>
        <w:tabs>
          <w:tab w:val="num" w:pos="720"/>
        </w:tabs>
        <w:ind w:left="720" w:hanging="360"/>
      </w:pPr>
      <w:rPr>
        <w:rFonts w:hint="default"/>
      </w:rPr>
    </w:lvl>
  </w:abstractNum>
  <w:abstractNum w:abstractNumId="43">
    <w:nsid w:val="6CE43468"/>
    <w:multiLevelType w:val="hybridMultilevel"/>
    <w:tmpl w:val="52F611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F1C59FC"/>
    <w:multiLevelType w:val="hybridMultilevel"/>
    <w:tmpl w:val="BC0A3E1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5">
    <w:nsid w:val="6F2E15B3"/>
    <w:multiLevelType w:val="hybridMultilevel"/>
    <w:tmpl w:val="369C67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47">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48">
    <w:nsid w:val="74431219"/>
    <w:multiLevelType w:val="hybridMultilevel"/>
    <w:tmpl w:val="D65E71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6B9568C"/>
    <w:multiLevelType w:val="hybridMultilevel"/>
    <w:tmpl w:val="0E74E2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77250630"/>
    <w:multiLevelType w:val="hybridMultilevel"/>
    <w:tmpl w:val="26D4E5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D974DC0"/>
    <w:multiLevelType w:val="hybridMultilevel"/>
    <w:tmpl w:val="C2968A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1"/>
  </w:num>
  <w:num w:numId="2">
    <w:abstractNumId w:val="24"/>
  </w:num>
  <w:num w:numId="3">
    <w:abstractNumId w:val="0"/>
  </w:num>
  <w:num w:numId="4">
    <w:abstractNumId w:val="47"/>
  </w:num>
  <w:num w:numId="5">
    <w:abstractNumId w:val="30"/>
  </w:num>
  <w:num w:numId="6">
    <w:abstractNumId w:val="46"/>
  </w:num>
  <w:num w:numId="7">
    <w:abstractNumId w:val="42"/>
  </w:num>
  <w:num w:numId="8">
    <w:abstractNumId w:val="13"/>
  </w:num>
  <w:num w:numId="9">
    <w:abstractNumId w:val="40"/>
  </w:num>
  <w:num w:numId="10">
    <w:abstractNumId w:val="36"/>
  </w:num>
  <w:num w:numId="11">
    <w:abstractNumId w:val="33"/>
  </w:num>
  <w:num w:numId="12">
    <w:abstractNumId w:val="37"/>
  </w:num>
  <w:num w:numId="13">
    <w:abstractNumId w:val="27"/>
  </w:num>
  <w:num w:numId="14">
    <w:abstractNumId w:val="5"/>
  </w:num>
  <w:num w:numId="15">
    <w:abstractNumId w:val="18"/>
  </w:num>
  <w:num w:numId="16">
    <w:abstractNumId w:val="2"/>
  </w:num>
  <w:num w:numId="17">
    <w:abstractNumId w:val="17"/>
  </w:num>
  <w:num w:numId="18">
    <w:abstractNumId w:val="19"/>
  </w:num>
  <w:num w:numId="19">
    <w:abstractNumId w:val="21"/>
  </w:num>
  <w:num w:numId="20">
    <w:abstractNumId w:val="10"/>
  </w:num>
  <w:num w:numId="21">
    <w:abstractNumId w:val="34"/>
  </w:num>
  <w:num w:numId="22">
    <w:abstractNumId w:val="9"/>
  </w:num>
  <w:num w:numId="23">
    <w:abstractNumId w:val="26"/>
  </w:num>
  <w:num w:numId="24">
    <w:abstractNumId w:val="43"/>
  </w:num>
  <w:num w:numId="25">
    <w:abstractNumId w:val="48"/>
  </w:num>
  <w:num w:numId="26">
    <w:abstractNumId w:val="4"/>
  </w:num>
  <w:num w:numId="27">
    <w:abstractNumId w:val="39"/>
  </w:num>
  <w:num w:numId="28">
    <w:abstractNumId w:val="25"/>
  </w:num>
  <w:num w:numId="29">
    <w:abstractNumId w:val="44"/>
  </w:num>
  <w:num w:numId="30">
    <w:abstractNumId w:val="35"/>
  </w:num>
  <w:num w:numId="31">
    <w:abstractNumId w:val="11"/>
  </w:num>
  <w:num w:numId="32">
    <w:abstractNumId w:val="51"/>
  </w:num>
  <w:num w:numId="33">
    <w:abstractNumId w:val="1"/>
  </w:num>
  <w:num w:numId="34">
    <w:abstractNumId w:val="22"/>
  </w:num>
  <w:num w:numId="35">
    <w:abstractNumId w:val="28"/>
  </w:num>
  <w:num w:numId="36">
    <w:abstractNumId w:val="50"/>
  </w:num>
  <w:num w:numId="37">
    <w:abstractNumId w:val="15"/>
  </w:num>
  <w:num w:numId="38">
    <w:abstractNumId w:val="23"/>
  </w:num>
  <w:num w:numId="39">
    <w:abstractNumId w:val="29"/>
  </w:num>
  <w:num w:numId="40">
    <w:abstractNumId w:val="31"/>
  </w:num>
  <w:num w:numId="41">
    <w:abstractNumId w:val="14"/>
  </w:num>
  <w:num w:numId="42">
    <w:abstractNumId w:val="49"/>
  </w:num>
  <w:num w:numId="43">
    <w:abstractNumId w:val="12"/>
  </w:num>
  <w:num w:numId="44">
    <w:abstractNumId w:val="7"/>
  </w:num>
  <w:num w:numId="45">
    <w:abstractNumId w:val="16"/>
  </w:num>
  <w:num w:numId="46">
    <w:abstractNumId w:val="38"/>
  </w:num>
  <w:num w:numId="47">
    <w:abstractNumId w:val="45"/>
  </w:num>
  <w:num w:numId="48">
    <w:abstractNumId w:val="3"/>
  </w:num>
  <w:num w:numId="49">
    <w:abstractNumId w:val="20"/>
  </w:num>
  <w:num w:numId="50">
    <w:abstractNumId w:val="6"/>
  </w:num>
  <w:num w:numId="51">
    <w:abstractNumId w:val="32"/>
  </w:num>
  <w:num w:numId="52">
    <w:abstractNumId w:val="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stylePaneFormatFilter w:val="3F01"/>
  <w:defaultTabStop w:val="720"/>
  <w:characterSpacingControl w:val="doNotCompress"/>
  <w:compat/>
  <w:rsids>
    <w:rsidRoot w:val="0031662F"/>
    <w:rsid w:val="00000489"/>
    <w:rsid w:val="00000EF8"/>
    <w:rsid w:val="000040F4"/>
    <w:rsid w:val="00004A14"/>
    <w:rsid w:val="00004D0F"/>
    <w:rsid w:val="000054BB"/>
    <w:rsid w:val="000062F0"/>
    <w:rsid w:val="000067B3"/>
    <w:rsid w:val="000119D9"/>
    <w:rsid w:val="00012DD9"/>
    <w:rsid w:val="000133DF"/>
    <w:rsid w:val="00014ABF"/>
    <w:rsid w:val="00016724"/>
    <w:rsid w:val="00016DA2"/>
    <w:rsid w:val="00020332"/>
    <w:rsid w:val="000205D2"/>
    <w:rsid w:val="00021C33"/>
    <w:rsid w:val="00021EB9"/>
    <w:rsid w:val="00022D80"/>
    <w:rsid w:val="00023B37"/>
    <w:rsid w:val="0003048E"/>
    <w:rsid w:val="000354E6"/>
    <w:rsid w:val="00035704"/>
    <w:rsid w:val="00037D42"/>
    <w:rsid w:val="00042203"/>
    <w:rsid w:val="00045088"/>
    <w:rsid w:val="00046B72"/>
    <w:rsid w:val="0005107A"/>
    <w:rsid w:val="00054744"/>
    <w:rsid w:val="00054ED2"/>
    <w:rsid w:val="00055B7C"/>
    <w:rsid w:val="00060297"/>
    <w:rsid w:val="00061B6B"/>
    <w:rsid w:val="0006288A"/>
    <w:rsid w:val="00064728"/>
    <w:rsid w:val="00065627"/>
    <w:rsid w:val="000660A7"/>
    <w:rsid w:val="00066FF0"/>
    <w:rsid w:val="000673BE"/>
    <w:rsid w:val="00067F44"/>
    <w:rsid w:val="00070E21"/>
    <w:rsid w:val="000724FD"/>
    <w:rsid w:val="00073896"/>
    <w:rsid w:val="000744F9"/>
    <w:rsid w:val="00075601"/>
    <w:rsid w:val="00077D6C"/>
    <w:rsid w:val="0008141E"/>
    <w:rsid w:val="00081654"/>
    <w:rsid w:val="00081BEE"/>
    <w:rsid w:val="000822F7"/>
    <w:rsid w:val="00082ADF"/>
    <w:rsid w:val="00083CE7"/>
    <w:rsid w:val="000850F5"/>
    <w:rsid w:val="00086564"/>
    <w:rsid w:val="0008695D"/>
    <w:rsid w:val="00090EC0"/>
    <w:rsid w:val="00093E64"/>
    <w:rsid w:val="000951C9"/>
    <w:rsid w:val="000970C7"/>
    <w:rsid w:val="00097511"/>
    <w:rsid w:val="000A1486"/>
    <w:rsid w:val="000A26FF"/>
    <w:rsid w:val="000A7224"/>
    <w:rsid w:val="000B0276"/>
    <w:rsid w:val="000B08BB"/>
    <w:rsid w:val="000B157C"/>
    <w:rsid w:val="000B35EC"/>
    <w:rsid w:val="000B4219"/>
    <w:rsid w:val="000B422F"/>
    <w:rsid w:val="000B4DD8"/>
    <w:rsid w:val="000C0813"/>
    <w:rsid w:val="000C1EFC"/>
    <w:rsid w:val="000C4118"/>
    <w:rsid w:val="000C5392"/>
    <w:rsid w:val="000C6522"/>
    <w:rsid w:val="000C7883"/>
    <w:rsid w:val="000D0CB7"/>
    <w:rsid w:val="000D1777"/>
    <w:rsid w:val="000D3BB5"/>
    <w:rsid w:val="000E15D3"/>
    <w:rsid w:val="000E19CD"/>
    <w:rsid w:val="000E1BAD"/>
    <w:rsid w:val="000E1F3D"/>
    <w:rsid w:val="000E5102"/>
    <w:rsid w:val="000E7135"/>
    <w:rsid w:val="000F0EB7"/>
    <w:rsid w:val="000F214D"/>
    <w:rsid w:val="000F2F1F"/>
    <w:rsid w:val="000F5642"/>
    <w:rsid w:val="000F5AA2"/>
    <w:rsid w:val="000F6842"/>
    <w:rsid w:val="0011396A"/>
    <w:rsid w:val="001139A4"/>
    <w:rsid w:val="00117E26"/>
    <w:rsid w:val="00120141"/>
    <w:rsid w:val="00124E41"/>
    <w:rsid w:val="001253F7"/>
    <w:rsid w:val="00126707"/>
    <w:rsid w:val="00127907"/>
    <w:rsid w:val="00127B60"/>
    <w:rsid w:val="001301C1"/>
    <w:rsid w:val="0013035B"/>
    <w:rsid w:val="001311A9"/>
    <w:rsid w:val="00133235"/>
    <w:rsid w:val="001368EA"/>
    <w:rsid w:val="00141864"/>
    <w:rsid w:val="00142302"/>
    <w:rsid w:val="00144B26"/>
    <w:rsid w:val="00146345"/>
    <w:rsid w:val="0014761F"/>
    <w:rsid w:val="00147E00"/>
    <w:rsid w:val="00156103"/>
    <w:rsid w:val="0016559C"/>
    <w:rsid w:val="00165904"/>
    <w:rsid w:val="00167172"/>
    <w:rsid w:val="0016780F"/>
    <w:rsid w:val="001714F9"/>
    <w:rsid w:val="00175A81"/>
    <w:rsid w:val="00181409"/>
    <w:rsid w:val="001814F1"/>
    <w:rsid w:val="0018184D"/>
    <w:rsid w:val="001831C5"/>
    <w:rsid w:val="00184272"/>
    <w:rsid w:val="00184616"/>
    <w:rsid w:val="00185A39"/>
    <w:rsid w:val="00187CFC"/>
    <w:rsid w:val="00190613"/>
    <w:rsid w:val="00192230"/>
    <w:rsid w:val="001925D4"/>
    <w:rsid w:val="00193F41"/>
    <w:rsid w:val="00197A59"/>
    <w:rsid w:val="001A2C05"/>
    <w:rsid w:val="001A2DF1"/>
    <w:rsid w:val="001A4159"/>
    <w:rsid w:val="001A4193"/>
    <w:rsid w:val="001A551D"/>
    <w:rsid w:val="001A708C"/>
    <w:rsid w:val="001B2082"/>
    <w:rsid w:val="001B36DB"/>
    <w:rsid w:val="001B6127"/>
    <w:rsid w:val="001B7F89"/>
    <w:rsid w:val="001C006E"/>
    <w:rsid w:val="001C1369"/>
    <w:rsid w:val="001C1FBD"/>
    <w:rsid w:val="001C3233"/>
    <w:rsid w:val="001D1645"/>
    <w:rsid w:val="001D35D6"/>
    <w:rsid w:val="001D3EF5"/>
    <w:rsid w:val="001D6F49"/>
    <w:rsid w:val="001D736A"/>
    <w:rsid w:val="001D7426"/>
    <w:rsid w:val="001E09D6"/>
    <w:rsid w:val="001E2E10"/>
    <w:rsid w:val="001E2EA9"/>
    <w:rsid w:val="001E42D8"/>
    <w:rsid w:val="001F396A"/>
    <w:rsid w:val="001F4DF1"/>
    <w:rsid w:val="00200039"/>
    <w:rsid w:val="00201595"/>
    <w:rsid w:val="00202F1A"/>
    <w:rsid w:val="00210EBF"/>
    <w:rsid w:val="002131B3"/>
    <w:rsid w:val="002159AA"/>
    <w:rsid w:val="0021753B"/>
    <w:rsid w:val="002200C0"/>
    <w:rsid w:val="00220123"/>
    <w:rsid w:val="00220E3D"/>
    <w:rsid w:val="00221CFA"/>
    <w:rsid w:val="0022437F"/>
    <w:rsid w:val="002253C7"/>
    <w:rsid w:val="002254CF"/>
    <w:rsid w:val="0023588C"/>
    <w:rsid w:val="00237791"/>
    <w:rsid w:val="00241516"/>
    <w:rsid w:val="002423F6"/>
    <w:rsid w:val="00245C65"/>
    <w:rsid w:val="00245FE3"/>
    <w:rsid w:val="00252C86"/>
    <w:rsid w:val="00253032"/>
    <w:rsid w:val="002541A0"/>
    <w:rsid w:val="00256B10"/>
    <w:rsid w:val="002615F5"/>
    <w:rsid w:val="00262306"/>
    <w:rsid w:val="00264A31"/>
    <w:rsid w:val="00264D53"/>
    <w:rsid w:val="00267108"/>
    <w:rsid w:val="00267DB5"/>
    <w:rsid w:val="002702C0"/>
    <w:rsid w:val="00270720"/>
    <w:rsid w:val="00271AD7"/>
    <w:rsid w:val="002745F9"/>
    <w:rsid w:val="00281F03"/>
    <w:rsid w:val="00284C67"/>
    <w:rsid w:val="00286B82"/>
    <w:rsid w:val="00290EA3"/>
    <w:rsid w:val="00296340"/>
    <w:rsid w:val="002A01DA"/>
    <w:rsid w:val="002A07A6"/>
    <w:rsid w:val="002A0968"/>
    <w:rsid w:val="002A45F2"/>
    <w:rsid w:val="002A517E"/>
    <w:rsid w:val="002B11ED"/>
    <w:rsid w:val="002B15C7"/>
    <w:rsid w:val="002B379A"/>
    <w:rsid w:val="002B47A0"/>
    <w:rsid w:val="002B7B7C"/>
    <w:rsid w:val="002C0735"/>
    <w:rsid w:val="002C0787"/>
    <w:rsid w:val="002C07F9"/>
    <w:rsid w:val="002C6C06"/>
    <w:rsid w:val="002C6DC4"/>
    <w:rsid w:val="002D08D7"/>
    <w:rsid w:val="002D14C8"/>
    <w:rsid w:val="002D3B44"/>
    <w:rsid w:val="002D5095"/>
    <w:rsid w:val="002D51C7"/>
    <w:rsid w:val="002D572E"/>
    <w:rsid w:val="002D6065"/>
    <w:rsid w:val="002D6A2D"/>
    <w:rsid w:val="002E3430"/>
    <w:rsid w:val="002F4493"/>
    <w:rsid w:val="002F68D3"/>
    <w:rsid w:val="002F6C50"/>
    <w:rsid w:val="002F71F8"/>
    <w:rsid w:val="003008CD"/>
    <w:rsid w:val="00301D22"/>
    <w:rsid w:val="00305A18"/>
    <w:rsid w:val="00310903"/>
    <w:rsid w:val="00315A2D"/>
    <w:rsid w:val="0031662F"/>
    <w:rsid w:val="00320F62"/>
    <w:rsid w:val="00321711"/>
    <w:rsid w:val="003224B7"/>
    <w:rsid w:val="00322873"/>
    <w:rsid w:val="00323080"/>
    <w:rsid w:val="00323BCC"/>
    <w:rsid w:val="00325E5F"/>
    <w:rsid w:val="003271FB"/>
    <w:rsid w:val="00327F36"/>
    <w:rsid w:val="003310E8"/>
    <w:rsid w:val="00331FC2"/>
    <w:rsid w:val="00335CD6"/>
    <w:rsid w:val="00336BC3"/>
    <w:rsid w:val="0034195C"/>
    <w:rsid w:val="003431E8"/>
    <w:rsid w:val="00343B96"/>
    <w:rsid w:val="00347EB5"/>
    <w:rsid w:val="0035090F"/>
    <w:rsid w:val="00352A2A"/>
    <w:rsid w:val="003531D0"/>
    <w:rsid w:val="00354B28"/>
    <w:rsid w:val="00360216"/>
    <w:rsid w:val="00362D4A"/>
    <w:rsid w:val="00365260"/>
    <w:rsid w:val="00366258"/>
    <w:rsid w:val="00366E8D"/>
    <w:rsid w:val="00367A08"/>
    <w:rsid w:val="003701C1"/>
    <w:rsid w:val="00372F90"/>
    <w:rsid w:val="00374402"/>
    <w:rsid w:val="00375016"/>
    <w:rsid w:val="0038005C"/>
    <w:rsid w:val="0038025C"/>
    <w:rsid w:val="00381A49"/>
    <w:rsid w:val="00383244"/>
    <w:rsid w:val="00385C6B"/>
    <w:rsid w:val="0038630D"/>
    <w:rsid w:val="0039050E"/>
    <w:rsid w:val="00391FE1"/>
    <w:rsid w:val="00392F3E"/>
    <w:rsid w:val="00394C6C"/>
    <w:rsid w:val="003A2B5C"/>
    <w:rsid w:val="003A60B2"/>
    <w:rsid w:val="003A659A"/>
    <w:rsid w:val="003A6C67"/>
    <w:rsid w:val="003B04B2"/>
    <w:rsid w:val="003B3DC8"/>
    <w:rsid w:val="003B4DBD"/>
    <w:rsid w:val="003B5C5F"/>
    <w:rsid w:val="003B7A98"/>
    <w:rsid w:val="003C02A6"/>
    <w:rsid w:val="003C11FC"/>
    <w:rsid w:val="003C1348"/>
    <w:rsid w:val="003C2130"/>
    <w:rsid w:val="003C2DEC"/>
    <w:rsid w:val="003C4B91"/>
    <w:rsid w:val="003C5905"/>
    <w:rsid w:val="003C5D86"/>
    <w:rsid w:val="003D0424"/>
    <w:rsid w:val="003D0A36"/>
    <w:rsid w:val="003D46C1"/>
    <w:rsid w:val="003E0520"/>
    <w:rsid w:val="003E1055"/>
    <w:rsid w:val="003E52BC"/>
    <w:rsid w:val="003E6673"/>
    <w:rsid w:val="003F1CB4"/>
    <w:rsid w:val="003F24F0"/>
    <w:rsid w:val="003F47C2"/>
    <w:rsid w:val="003F6067"/>
    <w:rsid w:val="003F66B6"/>
    <w:rsid w:val="003F6C4A"/>
    <w:rsid w:val="003F79FC"/>
    <w:rsid w:val="0040301A"/>
    <w:rsid w:val="004050D5"/>
    <w:rsid w:val="0040536B"/>
    <w:rsid w:val="0040601E"/>
    <w:rsid w:val="0040660C"/>
    <w:rsid w:val="00411E4C"/>
    <w:rsid w:val="00412DC5"/>
    <w:rsid w:val="0041546C"/>
    <w:rsid w:val="00422478"/>
    <w:rsid w:val="00422CDC"/>
    <w:rsid w:val="004230D5"/>
    <w:rsid w:val="00425C2F"/>
    <w:rsid w:val="0042718F"/>
    <w:rsid w:val="00432E7B"/>
    <w:rsid w:val="004369B1"/>
    <w:rsid w:val="004374FE"/>
    <w:rsid w:val="00442F42"/>
    <w:rsid w:val="00443A49"/>
    <w:rsid w:val="00443FFB"/>
    <w:rsid w:val="004446B9"/>
    <w:rsid w:val="0044655C"/>
    <w:rsid w:val="00447967"/>
    <w:rsid w:val="004513A1"/>
    <w:rsid w:val="00451870"/>
    <w:rsid w:val="00455973"/>
    <w:rsid w:val="004574BE"/>
    <w:rsid w:val="00461EBA"/>
    <w:rsid w:val="00462C49"/>
    <w:rsid w:val="004674E1"/>
    <w:rsid w:val="00467718"/>
    <w:rsid w:val="00467E6F"/>
    <w:rsid w:val="00473B2F"/>
    <w:rsid w:val="00480827"/>
    <w:rsid w:val="004810AA"/>
    <w:rsid w:val="00481EE6"/>
    <w:rsid w:val="00482167"/>
    <w:rsid w:val="004825CB"/>
    <w:rsid w:val="00482B48"/>
    <w:rsid w:val="00482F47"/>
    <w:rsid w:val="00484046"/>
    <w:rsid w:val="004867A4"/>
    <w:rsid w:val="00486D5D"/>
    <w:rsid w:val="004908C0"/>
    <w:rsid w:val="00490E3E"/>
    <w:rsid w:val="00492C8B"/>
    <w:rsid w:val="00493772"/>
    <w:rsid w:val="0049387F"/>
    <w:rsid w:val="004972A5"/>
    <w:rsid w:val="00497526"/>
    <w:rsid w:val="004A0C4F"/>
    <w:rsid w:val="004A19FC"/>
    <w:rsid w:val="004A1E21"/>
    <w:rsid w:val="004A616E"/>
    <w:rsid w:val="004A617A"/>
    <w:rsid w:val="004B1EEF"/>
    <w:rsid w:val="004B2075"/>
    <w:rsid w:val="004B217C"/>
    <w:rsid w:val="004B2CAA"/>
    <w:rsid w:val="004B45E2"/>
    <w:rsid w:val="004B477D"/>
    <w:rsid w:val="004B6870"/>
    <w:rsid w:val="004B7EE7"/>
    <w:rsid w:val="004C27CB"/>
    <w:rsid w:val="004D0739"/>
    <w:rsid w:val="004D0E7F"/>
    <w:rsid w:val="004D1BAC"/>
    <w:rsid w:val="004D5D04"/>
    <w:rsid w:val="004E1B8E"/>
    <w:rsid w:val="004E27DE"/>
    <w:rsid w:val="004E2D00"/>
    <w:rsid w:val="004E2D54"/>
    <w:rsid w:val="004E7C6E"/>
    <w:rsid w:val="004F23FF"/>
    <w:rsid w:val="004F2843"/>
    <w:rsid w:val="004F3288"/>
    <w:rsid w:val="004F497D"/>
    <w:rsid w:val="005006B7"/>
    <w:rsid w:val="00500B4B"/>
    <w:rsid w:val="00502156"/>
    <w:rsid w:val="00502CEA"/>
    <w:rsid w:val="00503EE1"/>
    <w:rsid w:val="0050497C"/>
    <w:rsid w:val="0050541F"/>
    <w:rsid w:val="005100FD"/>
    <w:rsid w:val="0051045F"/>
    <w:rsid w:val="005142DC"/>
    <w:rsid w:val="00514FF6"/>
    <w:rsid w:val="00516BE0"/>
    <w:rsid w:val="005170D8"/>
    <w:rsid w:val="005207A9"/>
    <w:rsid w:val="00523AF2"/>
    <w:rsid w:val="00526795"/>
    <w:rsid w:val="005272EE"/>
    <w:rsid w:val="00527FE3"/>
    <w:rsid w:val="00533DC3"/>
    <w:rsid w:val="00536C31"/>
    <w:rsid w:val="005370F0"/>
    <w:rsid w:val="00537589"/>
    <w:rsid w:val="00541A2D"/>
    <w:rsid w:val="00542107"/>
    <w:rsid w:val="005443A1"/>
    <w:rsid w:val="005455D4"/>
    <w:rsid w:val="005479C7"/>
    <w:rsid w:val="005526B8"/>
    <w:rsid w:val="00553577"/>
    <w:rsid w:val="0055377F"/>
    <w:rsid w:val="00554215"/>
    <w:rsid w:val="00555EEE"/>
    <w:rsid w:val="00557BB0"/>
    <w:rsid w:val="00560137"/>
    <w:rsid w:val="005627C6"/>
    <w:rsid w:val="005629A4"/>
    <w:rsid w:val="005640DB"/>
    <w:rsid w:val="00564772"/>
    <w:rsid w:val="00564F5B"/>
    <w:rsid w:val="00567870"/>
    <w:rsid w:val="005813A8"/>
    <w:rsid w:val="00581E95"/>
    <w:rsid w:val="00582182"/>
    <w:rsid w:val="005821B2"/>
    <w:rsid w:val="00582D18"/>
    <w:rsid w:val="00591843"/>
    <w:rsid w:val="00591DDC"/>
    <w:rsid w:val="00592514"/>
    <w:rsid w:val="005928F0"/>
    <w:rsid w:val="005950D9"/>
    <w:rsid w:val="00597F53"/>
    <w:rsid w:val="005A0F77"/>
    <w:rsid w:val="005A1FC5"/>
    <w:rsid w:val="005A4365"/>
    <w:rsid w:val="005A4F9A"/>
    <w:rsid w:val="005A7E24"/>
    <w:rsid w:val="005B3CD3"/>
    <w:rsid w:val="005B55E2"/>
    <w:rsid w:val="005B5E54"/>
    <w:rsid w:val="005B7069"/>
    <w:rsid w:val="005B7951"/>
    <w:rsid w:val="005C5BA7"/>
    <w:rsid w:val="005D15D4"/>
    <w:rsid w:val="005D25AE"/>
    <w:rsid w:val="005D4DF1"/>
    <w:rsid w:val="005D71B8"/>
    <w:rsid w:val="005D7825"/>
    <w:rsid w:val="005E1692"/>
    <w:rsid w:val="005E2362"/>
    <w:rsid w:val="005E2573"/>
    <w:rsid w:val="005E4587"/>
    <w:rsid w:val="005E4E37"/>
    <w:rsid w:val="005E7C9F"/>
    <w:rsid w:val="005F05B8"/>
    <w:rsid w:val="005F1F6B"/>
    <w:rsid w:val="005F2A80"/>
    <w:rsid w:val="006001B9"/>
    <w:rsid w:val="00600A95"/>
    <w:rsid w:val="00601B04"/>
    <w:rsid w:val="0060412D"/>
    <w:rsid w:val="006077E9"/>
    <w:rsid w:val="00607CBE"/>
    <w:rsid w:val="00611B78"/>
    <w:rsid w:val="00615FB3"/>
    <w:rsid w:val="006168D6"/>
    <w:rsid w:val="00620DA3"/>
    <w:rsid w:val="00622BE5"/>
    <w:rsid w:val="00622F2A"/>
    <w:rsid w:val="00623A1F"/>
    <w:rsid w:val="00624988"/>
    <w:rsid w:val="00625070"/>
    <w:rsid w:val="00630B68"/>
    <w:rsid w:val="0063557E"/>
    <w:rsid w:val="00637A45"/>
    <w:rsid w:val="00641941"/>
    <w:rsid w:val="006432EB"/>
    <w:rsid w:val="00645584"/>
    <w:rsid w:val="006506DE"/>
    <w:rsid w:val="0065090E"/>
    <w:rsid w:val="00651816"/>
    <w:rsid w:val="0065255D"/>
    <w:rsid w:val="00655C04"/>
    <w:rsid w:val="00656A1B"/>
    <w:rsid w:val="006606B8"/>
    <w:rsid w:val="00661B1F"/>
    <w:rsid w:val="006649DF"/>
    <w:rsid w:val="00665935"/>
    <w:rsid w:val="00665D5C"/>
    <w:rsid w:val="00666BF6"/>
    <w:rsid w:val="006678D2"/>
    <w:rsid w:val="00671DE1"/>
    <w:rsid w:val="0067237E"/>
    <w:rsid w:val="00674D6E"/>
    <w:rsid w:val="00675BC8"/>
    <w:rsid w:val="00676538"/>
    <w:rsid w:val="006819AC"/>
    <w:rsid w:val="00681B6C"/>
    <w:rsid w:val="006820E3"/>
    <w:rsid w:val="00683893"/>
    <w:rsid w:val="00683D4E"/>
    <w:rsid w:val="0068496E"/>
    <w:rsid w:val="00684ECA"/>
    <w:rsid w:val="0068547F"/>
    <w:rsid w:val="00685AA8"/>
    <w:rsid w:val="0068681A"/>
    <w:rsid w:val="00687471"/>
    <w:rsid w:val="0069111F"/>
    <w:rsid w:val="00696324"/>
    <w:rsid w:val="006A3E12"/>
    <w:rsid w:val="006A5AAB"/>
    <w:rsid w:val="006A625D"/>
    <w:rsid w:val="006A7151"/>
    <w:rsid w:val="006A7B89"/>
    <w:rsid w:val="006B3058"/>
    <w:rsid w:val="006B6F4D"/>
    <w:rsid w:val="006B7B22"/>
    <w:rsid w:val="006C3285"/>
    <w:rsid w:val="006C5194"/>
    <w:rsid w:val="006C6BD3"/>
    <w:rsid w:val="006D2127"/>
    <w:rsid w:val="006D4213"/>
    <w:rsid w:val="006D44EC"/>
    <w:rsid w:val="006E18DE"/>
    <w:rsid w:val="006E299B"/>
    <w:rsid w:val="006E4293"/>
    <w:rsid w:val="006E5798"/>
    <w:rsid w:val="006F425D"/>
    <w:rsid w:val="006F4811"/>
    <w:rsid w:val="006F51EC"/>
    <w:rsid w:val="006F5783"/>
    <w:rsid w:val="00703E3B"/>
    <w:rsid w:val="00703F1C"/>
    <w:rsid w:val="0070566A"/>
    <w:rsid w:val="007060BE"/>
    <w:rsid w:val="00706D87"/>
    <w:rsid w:val="007110E6"/>
    <w:rsid w:val="0071194B"/>
    <w:rsid w:val="00713926"/>
    <w:rsid w:val="00715C83"/>
    <w:rsid w:val="00717E9C"/>
    <w:rsid w:val="007217F6"/>
    <w:rsid w:val="0072189B"/>
    <w:rsid w:val="007230C5"/>
    <w:rsid w:val="0072314A"/>
    <w:rsid w:val="00731124"/>
    <w:rsid w:val="00737AD4"/>
    <w:rsid w:val="007412EE"/>
    <w:rsid w:val="007421E2"/>
    <w:rsid w:val="0074303E"/>
    <w:rsid w:val="00744196"/>
    <w:rsid w:val="00744D22"/>
    <w:rsid w:val="00745C06"/>
    <w:rsid w:val="00747521"/>
    <w:rsid w:val="007500A8"/>
    <w:rsid w:val="00751F85"/>
    <w:rsid w:val="0075292F"/>
    <w:rsid w:val="00752C84"/>
    <w:rsid w:val="007541F8"/>
    <w:rsid w:val="00754B3C"/>
    <w:rsid w:val="007550C3"/>
    <w:rsid w:val="00757E65"/>
    <w:rsid w:val="00760244"/>
    <w:rsid w:val="0076119D"/>
    <w:rsid w:val="00761C4A"/>
    <w:rsid w:val="007638F0"/>
    <w:rsid w:val="00764D8C"/>
    <w:rsid w:val="0076600F"/>
    <w:rsid w:val="00770527"/>
    <w:rsid w:val="00775094"/>
    <w:rsid w:val="00775F3F"/>
    <w:rsid w:val="0077706D"/>
    <w:rsid w:val="00781A44"/>
    <w:rsid w:val="007861F1"/>
    <w:rsid w:val="00786A92"/>
    <w:rsid w:val="00790832"/>
    <w:rsid w:val="00792EC9"/>
    <w:rsid w:val="007A685F"/>
    <w:rsid w:val="007B0D61"/>
    <w:rsid w:val="007B0E66"/>
    <w:rsid w:val="007B1BF2"/>
    <w:rsid w:val="007B2D1A"/>
    <w:rsid w:val="007B6DF1"/>
    <w:rsid w:val="007B73D7"/>
    <w:rsid w:val="007B74DB"/>
    <w:rsid w:val="007C097E"/>
    <w:rsid w:val="007C2516"/>
    <w:rsid w:val="007C2660"/>
    <w:rsid w:val="007C3377"/>
    <w:rsid w:val="007C438F"/>
    <w:rsid w:val="007C499E"/>
    <w:rsid w:val="007C5F14"/>
    <w:rsid w:val="007C771A"/>
    <w:rsid w:val="007D051C"/>
    <w:rsid w:val="007D0BB8"/>
    <w:rsid w:val="007D744F"/>
    <w:rsid w:val="007E2293"/>
    <w:rsid w:val="007E2B53"/>
    <w:rsid w:val="007E4EAF"/>
    <w:rsid w:val="007E5173"/>
    <w:rsid w:val="007F11BB"/>
    <w:rsid w:val="007F20EB"/>
    <w:rsid w:val="007F2495"/>
    <w:rsid w:val="007F72BD"/>
    <w:rsid w:val="00800408"/>
    <w:rsid w:val="0080259A"/>
    <w:rsid w:val="00803932"/>
    <w:rsid w:val="00805048"/>
    <w:rsid w:val="00810BE7"/>
    <w:rsid w:val="00811064"/>
    <w:rsid w:val="008110B3"/>
    <w:rsid w:val="0081451D"/>
    <w:rsid w:val="00814A4C"/>
    <w:rsid w:val="008175E9"/>
    <w:rsid w:val="00821136"/>
    <w:rsid w:val="008218E6"/>
    <w:rsid w:val="00821A42"/>
    <w:rsid w:val="00822C4E"/>
    <w:rsid w:val="008248AD"/>
    <w:rsid w:val="00824E9B"/>
    <w:rsid w:val="008262EB"/>
    <w:rsid w:val="0083294E"/>
    <w:rsid w:val="00833655"/>
    <w:rsid w:val="008354EE"/>
    <w:rsid w:val="00836B43"/>
    <w:rsid w:val="008424D0"/>
    <w:rsid w:val="008453B4"/>
    <w:rsid w:val="008453BF"/>
    <w:rsid w:val="00847A42"/>
    <w:rsid w:val="00855659"/>
    <w:rsid w:val="0085709A"/>
    <w:rsid w:val="00866A65"/>
    <w:rsid w:val="00870946"/>
    <w:rsid w:val="0087395F"/>
    <w:rsid w:val="008811C9"/>
    <w:rsid w:val="008867C4"/>
    <w:rsid w:val="008901D3"/>
    <w:rsid w:val="00890546"/>
    <w:rsid w:val="0089556F"/>
    <w:rsid w:val="00895932"/>
    <w:rsid w:val="00897D72"/>
    <w:rsid w:val="008A125C"/>
    <w:rsid w:val="008A4835"/>
    <w:rsid w:val="008A5DE5"/>
    <w:rsid w:val="008B0218"/>
    <w:rsid w:val="008B118D"/>
    <w:rsid w:val="008B2051"/>
    <w:rsid w:val="008B72EC"/>
    <w:rsid w:val="008C0CBE"/>
    <w:rsid w:val="008C1D76"/>
    <w:rsid w:val="008C24EF"/>
    <w:rsid w:val="008D3D88"/>
    <w:rsid w:val="008D59F6"/>
    <w:rsid w:val="008E2AB3"/>
    <w:rsid w:val="008E31AF"/>
    <w:rsid w:val="008E40DF"/>
    <w:rsid w:val="008E5FAB"/>
    <w:rsid w:val="008F0591"/>
    <w:rsid w:val="008F75A5"/>
    <w:rsid w:val="008F787F"/>
    <w:rsid w:val="008F7AB2"/>
    <w:rsid w:val="00904622"/>
    <w:rsid w:val="009064A6"/>
    <w:rsid w:val="009071D3"/>
    <w:rsid w:val="009075ED"/>
    <w:rsid w:val="00910D26"/>
    <w:rsid w:val="00913057"/>
    <w:rsid w:val="00913E43"/>
    <w:rsid w:val="00914EB0"/>
    <w:rsid w:val="00916800"/>
    <w:rsid w:val="00922F26"/>
    <w:rsid w:val="00924C52"/>
    <w:rsid w:val="00925751"/>
    <w:rsid w:val="00933795"/>
    <w:rsid w:val="00934D62"/>
    <w:rsid w:val="0093544B"/>
    <w:rsid w:val="0093544D"/>
    <w:rsid w:val="009410E0"/>
    <w:rsid w:val="00941807"/>
    <w:rsid w:val="009421F1"/>
    <w:rsid w:val="009424AE"/>
    <w:rsid w:val="009461DC"/>
    <w:rsid w:val="009475B7"/>
    <w:rsid w:val="009508B0"/>
    <w:rsid w:val="009578F9"/>
    <w:rsid w:val="00957A6A"/>
    <w:rsid w:val="00962643"/>
    <w:rsid w:val="009633DC"/>
    <w:rsid w:val="00963906"/>
    <w:rsid w:val="00963D10"/>
    <w:rsid w:val="009675C3"/>
    <w:rsid w:val="009705D5"/>
    <w:rsid w:val="00971A2F"/>
    <w:rsid w:val="0097277E"/>
    <w:rsid w:val="009750DA"/>
    <w:rsid w:val="0098108B"/>
    <w:rsid w:val="00984DEE"/>
    <w:rsid w:val="0099061E"/>
    <w:rsid w:val="00990A0C"/>
    <w:rsid w:val="00990C2D"/>
    <w:rsid w:val="00992544"/>
    <w:rsid w:val="009A1331"/>
    <w:rsid w:val="009A7D0E"/>
    <w:rsid w:val="009B0C27"/>
    <w:rsid w:val="009B2DD5"/>
    <w:rsid w:val="009B32B0"/>
    <w:rsid w:val="009B4C78"/>
    <w:rsid w:val="009B7A8A"/>
    <w:rsid w:val="009B7B2D"/>
    <w:rsid w:val="009C101F"/>
    <w:rsid w:val="009C12B0"/>
    <w:rsid w:val="009C1434"/>
    <w:rsid w:val="009C206B"/>
    <w:rsid w:val="009C376E"/>
    <w:rsid w:val="009C384C"/>
    <w:rsid w:val="009C57CA"/>
    <w:rsid w:val="009C6C80"/>
    <w:rsid w:val="009D1362"/>
    <w:rsid w:val="009D1BAB"/>
    <w:rsid w:val="009D3268"/>
    <w:rsid w:val="009D518D"/>
    <w:rsid w:val="009D54EF"/>
    <w:rsid w:val="009E134F"/>
    <w:rsid w:val="009E2B2D"/>
    <w:rsid w:val="009E44B1"/>
    <w:rsid w:val="009E66C9"/>
    <w:rsid w:val="009E79C4"/>
    <w:rsid w:val="009E7C4C"/>
    <w:rsid w:val="009F15E4"/>
    <w:rsid w:val="009F1A77"/>
    <w:rsid w:val="009F66EC"/>
    <w:rsid w:val="00A037A0"/>
    <w:rsid w:val="00A04548"/>
    <w:rsid w:val="00A05A9C"/>
    <w:rsid w:val="00A05CAB"/>
    <w:rsid w:val="00A06313"/>
    <w:rsid w:val="00A077D8"/>
    <w:rsid w:val="00A07DB1"/>
    <w:rsid w:val="00A1064B"/>
    <w:rsid w:val="00A20499"/>
    <w:rsid w:val="00A247E6"/>
    <w:rsid w:val="00A34409"/>
    <w:rsid w:val="00A37331"/>
    <w:rsid w:val="00A401B4"/>
    <w:rsid w:val="00A44332"/>
    <w:rsid w:val="00A453FF"/>
    <w:rsid w:val="00A469BE"/>
    <w:rsid w:val="00A47FB7"/>
    <w:rsid w:val="00A56120"/>
    <w:rsid w:val="00A5688E"/>
    <w:rsid w:val="00A64231"/>
    <w:rsid w:val="00A70932"/>
    <w:rsid w:val="00A728B1"/>
    <w:rsid w:val="00A73816"/>
    <w:rsid w:val="00A73FB2"/>
    <w:rsid w:val="00A76CDE"/>
    <w:rsid w:val="00A77FF1"/>
    <w:rsid w:val="00A804EC"/>
    <w:rsid w:val="00A8210E"/>
    <w:rsid w:val="00A83208"/>
    <w:rsid w:val="00A845A0"/>
    <w:rsid w:val="00A84959"/>
    <w:rsid w:val="00A85E96"/>
    <w:rsid w:val="00A865F0"/>
    <w:rsid w:val="00A925F3"/>
    <w:rsid w:val="00A94207"/>
    <w:rsid w:val="00A97AA3"/>
    <w:rsid w:val="00AA1396"/>
    <w:rsid w:val="00AA2570"/>
    <w:rsid w:val="00AA3CB3"/>
    <w:rsid w:val="00AA619C"/>
    <w:rsid w:val="00AB3B1B"/>
    <w:rsid w:val="00AB3E4A"/>
    <w:rsid w:val="00AB491A"/>
    <w:rsid w:val="00AB58CD"/>
    <w:rsid w:val="00AB59F5"/>
    <w:rsid w:val="00AC1D1B"/>
    <w:rsid w:val="00AC638F"/>
    <w:rsid w:val="00AC6D65"/>
    <w:rsid w:val="00AD27A6"/>
    <w:rsid w:val="00AD27EE"/>
    <w:rsid w:val="00AD44EA"/>
    <w:rsid w:val="00AD7D3C"/>
    <w:rsid w:val="00AE229A"/>
    <w:rsid w:val="00AF12D1"/>
    <w:rsid w:val="00AF346F"/>
    <w:rsid w:val="00AF7F92"/>
    <w:rsid w:val="00B03564"/>
    <w:rsid w:val="00B039B5"/>
    <w:rsid w:val="00B0532C"/>
    <w:rsid w:val="00B0719A"/>
    <w:rsid w:val="00B07511"/>
    <w:rsid w:val="00B116C2"/>
    <w:rsid w:val="00B13734"/>
    <w:rsid w:val="00B14325"/>
    <w:rsid w:val="00B15FE6"/>
    <w:rsid w:val="00B2053B"/>
    <w:rsid w:val="00B20D37"/>
    <w:rsid w:val="00B21A7C"/>
    <w:rsid w:val="00B21DC6"/>
    <w:rsid w:val="00B226E5"/>
    <w:rsid w:val="00B22752"/>
    <w:rsid w:val="00B235B0"/>
    <w:rsid w:val="00B238B2"/>
    <w:rsid w:val="00B26AE5"/>
    <w:rsid w:val="00B33055"/>
    <w:rsid w:val="00B34818"/>
    <w:rsid w:val="00B35816"/>
    <w:rsid w:val="00B3755E"/>
    <w:rsid w:val="00B40A14"/>
    <w:rsid w:val="00B40B54"/>
    <w:rsid w:val="00B42BB0"/>
    <w:rsid w:val="00B4306B"/>
    <w:rsid w:val="00B435D3"/>
    <w:rsid w:val="00B46095"/>
    <w:rsid w:val="00B46EFA"/>
    <w:rsid w:val="00B50D38"/>
    <w:rsid w:val="00B514F8"/>
    <w:rsid w:val="00B52412"/>
    <w:rsid w:val="00B55198"/>
    <w:rsid w:val="00B56FE2"/>
    <w:rsid w:val="00B57924"/>
    <w:rsid w:val="00B72922"/>
    <w:rsid w:val="00B757ED"/>
    <w:rsid w:val="00B76392"/>
    <w:rsid w:val="00B80B25"/>
    <w:rsid w:val="00B83010"/>
    <w:rsid w:val="00B83951"/>
    <w:rsid w:val="00B85529"/>
    <w:rsid w:val="00B8640F"/>
    <w:rsid w:val="00B87B39"/>
    <w:rsid w:val="00B91E1C"/>
    <w:rsid w:val="00B932C8"/>
    <w:rsid w:val="00B95713"/>
    <w:rsid w:val="00B958D6"/>
    <w:rsid w:val="00BA0B44"/>
    <w:rsid w:val="00BA27B6"/>
    <w:rsid w:val="00BA2C71"/>
    <w:rsid w:val="00BA4958"/>
    <w:rsid w:val="00BA6BF6"/>
    <w:rsid w:val="00BA7077"/>
    <w:rsid w:val="00BB5C74"/>
    <w:rsid w:val="00BB6DFF"/>
    <w:rsid w:val="00BC3238"/>
    <w:rsid w:val="00BC5521"/>
    <w:rsid w:val="00BD48B1"/>
    <w:rsid w:val="00BD64EF"/>
    <w:rsid w:val="00BE0553"/>
    <w:rsid w:val="00BE12FA"/>
    <w:rsid w:val="00BE19AC"/>
    <w:rsid w:val="00BE2788"/>
    <w:rsid w:val="00BE3E70"/>
    <w:rsid w:val="00BE43A7"/>
    <w:rsid w:val="00BE5E57"/>
    <w:rsid w:val="00BF1A8F"/>
    <w:rsid w:val="00BF3A6E"/>
    <w:rsid w:val="00BF6FB8"/>
    <w:rsid w:val="00C014F3"/>
    <w:rsid w:val="00C03293"/>
    <w:rsid w:val="00C034DA"/>
    <w:rsid w:val="00C061C8"/>
    <w:rsid w:val="00C1590E"/>
    <w:rsid w:val="00C15941"/>
    <w:rsid w:val="00C1651B"/>
    <w:rsid w:val="00C173C6"/>
    <w:rsid w:val="00C2385C"/>
    <w:rsid w:val="00C306FC"/>
    <w:rsid w:val="00C31002"/>
    <w:rsid w:val="00C3634C"/>
    <w:rsid w:val="00C416D9"/>
    <w:rsid w:val="00C5059E"/>
    <w:rsid w:val="00C50C6B"/>
    <w:rsid w:val="00C538C8"/>
    <w:rsid w:val="00C546D7"/>
    <w:rsid w:val="00C604A5"/>
    <w:rsid w:val="00C60B6A"/>
    <w:rsid w:val="00C666F9"/>
    <w:rsid w:val="00C74990"/>
    <w:rsid w:val="00C74B16"/>
    <w:rsid w:val="00C8287E"/>
    <w:rsid w:val="00C85A1C"/>
    <w:rsid w:val="00C873F2"/>
    <w:rsid w:val="00C95EA7"/>
    <w:rsid w:val="00CA0839"/>
    <w:rsid w:val="00CA1A91"/>
    <w:rsid w:val="00CA1DB9"/>
    <w:rsid w:val="00CA5556"/>
    <w:rsid w:val="00CA73AB"/>
    <w:rsid w:val="00CB643B"/>
    <w:rsid w:val="00CB70BA"/>
    <w:rsid w:val="00CB74A7"/>
    <w:rsid w:val="00CC4C2B"/>
    <w:rsid w:val="00CC5763"/>
    <w:rsid w:val="00CC6D64"/>
    <w:rsid w:val="00CD10F2"/>
    <w:rsid w:val="00CD2E1C"/>
    <w:rsid w:val="00CD3DD8"/>
    <w:rsid w:val="00CD67CA"/>
    <w:rsid w:val="00CE0BC1"/>
    <w:rsid w:val="00CE318F"/>
    <w:rsid w:val="00CE4845"/>
    <w:rsid w:val="00CF0356"/>
    <w:rsid w:val="00CF22BF"/>
    <w:rsid w:val="00CF6E13"/>
    <w:rsid w:val="00CF7231"/>
    <w:rsid w:val="00D009F0"/>
    <w:rsid w:val="00D01D29"/>
    <w:rsid w:val="00D0392C"/>
    <w:rsid w:val="00D0547D"/>
    <w:rsid w:val="00D151D1"/>
    <w:rsid w:val="00D2024F"/>
    <w:rsid w:val="00D23DF0"/>
    <w:rsid w:val="00D25DBB"/>
    <w:rsid w:val="00D26232"/>
    <w:rsid w:val="00D26715"/>
    <w:rsid w:val="00D27B0D"/>
    <w:rsid w:val="00D31662"/>
    <w:rsid w:val="00D3172E"/>
    <w:rsid w:val="00D32D9C"/>
    <w:rsid w:val="00D36C4B"/>
    <w:rsid w:val="00D4453E"/>
    <w:rsid w:val="00D47AB6"/>
    <w:rsid w:val="00D50977"/>
    <w:rsid w:val="00D5205B"/>
    <w:rsid w:val="00D54560"/>
    <w:rsid w:val="00D56402"/>
    <w:rsid w:val="00D57B2C"/>
    <w:rsid w:val="00D60C05"/>
    <w:rsid w:val="00D6254B"/>
    <w:rsid w:val="00D62756"/>
    <w:rsid w:val="00D74703"/>
    <w:rsid w:val="00D7635D"/>
    <w:rsid w:val="00D77AAA"/>
    <w:rsid w:val="00D80A41"/>
    <w:rsid w:val="00D80C65"/>
    <w:rsid w:val="00D819C1"/>
    <w:rsid w:val="00D8227E"/>
    <w:rsid w:val="00D8329D"/>
    <w:rsid w:val="00D835CF"/>
    <w:rsid w:val="00D861C6"/>
    <w:rsid w:val="00D91E35"/>
    <w:rsid w:val="00D92438"/>
    <w:rsid w:val="00D928B4"/>
    <w:rsid w:val="00D96F24"/>
    <w:rsid w:val="00D97196"/>
    <w:rsid w:val="00D9736C"/>
    <w:rsid w:val="00DA0483"/>
    <w:rsid w:val="00DA2F12"/>
    <w:rsid w:val="00DA46E4"/>
    <w:rsid w:val="00DA7201"/>
    <w:rsid w:val="00DA7335"/>
    <w:rsid w:val="00DB0513"/>
    <w:rsid w:val="00DB0867"/>
    <w:rsid w:val="00DB2107"/>
    <w:rsid w:val="00DB3575"/>
    <w:rsid w:val="00DB5219"/>
    <w:rsid w:val="00DB657C"/>
    <w:rsid w:val="00DC2532"/>
    <w:rsid w:val="00DC3571"/>
    <w:rsid w:val="00DD13B9"/>
    <w:rsid w:val="00DD32DC"/>
    <w:rsid w:val="00DD458F"/>
    <w:rsid w:val="00DD5FFE"/>
    <w:rsid w:val="00DE10EF"/>
    <w:rsid w:val="00DE1C0F"/>
    <w:rsid w:val="00DF0E60"/>
    <w:rsid w:val="00DF14B4"/>
    <w:rsid w:val="00DF44A5"/>
    <w:rsid w:val="00DF5AA7"/>
    <w:rsid w:val="00DF61FE"/>
    <w:rsid w:val="00DF6651"/>
    <w:rsid w:val="00DF7C59"/>
    <w:rsid w:val="00E02751"/>
    <w:rsid w:val="00E111C3"/>
    <w:rsid w:val="00E11868"/>
    <w:rsid w:val="00E11AFA"/>
    <w:rsid w:val="00E11FFB"/>
    <w:rsid w:val="00E14CC8"/>
    <w:rsid w:val="00E14E92"/>
    <w:rsid w:val="00E15D42"/>
    <w:rsid w:val="00E20500"/>
    <w:rsid w:val="00E2091D"/>
    <w:rsid w:val="00E211CA"/>
    <w:rsid w:val="00E219EB"/>
    <w:rsid w:val="00E24A57"/>
    <w:rsid w:val="00E24BC6"/>
    <w:rsid w:val="00E25121"/>
    <w:rsid w:val="00E2643D"/>
    <w:rsid w:val="00E3220B"/>
    <w:rsid w:val="00E3237F"/>
    <w:rsid w:val="00E3411E"/>
    <w:rsid w:val="00E3429A"/>
    <w:rsid w:val="00E3467B"/>
    <w:rsid w:val="00E37D56"/>
    <w:rsid w:val="00E44818"/>
    <w:rsid w:val="00E4613F"/>
    <w:rsid w:val="00E47D2C"/>
    <w:rsid w:val="00E50149"/>
    <w:rsid w:val="00E51B98"/>
    <w:rsid w:val="00E51E68"/>
    <w:rsid w:val="00E5366D"/>
    <w:rsid w:val="00E53F56"/>
    <w:rsid w:val="00E54F26"/>
    <w:rsid w:val="00E54F70"/>
    <w:rsid w:val="00E57CCD"/>
    <w:rsid w:val="00E60E4A"/>
    <w:rsid w:val="00E64BE9"/>
    <w:rsid w:val="00E6549F"/>
    <w:rsid w:val="00E721D8"/>
    <w:rsid w:val="00E72258"/>
    <w:rsid w:val="00E72C41"/>
    <w:rsid w:val="00E736B2"/>
    <w:rsid w:val="00E93403"/>
    <w:rsid w:val="00E93717"/>
    <w:rsid w:val="00E95816"/>
    <w:rsid w:val="00EA2D89"/>
    <w:rsid w:val="00EB062F"/>
    <w:rsid w:val="00EB198A"/>
    <w:rsid w:val="00EB1E0A"/>
    <w:rsid w:val="00EB4CEA"/>
    <w:rsid w:val="00EB60BC"/>
    <w:rsid w:val="00EB6546"/>
    <w:rsid w:val="00EB6BBC"/>
    <w:rsid w:val="00EC21B8"/>
    <w:rsid w:val="00EC50CA"/>
    <w:rsid w:val="00ED1047"/>
    <w:rsid w:val="00ED3107"/>
    <w:rsid w:val="00ED7DE0"/>
    <w:rsid w:val="00EE2E7D"/>
    <w:rsid w:val="00EE37AD"/>
    <w:rsid w:val="00EE59D1"/>
    <w:rsid w:val="00EF04DE"/>
    <w:rsid w:val="00EF1329"/>
    <w:rsid w:val="00EF3A26"/>
    <w:rsid w:val="00EF5A18"/>
    <w:rsid w:val="00EF5B2F"/>
    <w:rsid w:val="00EF5F1A"/>
    <w:rsid w:val="00EF74E7"/>
    <w:rsid w:val="00F0253F"/>
    <w:rsid w:val="00F03230"/>
    <w:rsid w:val="00F05B64"/>
    <w:rsid w:val="00F05DC1"/>
    <w:rsid w:val="00F0605C"/>
    <w:rsid w:val="00F11467"/>
    <w:rsid w:val="00F15AC1"/>
    <w:rsid w:val="00F160C9"/>
    <w:rsid w:val="00F2524B"/>
    <w:rsid w:val="00F2550A"/>
    <w:rsid w:val="00F259C8"/>
    <w:rsid w:val="00F272AF"/>
    <w:rsid w:val="00F32118"/>
    <w:rsid w:val="00F32167"/>
    <w:rsid w:val="00F36141"/>
    <w:rsid w:val="00F42639"/>
    <w:rsid w:val="00F42B97"/>
    <w:rsid w:val="00F4500F"/>
    <w:rsid w:val="00F457E9"/>
    <w:rsid w:val="00F45A1E"/>
    <w:rsid w:val="00F45DCB"/>
    <w:rsid w:val="00F473F3"/>
    <w:rsid w:val="00F5195F"/>
    <w:rsid w:val="00F539EF"/>
    <w:rsid w:val="00F56623"/>
    <w:rsid w:val="00F56F0F"/>
    <w:rsid w:val="00F57B27"/>
    <w:rsid w:val="00F61E6D"/>
    <w:rsid w:val="00F66734"/>
    <w:rsid w:val="00F6788D"/>
    <w:rsid w:val="00F70856"/>
    <w:rsid w:val="00F73056"/>
    <w:rsid w:val="00F802C0"/>
    <w:rsid w:val="00F85232"/>
    <w:rsid w:val="00F865AD"/>
    <w:rsid w:val="00F90E0B"/>
    <w:rsid w:val="00F90EB5"/>
    <w:rsid w:val="00F90FD9"/>
    <w:rsid w:val="00F9284E"/>
    <w:rsid w:val="00F931CB"/>
    <w:rsid w:val="00F949ED"/>
    <w:rsid w:val="00F94C86"/>
    <w:rsid w:val="00F97357"/>
    <w:rsid w:val="00FA1E36"/>
    <w:rsid w:val="00FA7507"/>
    <w:rsid w:val="00FB222D"/>
    <w:rsid w:val="00FB4F9E"/>
    <w:rsid w:val="00FB7641"/>
    <w:rsid w:val="00FB7670"/>
    <w:rsid w:val="00FC4441"/>
    <w:rsid w:val="00FC533B"/>
    <w:rsid w:val="00FC5584"/>
    <w:rsid w:val="00FC58FD"/>
    <w:rsid w:val="00FD0A0D"/>
    <w:rsid w:val="00FD27A6"/>
    <w:rsid w:val="00FD3F18"/>
    <w:rsid w:val="00FD4CDD"/>
    <w:rsid w:val="00FD5E08"/>
    <w:rsid w:val="00FD5F78"/>
    <w:rsid w:val="00FD63F9"/>
    <w:rsid w:val="00FE058B"/>
    <w:rsid w:val="00FE46AA"/>
    <w:rsid w:val="00FE5997"/>
    <w:rsid w:val="00FE624A"/>
    <w:rsid w:val="00FE6F97"/>
    <w:rsid w:val="00FE7FB2"/>
    <w:rsid w:val="00FF0BF2"/>
    <w:rsid w:val="00FF45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2050" fill="f" fillcolor="white">
      <v:fill color="whit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B72EC"/>
    <w:pPr>
      <w:spacing w:after="120" w:line="276" w:lineRule="auto"/>
    </w:pPr>
    <w:rPr>
      <w:sz w:val="22"/>
      <w:szCs w:val="22"/>
      <w:lang w:bidi="he-IL"/>
    </w:rPr>
  </w:style>
  <w:style w:type="paragraph" w:styleId="Heading1">
    <w:name w:val="heading 1"/>
    <w:aliases w:val="h1"/>
    <w:basedOn w:val="Normal"/>
    <w:next w:val="Normal"/>
    <w:link w:val="Heading1Char"/>
    <w:qFormat/>
    <w:rsid w:val="001D7426"/>
    <w:pPr>
      <w:keepNext/>
      <w:keepLines/>
      <w:spacing w:before="480" w:after="0"/>
      <w:outlineLvl w:val="0"/>
    </w:pPr>
    <w:rPr>
      <w:rFonts w:ascii="Cambria" w:hAnsi="Cambria" w:cs="Times New Roman"/>
      <w:b/>
      <w:bCs/>
      <w:color w:val="365F91"/>
      <w:sz w:val="36"/>
      <w:szCs w:val="28"/>
      <w:lang w:bidi="en-US"/>
    </w:rPr>
  </w:style>
  <w:style w:type="paragraph" w:styleId="Heading2">
    <w:name w:val="heading 2"/>
    <w:aliases w:val="h2"/>
    <w:basedOn w:val="Normal"/>
    <w:next w:val="Normal"/>
    <w:link w:val="Heading2Char"/>
    <w:qFormat/>
    <w:rsid w:val="001D7426"/>
    <w:pPr>
      <w:keepNext/>
      <w:keepLines/>
      <w:spacing w:before="200" w:after="0"/>
      <w:outlineLvl w:val="1"/>
    </w:pPr>
    <w:rPr>
      <w:rFonts w:ascii="Cambria" w:hAnsi="Cambria" w:cs="Times New Roman"/>
      <w:b/>
      <w:bCs/>
      <w:color w:val="4F81BD"/>
      <w:sz w:val="26"/>
      <w:szCs w:val="26"/>
      <w:lang w:bidi="en-US"/>
    </w:rPr>
  </w:style>
  <w:style w:type="paragraph" w:styleId="Heading3">
    <w:name w:val="heading 3"/>
    <w:aliases w:val="h3"/>
    <w:basedOn w:val="Normal"/>
    <w:next w:val="Normal"/>
    <w:link w:val="Heading3Char"/>
    <w:qFormat/>
    <w:rsid w:val="001D7426"/>
    <w:pPr>
      <w:keepNext/>
      <w:keepLines/>
      <w:spacing w:before="200" w:after="0"/>
      <w:outlineLvl w:val="2"/>
    </w:pPr>
    <w:rPr>
      <w:rFonts w:ascii="Cambria" w:hAnsi="Cambria" w:cs="Times New Roman"/>
      <w:b/>
      <w:bCs/>
      <w:color w:val="4F81BD"/>
      <w:lang w:bidi="en-US"/>
    </w:rPr>
  </w:style>
  <w:style w:type="paragraph" w:styleId="Heading4">
    <w:name w:val="heading 4"/>
    <w:aliases w:val="h4"/>
    <w:basedOn w:val="Normal"/>
    <w:next w:val="Normal"/>
    <w:link w:val="Heading4Char"/>
    <w:qFormat/>
    <w:rsid w:val="001D7426"/>
    <w:pPr>
      <w:keepNext/>
      <w:keepLines/>
      <w:spacing w:before="200" w:after="0"/>
      <w:outlineLvl w:val="3"/>
    </w:pPr>
    <w:rPr>
      <w:rFonts w:ascii="Cambria" w:hAnsi="Cambria" w:cs="Times New Roman"/>
      <w:b/>
      <w:bCs/>
      <w:i/>
      <w:iCs/>
      <w:color w:val="4F81BD"/>
      <w:lang w:bidi="en-US"/>
    </w:rPr>
  </w:style>
  <w:style w:type="paragraph" w:styleId="Heading5">
    <w:name w:val="heading 5"/>
    <w:aliases w:val="h5"/>
    <w:basedOn w:val="Normal"/>
    <w:next w:val="Normal"/>
    <w:link w:val="Heading5Char"/>
    <w:qFormat/>
    <w:rsid w:val="001D7426"/>
    <w:pPr>
      <w:keepNext/>
      <w:keepLines/>
      <w:spacing w:before="200" w:after="0"/>
      <w:outlineLvl w:val="4"/>
    </w:pPr>
    <w:rPr>
      <w:rFonts w:ascii="Cambria" w:hAnsi="Cambria" w:cs="Times New Roman"/>
      <w:color w:val="243F60"/>
      <w:lang w:bidi="en-US"/>
    </w:rPr>
  </w:style>
  <w:style w:type="paragraph" w:styleId="Heading6">
    <w:name w:val="heading 6"/>
    <w:aliases w:val="h6"/>
    <w:basedOn w:val="Normal"/>
    <w:next w:val="Normal"/>
    <w:link w:val="Heading6Char"/>
    <w:qFormat/>
    <w:rsid w:val="001D7426"/>
    <w:pPr>
      <w:keepNext/>
      <w:keepLines/>
      <w:spacing w:before="200" w:after="0"/>
      <w:outlineLvl w:val="5"/>
    </w:pPr>
    <w:rPr>
      <w:rFonts w:ascii="Cambria" w:hAnsi="Cambria" w:cs="Times New Roman"/>
      <w:i/>
      <w:iCs/>
      <w:color w:val="243F60"/>
      <w:lang w:bidi="en-US"/>
    </w:rPr>
  </w:style>
  <w:style w:type="paragraph" w:styleId="Heading7">
    <w:name w:val="heading 7"/>
    <w:aliases w:val="h7"/>
    <w:basedOn w:val="Normal"/>
    <w:next w:val="Normal"/>
    <w:link w:val="Heading7Char"/>
    <w:qFormat/>
    <w:rsid w:val="001D7426"/>
    <w:pPr>
      <w:keepNext/>
      <w:keepLines/>
      <w:spacing w:before="200" w:after="0"/>
      <w:outlineLvl w:val="6"/>
    </w:pPr>
    <w:rPr>
      <w:rFonts w:ascii="Cambria" w:hAnsi="Cambria" w:cs="Times New Roman"/>
      <w:i/>
      <w:iCs/>
      <w:color w:val="404040"/>
      <w:lang w:bidi="en-US"/>
    </w:rPr>
  </w:style>
  <w:style w:type="paragraph" w:styleId="Heading8">
    <w:name w:val="heading 8"/>
    <w:aliases w:val="h8"/>
    <w:basedOn w:val="Normal"/>
    <w:next w:val="Normal"/>
    <w:link w:val="Heading8Char"/>
    <w:qFormat/>
    <w:rsid w:val="001D7426"/>
    <w:pPr>
      <w:keepNext/>
      <w:keepLines/>
      <w:spacing w:before="200" w:after="0"/>
      <w:outlineLvl w:val="7"/>
    </w:pPr>
    <w:rPr>
      <w:rFonts w:ascii="Cambria" w:hAnsi="Cambria" w:cs="Times New Roman"/>
      <w:color w:val="4F81BD"/>
      <w:sz w:val="20"/>
      <w:szCs w:val="20"/>
      <w:lang w:bidi="en-US"/>
    </w:rPr>
  </w:style>
  <w:style w:type="paragraph" w:styleId="Heading9">
    <w:name w:val="heading 9"/>
    <w:aliases w:val="h9"/>
    <w:basedOn w:val="Normal"/>
    <w:next w:val="Normal"/>
    <w:link w:val="Heading9Char"/>
    <w:qFormat/>
    <w:rsid w:val="001D7426"/>
    <w:pPr>
      <w:keepNext/>
      <w:keepLines/>
      <w:spacing w:before="200" w:after="0"/>
      <w:outlineLvl w:val="8"/>
    </w:pPr>
    <w:rPr>
      <w:rFonts w:ascii="Cambria" w:hAnsi="Cambria" w:cs="Times New Roman"/>
      <w:i/>
      <w:iCs/>
      <w:color w:val="404040"/>
      <w:sz w:val="20"/>
      <w:szCs w:val="20"/>
      <w:lang w:bidi="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styleId="Hyperlink">
    <w:name w:val="Hyperlink"/>
    <w:basedOn w:val="DefaultParagraphFont"/>
    <w:uiPriority w:val="99"/>
    <w:rsid w:val="00ED1047"/>
    <w:rPr>
      <w:color w:val="0000FF"/>
      <w:u w:val="single"/>
    </w:rPr>
  </w:style>
  <w:style w:type="table" w:styleId="TableGrid">
    <w:name w:val="Table Grid"/>
    <w:basedOn w:val="TableNormal"/>
    <w:rsid w:val="00ED10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
    <w:name w:val="Default Paragraph Font Para Char"/>
    <w:basedOn w:val="Normal"/>
    <w:rsid w:val="00DD5FFE"/>
    <w:pPr>
      <w:spacing w:after="160" w:line="240" w:lineRule="exact"/>
    </w:pPr>
    <w:rPr>
      <w:rFonts w:ascii="Verdana" w:hAnsi="Verdana"/>
      <w:sz w:val="20"/>
      <w:szCs w:val="20"/>
      <w:lang w:bidi="ar-SA"/>
    </w:rPr>
  </w:style>
  <w:style w:type="paragraph" w:styleId="Caption">
    <w:name w:val="caption"/>
    <w:basedOn w:val="Normal"/>
    <w:next w:val="Normal"/>
    <w:qFormat/>
    <w:rsid w:val="001D7426"/>
    <w:pPr>
      <w:spacing w:line="240" w:lineRule="auto"/>
    </w:pPr>
    <w:rPr>
      <w:b/>
      <w:bCs/>
      <w:color w:val="4F81BD"/>
      <w:sz w:val="18"/>
      <w:szCs w:val="18"/>
    </w:rPr>
  </w:style>
  <w:style w:type="paragraph" w:styleId="PlainText">
    <w:name w:val="Plain Text"/>
    <w:basedOn w:val="Normal"/>
    <w:rsid w:val="00683D4E"/>
    <w:rPr>
      <w:rFonts w:ascii="Courier New" w:hAnsi="Courier New" w:cs="Courier New"/>
      <w:sz w:val="20"/>
      <w:szCs w:val="20"/>
      <w:lang w:bidi="ar-SA"/>
    </w:rPr>
  </w:style>
  <w:style w:type="character" w:customStyle="1" w:styleId="Heading4Char">
    <w:name w:val="Heading 4 Char"/>
    <w:aliases w:val="h4 Char"/>
    <w:basedOn w:val="DefaultParagraphFont"/>
    <w:link w:val="Heading4"/>
    <w:uiPriority w:val="9"/>
    <w:rsid w:val="001D7426"/>
    <w:rPr>
      <w:rFonts w:ascii="Cambria" w:eastAsia="Times New Roman" w:hAnsi="Cambria" w:cs="Times New Roman"/>
      <w:b/>
      <w:bCs/>
      <w:i/>
      <w:iCs/>
      <w:color w:val="4F81BD"/>
    </w:rPr>
  </w:style>
  <w:style w:type="paragraph" w:customStyle="1" w:styleId="NumberedList1">
    <w:name w:val="Numbered List 1"/>
    <w:aliases w:val="nl1"/>
    <w:basedOn w:val="ListNumber"/>
    <w:rsid w:val="00296340"/>
    <w:pPr>
      <w:spacing w:before="60" w:after="60" w:line="280" w:lineRule="exact"/>
      <w:contextualSpacing w:val="0"/>
    </w:pPr>
    <w:rPr>
      <w:rFonts w:ascii="Arial" w:hAnsi="Arial"/>
      <w:kern w:val="24"/>
      <w:sz w:val="20"/>
      <w:szCs w:val="20"/>
      <w:lang w:bidi="ar-SA"/>
    </w:rPr>
  </w:style>
  <w:style w:type="character" w:customStyle="1" w:styleId="Bold">
    <w:name w:val="Bold"/>
    <w:aliases w:val="b"/>
    <w:basedOn w:val="DefaultParagraphFont"/>
    <w:rsid w:val="00296340"/>
    <w:rPr>
      <w:rFonts w:ascii="Arial" w:hAnsi="Arial"/>
      <w:b/>
      <w:sz w:val="20"/>
      <w:szCs w:val="18"/>
    </w:rPr>
  </w:style>
  <w:style w:type="character" w:styleId="CommentReference">
    <w:name w:val="annotation reference"/>
    <w:aliases w:val="cr,Used by Word to flag author queries"/>
    <w:basedOn w:val="DefaultParagraphFont"/>
    <w:semiHidden/>
    <w:rsid w:val="00296340"/>
    <w:rPr>
      <w:szCs w:val="16"/>
    </w:rPr>
  </w:style>
  <w:style w:type="paragraph" w:styleId="CommentText">
    <w:name w:val="annotation text"/>
    <w:aliases w:val="ct,Used by Word for text of author queries"/>
    <w:basedOn w:val="Normal"/>
    <w:link w:val="CommentTextChar"/>
    <w:semiHidden/>
    <w:rsid w:val="00296340"/>
    <w:pPr>
      <w:spacing w:before="60" w:after="60" w:line="280" w:lineRule="exact"/>
    </w:pPr>
    <w:rPr>
      <w:rFonts w:ascii="Arial" w:hAnsi="Arial"/>
      <w:kern w:val="24"/>
      <w:sz w:val="20"/>
      <w:szCs w:val="20"/>
      <w:lang w:bidi="ar-SA"/>
    </w:rPr>
  </w:style>
  <w:style w:type="character" w:customStyle="1" w:styleId="CommentTextChar">
    <w:name w:val="Comment Text Char"/>
    <w:aliases w:val="ct Char,Used by Word for text of author queries Char"/>
    <w:basedOn w:val="DefaultParagraphFont"/>
    <w:link w:val="CommentText"/>
    <w:semiHidden/>
    <w:rsid w:val="00296340"/>
    <w:rPr>
      <w:rFonts w:ascii="Arial" w:eastAsia="Times New Roman" w:hAnsi="Arial"/>
      <w:kern w:val="24"/>
      <w:lang w:bidi="ar-SA"/>
    </w:rPr>
  </w:style>
  <w:style w:type="character" w:customStyle="1" w:styleId="Italic">
    <w:name w:val="Italic"/>
    <w:aliases w:val="i"/>
    <w:basedOn w:val="DefaultParagraphFont"/>
    <w:rsid w:val="00296340"/>
    <w:rPr>
      <w:rFonts w:ascii="Arial" w:hAnsi="Arial"/>
      <w:i/>
      <w:color w:val="auto"/>
      <w:sz w:val="20"/>
      <w:szCs w:val="18"/>
    </w:rPr>
  </w:style>
  <w:style w:type="paragraph" w:styleId="ListBullet">
    <w:name w:val="List Bullet"/>
    <w:basedOn w:val="Normal"/>
    <w:link w:val="ListBulletChar"/>
    <w:semiHidden/>
    <w:rsid w:val="00296340"/>
    <w:pPr>
      <w:numPr>
        <w:numId w:val="3"/>
      </w:numPr>
      <w:spacing w:before="60" w:after="60" w:line="280" w:lineRule="exact"/>
    </w:pPr>
    <w:rPr>
      <w:rFonts w:ascii="Arial" w:hAnsi="Arial"/>
      <w:kern w:val="24"/>
      <w:sz w:val="20"/>
      <w:szCs w:val="20"/>
      <w:lang w:bidi="ar-SA"/>
    </w:rPr>
  </w:style>
  <w:style w:type="character" w:customStyle="1" w:styleId="ListBulletChar">
    <w:name w:val="List Bullet Char"/>
    <w:basedOn w:val="DefaultParagraphFont"/>
    <w:link w:val="ListBullet"/>
    <w:semiHidden/>
    <w:rsid w:val="00296340"/>
    <w:rPr>
      <w:rFonts w:ascii="Arial" w:hAnsi="Arial" w:cs="Arial"/>
      <w:kern w:val="24"/>
      <w:lang w:val="en-US" w:eastAsia="en-US" w:bidi="ar-SA"/>
    </w:rPr>
  </w:style>
  <w:style w:type="paragraph" w:styleId="ListNumber">
    <w:name w:val="List Number"/>
    <w:basedOn w:val="Normal"/>
    <w:rsid w:val="00296340"/>
    <w:pPr>
      <w:numPr>
        <w:numId w:val="4"/>
      </w:numPr>
      <w:contextualSpacing/>
    </w:pPr>
  </w:style>
  <w:style w:type="paragraph" w:styleId="BalloonText">
    <w:name w:val="Balloon Text"/>
    <w:basedOn w:val="Normal"/>
    <w:link w:val="BalloonTextChar"/>
    <w:rsid w:val="00296340"/>
    <w:rPr>
      <w:rFonts w:ascii="Tahoma" w:hAnsi="Tahoma" w:cs="Tahoma"/>
      <w:sz w:val="16"/>
      <w:szCs w:val="16"/>
    </w:rPr>
  </w:style>
  <w:style w:type="character" w:customStyle="1" w:styleId="BalloonTextChar">
    <w:name w:val="Balloon Text Char"/>
    <w:basedOn w:val="DefaultParagraphFont"/>
    <w:link w:val="BalloonText"/>
    <w:rsid w:val="00296340"/>
    <w:rPr>
      <w:rFonts w:ascii="Tahoma" w:hAnsi="Tahoma" w:cs="Tahoma"/>
      <w:sz w:val="16"/>
      <w:szCs w:val="16"/>
      <w:lang w:eastAsia="ja-JP"/>
    </w:rPr>
  </w:style>
  <w:style w:type="paragraph" w:styleId="Title">
    <w:name w:val="Title"/>
    <w:basedOn w:val="Normal"/>
    <w:next w:val="Normal"/>
    <w:link w:val="TitleChar"/>
    <w:qFormat/>
    <w:rsid w:val="001D7426"/>
    <w:pPr>
      <w:pBdr>
        <w:bottom w:val="single" w:sz="8" w:space="4" w:color="4F81BD"/>
      </w:pBdr>
      <w:spacing w:after="300" w:line="240" w:lineRule="auto"/>
      <w:contextualSpacing/>
    </w:pPr>
    <w:rPr>
      <w:rFonts w:ascii="Cambria" w:hAnsi="Cambria" w:cs="Times New Roman"/>
      <w:color w:val="17365D"/>
      <w:spacing w:val="5"/>
      <w:kern w:val="28"/>
      <w:sz w:val="52"/>
      <w:szCs w:val="52"/>
      <w:lang w:bidi="en-US"/>
    </w:rPr>
  </w:style>
  <w:style w:type="character" w:customStyle="1" w:styleId="TitleChar">
    <w:name w:val="Title Char"/>
    <w:basedOn w:val="DefaultParagraphFont"/>
    <w:link w:val="Title"/>
    <w:uiPriority w:val="10"/>
    <w:rsid w:val="001D7426"/>
    <w:rPr>
      <w:rFonts w:ascii="Cambria" w:eastAsia="Times New Roman" w:hAnsi="Cambria" w:cs="Times New Roman"/>
      <w:color w:val="17365D"/>
      <w:spacing w:val="5"/>
      <w:kern w:val="28"/>
      <w:sz w:val="52"/>
      <w:szCs w:val="52"/>
    </w:rPr>
  </w:style>
  <w:style w:type="character" w:customStyle="1" w:styleId="Heading1Char">
    <w:name w:val="Heading 1 Char"/>
    <w:aliases w:val="h1 Char"/>
    <w:basedOn w:val="DefaultParagraphFont"/>
    <w:link w:val="Heading1"/>
    <w:rsid w:val="001D7426"/>
    <w:rPr>
      <w:rFonts w:ascii="Cambria" w:eastAsia="Times New Roman" w:hAnsi="Cambria" w:cs="Times New Roman"/>
      <w:b/>
      <w:bCs/>
      <w:color w:val="365F91"/>
      <w:sz w:val="36"/>
      <w:szCs w:val="28"/>
    </w:rPr>
  </w:style>
  <w:style w:type="character" w:customStyle="1" w:styleId="Heading2Char">
    <w:name w:val="Heading 2 Char"/>
    <w:aliases w:val="h2 Char"/>
    <w:basedOn w:val="DefaultParagraphFont"/>
    <w:link w:val="Heading2"/>
    <w:uiPriority w:val="9"/>
    <w:semiHidden/>
    <w:rsid w:val="001D7426"/>
    <w:rPr>
      <w:rFonts w:ascii="Cambria" w:eastAsia="Times New Roman" w:hAnsi="Cambria" w:cs="Times New Roman"/>
      <w:b/>
      <w:bCs/>
      <w:color w:val="4F81BD"/>
      <w:sz w:val="26"/>
      <w:szCs w:val="26"/>
    </w:rPr>
  </w:style>
  <w:style w:type="character" w:customStyle="1" w:styleId="Heading3Char">
    <w:name w:val="Heading 3 Char"/>
    <w:aliases w:val="h3 Char"/>
    <w:basedOn w:val="DefaultParagraphFont"/>
    <w:link w:val="Heading3"/>
    <w:uiPriority w:val="9"/>
    <w:rsid w:val="001D7426"/>
    <w:rPr>
      <w:rFonts w:ascii="Cambria" w:eastAsia="Times New Roman" w:hAnsi="Cambria" w:cs="Times New Roman"/>
      <w:b/>
      <w:bCs/>
      <w:color w:val="4F81BD"/>
    </w:rPr>
  </w:style>
  <w:style w:type="character" w:customStyle="1" w:styleId="Heading5Char">
    <w:name w:val="Heading 5 Char"/>
    <w:aliases w:val="h5 Char"/>
    <w:basedOn w:val="DefaultParagraphFont"/>
    <w:link w:val="Heading5"/>
    <w:rsid w:val="001D7426"/>
    <w:rPr>
      <w:rFonts w:ascii="Cambria" w:eastAsia="Times New Roman" w:hAnsi="Cambria" w:cs="Times New Roman"/>
      <w:color w:val="243F60"/>
    </w:rPr>
  </w:style>
  <w:style w:type="character" w:customStyle="1" w:styleId="Heading6Char">
    <w:name w:val="Heading 6 Char"/>
    <w:aliases w:val="h6 Char"/>
    <w:basedOn w:val="DefaultParagraphFont"/>
    <w:link w:val="Heading6"/>
    <w:rsid w:val="001D7426"/>
    <w:rPr>
      <w:rFonts w:ascii="Cambria" w:eastAsia="Times New Roman" w:hAnsi="Cambria" w:cs="Times New Roman"/>
      <w:i/>
      <w:iCs/>
      <w:color w:val="243F60"/>
    </w:rPr>
  </w:style>
  <w:style w:type="character" w:customStyle="1" w:styleId="Heading7Char">
    <w:name w:val="Heading 7 Char"/>
    <w:aliases w:val="h7 Char"/>
    <w:basedOn w:val="DefaultParagraphFont"/>
    <w:link w:val="Heading7"/>
    <w:uiPriority w:val="9"/>
    <w:rsid w:val="001D7426"/>
    <w:rPr>
      <w:rFonts w:ascii="Cambria" w:eastAsia="Times New Roman" w:hAnsi="Cambria" w:cs="Times New Roman"/>
      <w:i/>
      <w:iCs/>
      <w:color w:val="404040"/>
    </w:rPr>
  </w:style>
  <w:style w:type="character" w:customStyle="1" w:styleId="Heading8Char">
    <w:name w:val="Heading 8 Char"/>
    <w:aliases w:val="h8 Char"/>
    <w:basedOn w:val="DefaultParagraphFont"/>
    <w:link w:val="Heading8"/>
    <w:uiPriority w:val="9"/>
    <w:rsid w:val="001D7426"/>
    <w:rPr>
      <w:rFonts w:ascii="Cambria" w:eastAsia="Times New Roman" w:hAnsi="Cambria" w:cs="Times New Roman"/>
      <w:color w:val="4F81BD"/>
      <w:sz w:val="20"/>
      <w:szCs w:val="20"/>
    </w:rPr>
  </w:style>
  <w:style w:type="character" w:customStyle="1" w:styleId="Heading9Char">
    <w:name w:val="Heading 9 Char"/>
    <w:aliases w:val="h9 Char"/>
    <w:basedOn w:val="DefaultParagraphFont"/>
    <w:link w:val="Heading9"/>
    <w:uiPriority w:val="9"/>
    <w:rsid w:val="001D7426"/>
    <w:rPr>
      <w:rFonts w:ascii="Cambria" w:eastAsia="Times New Roman" w:hAnsi="Cambria" w:cs="Times New Roman"/>
      <w:i/>
      <w:iCs/>
      <w:color w:val="404040"/>
      <w:sz w:val="20"/>
      <w:szCs w:val="20"/>
    </w:rPr>
  </w:style>
  <w:style w:type="paragraph" w:styleId="Subtitle">
    <w:name w:val="Subtitle"/>
    <w:basedOn w:val="Normal"/>
    <w:next w:val="Normal"/>
    <w:link w:val="SubtitleChar"/>
    <w:qFormat/>
    <w:rsid w:val="001D7426"/>
    <w:pPr>
      <w:numPr>
        <w:ilvl w:val="1"/>
      </w:numPr>
    </w:pPr>
    <w:rPr>
      <w:rFonts w:ascii="Cambria" w:hAnsi="Cambria" w:cs="Times New Roman"/>
      <w:i/>
      <w:iCs/>
      <w:color w:val="4F81BD"/>
      <w:spacing w:val="15"/>
      <w:sz w:val="24"/>
      <w:szCs w:val="24"/>
      <w:lang w:bidi="en-US"/>
    </w:rPr>
  </w:style>
  <w:style w:type="character" w:customStyle="1" w:styleId="SubtitleChar">
    <w:name w:val="Subtitle Char"/>
    <w:basedOn w:val="DefaultParagraphFont"/>
    <w:link w:val="Subtitle"/>
    <w:uiPriority w:val="11"/>
    <w:rsid w:val="001D7426"/>
    <w:rPr>
      <w:rFonts w:ascii="Cambria" w:eastAsia="Times New Roman" w:hAnsi="Cambria" w:cs="Times New Roman"/>
      <w:i/>
      <w:iCs/>
      <w:color w:val="4F81BD"/>
      <w:spacing w:val="15"/>
      <w:sz w:val="24"/>
      <w:szCs w:val="24"/>
    </w:rPr>
  </w:style>
  <w:style w:type="character" w:styleId="Strong">
    <w:name w:val="Strong"/>
    <w:basedOn w:val="DefaultParagraphFont"/>
    <w:qFormat/>
    <w:rsid w:val="001D7426"/>
    <w:rPr>
      <w:b/>
      <w:bCs/>
    </w:rPr>
  </w:style>
  <w:style w:type="character" w:styleId="Emphasis">
    <w:name w:val="Emphasis"/>
    <w:basedOn w:val="DefaultParagraphFont"/>
    <w:qFormat/>
    <w:rsid w:val="001D7426"/>
    <w:rPr>
      <w:i/>
      <w:iCs/>
    </w:rPr>
  </w:style>
  <w:style w:type="paragraph" w:styleId="NoSpacing">
    <w:name w:val="No Spacing"/>
    <w:uiPriority w:val="1"/>
    <w:qFormat/>
    <w:rsid w:val="001D7426"/>
    <w:rPr>
      <w:sz w:val="22"/>
      <w:szCs w:val="22"/>
      <w:lang w:bidi="he-IL"/>
    </w:rPr>
  </w:style>
  <w:style w:type="paragraph" w:styleId="ListParagraph">
    <w:name w:val="List Paragraph"/>
    <w:basedOn w:val="Normal"/>
    <w:uiPriority w:val="34"/>
    <w:qFormat/>
    <w:rsid w:val="001D7426"/>
    <w:pPr>
      <w:ind w:left="720"/>
      <w:contextualSpacing/>
    </w:pPr>
  </w:style>
  <w:style w:type="paragraph" w:styleId="Quote">
    <w:name w:val="Quote"/>
    <w:basedOn w:val="Normal"/>
    <w:next w:val="Normal"/>
    <w:link w:val="QuoteChar"/>
    <w:uiPriority w:val="29"/>
    <w:qFormat/>
    <w:rsid w:val="001D7426"/>
    <w:rPr>
      <w:i/>
      <w:iCs/>
      <w:color w:val="000000"/>
      <w:lang w:bidi="en-US"/>
    </w:rPr>
  </w:style>
  <w:style w:type="character" w:customStyle="1" w:styleId="QuoteChar">
    <w:name w:val="Quote Char"/>
    <w:basedOn w:val="DefaultParagraphFont"/>
    <w:link w:val="Quote"/>
    <w:uiPriority w:val="29"/>
    <w:rsid w:val="001D7426"/>
    <w:rPr>
      <w:i/>
      <w:iCs/>
      <w:color w:val="000000"/>
    </w:rPr>
  </w:style>
  <w:style w:type="paragraph" w:styleId="IntenseQuote">
    <w:name w:val="Intense Quote"/>
    <w:basedOn w:val="Normal"/>
    <w:next w:val="Normal"/>
    <w:link w:val="IntenseQuoteChar"/>
    <w:uiPriority w:val="30"/>
    <w:qFormat/>
    <w:rsid w:val="001D7426"/>
    <w:pPr>
      <w:pBdr>
        <w:bottom w:val="single" w:sz="4" w:space="4" w:color="4F81BD"/>
      </w:pBdr>
      <w:spacing w:before="200" w:after="280"/>
      <w:ind w:left="936" w:right="936"/>
    </w:pPr>
    <w:rPr>
      <w:b/>
      <w:bCs/>
      <w:i/>
      <w:iCs/>
      <w:color w:val="4F81BD"/>
      <w:lang w:bidi="en-US"/>
    </w:rPr>
  </w:style>
  <w:style w:type="character" w:customStyle="1" w:styleId="IntenseQuoteChar">
    <w:name w:val="Intense Quote Char"/>
    <w:basedOn w:val="DefaultParagraphFont"/>
    <w:link w:val="IntenseQuote"/>
    <w:uiPriority w:val="30"/>
    <w:rsid w:val="001D7426"/>
    <w:rPr>
      <w:b/>
      <w:bCs/>
      <w:i/>
      <w:iCs/>
      <w:color w:val="4F81BD"/>
    </w:rPr>
  </w:style>
  <w:style w:type="character" w:styleId="SubtleEmphasis">
    <w:name w:val="Subtle Emphasis"/>
    <w:basedOn w:val="DefaultParagraphFont"/>
    <w:uiPriority w:val="19"/>
    <w:qFormat/>
    <w:rsid w:val="001D7426"/>
    <w:rPr>
      <w:i/>
      <w:iCs/>
      <w:color w:val="808080"/>
    </w:rPr>
  </w:style>
  <w:style w:type="character" w:styleId="IntenseEmphasis">
    <w:name w:val="Intense Emphasis"/>
    <w:basedOn w:val="DefaultParagraphFont"/>
    <w:uiPriority w:val="21"/>
    <w:qFormat/>
    <w:rsid w:val="001D7426"/>
    <w:rPr>
      <w:b/>
      <w:bCs/>
      <w:i/>
      <w:iCs/>
      <w:color w:val="4F81BD"/>
    </w:rPr>
  </w:style>
  <w:style w:type="character" w:styleId="SubtleReference">
    <w:name w:val="Subtle Reference"/>
    <w:basedOn w:val="DefaultParagraphFont"/>
    <w:uiPriority w:val="31"/>
    <w:qFormat/>
    <w:rsid w:val="001D7426"/>
    <w:rPr>
      <w:smallCaps/>
      <w:color w:val="C0504D"/>
      <w:u w:val="single"/>
    </w:rPr>
  </w:style>
  <w:style w:type="character" w:styleId="IntenseReference">
    <w:name w:val="Intense Reference"/>
    <w:basedOn w:val="DefaultParagraphFont"/>
    <w:uiPriority w:val="32"/>
    <w:qFormat/>
    <w:rsid w:val="001D7426"/>
    <w:rPr>
      <w:b/>
      <w:bCs/>
      <w:smallCaps/>
      <w:color w:val="C0504D"/>
      <w:spacing w:val="5"/>
      <w:u w:val="single"/>
    </w:rPr>
  </w:style>
  <w:style w:type="character" w:styleId="BookTitle">
    <w:name w:val="Book Title"/>
    <w:basedOn w:val="DefaultParagraphFont"/>
    <w:uiPriority w:val="33"/>
    <w:qFormat/>
    <w:rsid w:val="001D7426"/>
    <w:rPr>
      <w:b/>
      <w:bCs/>
      <w:smallCaps/>
      <w:spacing w:val="5"/>
    </w:rPr>
  </w:style>
  <w:style w:type="paragraph" w:styleId="TOCHeading">
    <w:name w:val="TOC Heading"/>
    <w:basedOn w:val="Heading1"/>
    <w:next w:val="Normal"/>
    <w:uiPriority w:val="39"/>
    <w:qFormat/>
    <w:rsid w:val="001D7426"/>
    <w:pPr>
      <w:outlineLvl w:val="9"/>
    </w:pPr>
    <w:rPr>
      <w:lang w:bidi="he-IL"/>
    </w:rPr>
  </w:style>
  <w:style w:type="paragraph" w:customStyle="1" w:styleId="Figure">
    <w:name w:val="Figure"/>
    <w:aliases w:val="fig"/>
    <w:basedOn w:val="Normal"/>
    <w:next w:val="Normal"/>
    <w:rsid w:val="00F90FD9"/>
    <w:pPr>
      <w:framePr w:wrap="notBeside" w:vAnchor="text" w:hAnchor="text" w:y="1"/>
      <w:spacing w:before="60" w:after="60" w:line="240" w:lineRule="auto"/>
    </w:pPr>
    <w:rPr>
      <w:rFonts w:ascii="Arial" w:hAnsi="Arial" w:cs="Times New Roman"/>
      <w:color w:val="0000FF"/>
      <w:kern w:val="24"/>
      <w:sz w:val="20"/>
      <w:szCs w:val="20"/>
      <w:lang w:bidi="ar-SA"/>
    </w:rPr>
  </w:style>
  <w:style w:type="paragraph" w:customStyle="1" w:styleId="Disclaimer">
    <w:name w:val="Disclaimer"/>
    <w:basedOn w:val="Heading3"/>
    <w:autoRedefine/>
    <w:rsid w:val="00BD64EF"/>
    <w:pPr>
      <w:keepLines w:val="0"/>
      <w:spacing w:before="360" w:after="60" w:line="240" w:lineRule="auto"/>
      <w:outlineLvl w:val="9"/>
    </w:pPr>
    <w:rPr>
      <w:rFonts w:ascii="Arial" w:hAnsi="Arial"/>
      <w:bCs w:val="0"/>
      <w:color w:val="auto"/>
      <w:kern w:val="24"/>
      <w:sz w:val="40"/>
      <w:szCs w:val="40"/>
      <w:lang w:bidi="ar-SA"/>
    </w:rPr>
  </w:style>
  <w:style w:type="paragraph" w:customStyle="1" w:styleId="Code">
    <w:name w:val="Code"/>
    <w:aliases w:val="c"/>
    <w:link w:val="CodeChar"/>
    <w:autoRedefine/>
    <w:locked/>
    <w:rsid w:val="005B3CD3"/>
    <w:pPr>
      <w:keepLines/>
      <w:spacing w:line="220" w:lineRule="exact"/>
    </w:pPr>
    <w:rPr>
      <w:rFonts w:ascii="Courier New" w:hAnsi="Courier New" w:cs="Times New Roman"/>
      <w:noProof/>
      <w:kern w:val="24"/>
      <w:szCs w:val="16"/>
    </w:rPr>
  </w:style>
  <w:style w:type="paragraph" w:customStyle="1" w:styleId="LabelinList2">
    <w:name w:val="Label in List 2"/>
    <w:aliases w:val="l2"/>
    <w:basedOn w:val="Label"/>
    <w:next w:val="TextinList2"/>
    <w:rsid w:val="005B3CD3"/>
    <w:pPr>
      <w:ind w:left="720"/>
    </w:pPr>
  </w:style>
  <w:style w:type="paragraph" w:customStyle="1" w:styleId="TextinList2">
    <w:name w:val="Text in List 2"/>
    <w:aliases w:val="t2"/>
    <w:basedOn w:val="Normal"/>
    <w:rsid w:val="005B3CD3"/>
    <w:pPr>
      <w:spacing w:before="60" w:after="60" w:line="280" w:lineRule="exact"/>
      <w:ind w:left="720"/>
    </w:pPr>
    <w:rPr>
      <w:rFonts w:ascii="Arial" w:hAnsi="Arial" w:cs="Times New Roman"/>
      <w:kern w:val="24"/>
      <w:sz w:val="20"/>
      <w:szCs w:val="20"/>
      <w:lang w:bidi="ar-SA"/>
    </w:rPr>
  </w:style>
  <w:style w:type="paragraph" w:customStyle="1" w:styleId="Label">
    <w:name w:val="Label"/>
    <w:aliases w:val="l"/>
    <w:basedOn w:val="Normal"/>
    <w:next w:val="Normal"/>
    <w:link w:val="LabelChar"/>
    <w:rsid w:val="005B3CD3"/>
    <w:pPr>
      <w:keepNext/>
      <w:spacing w:before="240" w:after="60" w:line="240" w:lineRule="auto"/>
    </w:pPr>
    <w:rPr>
      <w:rFonts w:ascii="Arial" w:hAnsi="Arial" w:cs="Times New Roman"/>
      <w:b/>
      <w:kern w:val="24"/>
      <w:sz w:val="20"/>
      <w:szCs w:val="20"/>
      <w:lang w:bidi="ar-SA"/>
    </w:rPr>
  </w:style>
  <w:style w:type="paragraph" w:styleId="FootnoteText">
    <w:name w:val="footnote text"/>
    <w:aliases w:val="ft,Used by Word for text of Help footnotes"/>
    <w:basedOn w:val="Normal"/>
    <w:link w:val="FootnoteTextChar"/>
    <w:semiHidden/>
    <w:rsid w:val="005B3CD3"/>
    <w:pPr>
      <w:spacing w:before="60" w:after="60" w:line="280" w:lineRule="exact"/>
    </w:pPr>
    <w:rPr>
      <w:rFonts w:ascii="Arial" w:hAnsi="Arial" w:cs="Times New Roman"/>
      <w:color w:val="0000FF"/>
      <w:kern w:val="24"/>
      <w:sz w:val="20"/>
      <w:szCs w:val="20"/>
      <w:lang w:bidi="ar-SA"/>
    </w:rPr>
  </w:style>
  <w:style w:type="character" w:customStyle="1" w:styleId="FootnoteTextChar">
    <w:name w:val="Footnote Text Char"/>
    <w:aliases w:val="ft Char,Used by Word for text of Help footnotes Char"/>
    <w:basedOn w:val="DefaultParagraphFont"/>
    <w:link w:val="FootnoteText"/>
    <w:semiHidden/>
    <w:rsid w:val="005B3CD3"/>
    <w:rPr>
      <w:rFonts w:ascii="Arial" w:hAnsi="Arial" w:cs="Times New Roman"/>
      <w:color w:val="0000FF"/>
      <w:kern w:val="24"/>
      <w:lang w:bidi="ar-SA"/>
    </w:rPr>
  </w:style>
  <w:style w:type="paragraph" w:customStyle="1" w:styleId="NumberedList2">
    <w:name w:val="Numbered List 2"/>
    <w:aliases w:val="nl2"/>
    <w:basedOn w:val="ListNumber"/>
    <w:rsid w:val="005B3CD3"/>
    <w:pPr>
      <w:numPr>
        <w:numId w:val="7"/>
      </w:numPr>
      <w:spacing w:before="60" w:after="60" w:line="280" w:lineRule="exact"/>
      <w:contextualSpacing w:val="0"/>
    </w:pPr>
    <w:rPr>
      <w:rFonts w:ascii="Arial" w:hAnsi="Arial" w:cs="Times New Roman"/>
      <w:kern w:val="24"/>
      <w:sz w:val="20"/>
      <w:szCs w:val="20"/>
      <w:lang w:bidi="ar-SA"/>
    </w:rPr>
  </w:style>
  <w:style w:type="paragraph" w:customStyle="1" w:styleId="Syntax">
    <w:name w:val="Syntax"/>
    <w:aliases w:val="s"/>
    <w:basedOn w:val="Normal"/>
    <w:locked/>
    <w:rsid w:val="005B3CD3"/>
    <w:pPr>
      <w:shd w:val="clear" w:color="C0C0C0" w:fill="auto"/>
      <w:spacing w:before="60" w:after="60" w:line="280" w:lineRule="exact"/>
    </w:pPr>
    <w:rPr>
      <w:rFonts w:ascii="Arial" w:hAnsi="Arial" w:cs="Times New Roman"/>
      <w:noProof/>
      <w:color w:val="C0C0C0"/>
      <w:sz w:val="20"/>
      <w:szCs w:val="20"/>
      <w:lang w:bidi="ar-SA"/>
    </w:rPr>
  </w:style>
  <w:style w:type="character" w:styleId="FootnoteReference">
    <w:name w:val="footnote reference"/>
    <w:aliases w:val="fr,Used by Word for Help footnote symbols"/>
    <w:basedOn w:val="DefaultParagraphFont"/>
    <w:semiHidden/>
    <w:rsid w:val="005B3CD3"/>
    <w:rPr>
      <w:color w:val="0000FF"/>
      <w:vertAlign w:val="superscript"/>
    </w:rPr>
  </w:style>
  <w:style w:type="character" w:customStyle="1" w:styleId="CodeEmbedded">
    <w:name w:val="Code Embedded"/>
    <w:aliases w:val="ce"/>
    <w:basedOn w:val="DefaultParagraphFont"/>
    <w:rsid w:val="005B3CD3"/>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5B3CD3"/>
    <w:rPr>
      <w:rFonts w:ascii="Arial" w:hAnsi="Arial"/>
      <w:b/>
      <w:sz w:val="20"/>
      <w:szCs w:val="18"/>
    </w:rPr>
  </w:style>
  <w:style w:type="character" w:customStyle="1" w:styleId="LinkText">
    <w:name w:val="Link Text"/>
    <w:aliases w:val="lt"/>
    <w:basedOn w:val="DefaultParagraphFont"/>
    <w:rsid w:val="005B3CD3"/>
    <w:rPr>
      <w:rFonts w:ascii="Arial" w:hAnsi="Arial"/>
      <w:color w:val="0000FF"/>
      <w:sz w:val="20"/>
      <w:szCs w:val="18"/>
      <w:u w:val="single"/>
    </w:rPr>
  </w:style>
  <w:style w:type="character" w:customStyle="1" w:styleId="LinkID">
    <w:name w:val="Link ID"/>
    <w:aliases w:val="lid"/>
    <w:basedOn w:val="DefaultParagraphFont"/>
    <w:rsid w:val="005B3CD3"/>
    <w:rPr>
      <w:rFonts w:ascii="Arial" w:hAnsi="Arial"/>
      <w:noProof/>
      <w:vanish/>
      <w:color w:val="0000FF"/>
      <w:sz w:val="20"/>
      <w:szCs w:val="18"/>
      <w:u w:val="none"/>
      <w:bdr w:val="none" w:sz="0" w:space="0" w:color="auto"/>
      <w:shd w:val="clear" w:color="auto" w:fill="auto"/>
      <w:lang w:val="en-US"/>
    </w:rPr>
  </w:style>
  <w:style w:type="paragraph" w:customStyle="1" w:styleId="TableSpacing">
    <w:name w:val="Table Spacing"/>
    <w:aliases w:val="ts"/>
    <w:basedOn w:val="Normal"/>
    <w:next w:val="Normal"/>
    <w:rsid w:val="005B3CD3"/>
    <w:pPr>
      <w:spacing w:before="80" w:after="80" w:line="240" w:lineRule="auto"/>
    </w:pPr>
    <w:rPr>
      <w:rFonts w:ascii="Arial" w:hAnsi="Arial" w:cs="Times New Roman"/>
      <w:kern w:val="24"/>
      <w:sz w:val="8"/>
      <w:szCs w:val="8"/>
      <w:lang w:bidi="ar-SA"/>
    </w:rPr>
  </w:style>
  <w:style w:type="paragraph" w:customStyle="1" w:styleId="AlertLabel">
    <w:name w:val="Alert Label"/>
    <w:aliases w:val="al"/>
    <w:basedOn w:val="Normal"/>
    <w:rsid w:val="005B3CD3"/>
    <w:pPr>
      <w:keepNext/>
      <w:spacing w:before="120" w:after="0" w:line="300" w:lineRule="exact"/>
    </w:pPr>
    <w:rPr>
      <w:rFonts w:ascii="Arial" w:hAnsi="Arial" w:cs="Times New Roman"/>
      <w:b/>
      <w:kern w:val="24"/>
      <w:sz w:val="20"/>
      <w:szCs w:val="20"/>
      <w:lang w:bidi="ar-SA"/>
    </w:rPr>
  </w:style>
  <w:style w:type="character" w:customStyle="1" w:styleId="ConditionalMarker">
    <w:name w:val="Conditional Marker"/>
    <w:aliases w:val="cm"/>
    <w:basedOn w:val="DefaultParagraphFont"/>
    <w:locked/>
    <w:rsid w:val="005B3CD3"/>
    <w:rPr>
      <w:rFonts w:ascii="Arial" w:hAnsi="Arial"/>
      <w:noProof/>
      <w:vanish/>
      <w:color w:val="C0C0C0"/>
      <w:sz w:val="20"/>
      <w:szCs w:val="18"/>
      <w:bdr w:val="none" w:sz="0" w:space="0" w:color="auto"/>
      <w:shd w:val="clear" w:color="FFFF00" w:fill="auto"/>
      <w:lang w:val="en-US"/>
    </w:rPr>
  </w:style>
  <w:style w:type="paragraph" w:customStyle="1" w:styleId="FigureinList2">
    <w:name w:val="Figure in List 2"/>
    <w:aliases w:val="fig2"/>
    <w:basedOn w:val="Figure"/>
    <w:next w:val="TextinList2"/>
    <w:rsid w:val="005B3CD3"/>
    <w:pPr>
      <w:framePr w:wrap="notBeside"/>
      <w:ind w:left="720"/>
    </w:pPr>
  </w:style>
  <w:style w:type="paragraph" w:customStyle="1" w:styleId="LabelinList1">
    <w:name w:val="Label in List 1"/>
    <w:aliases w:val="l1"/>
    <w:basedOn w:val="Label"/>
    <w:next w:val="TextinList1"/>
    <w:link w:val="LabelinList1Char"/>
    <w:rsid w:val="005B3CD3"/>
    <w:pPr>
      <w:ind w:left="360"/>
    </w:pPr>
  </w:style>
  <w:style w:type="paragraph" w:customStyle="1" w:styleId="TextinList1">
    <w:name w:val="Text in List 1"/>
    <w:aliases w:val="t1"/>
    <w:basedOn w:val="Normal"/>
    <w:rsid w:val="005B3CD3"/>
    <w:pPr>
      <w:spacing w:before="60" w:after="60" w:line="280" w:lineRule="exact"/>
      <w:ind w:left="360"/>
    </w:pPr>
    <w:rPr>
      <w:rFonts w:ascii="Arial" w:hAnsi="Arial" w:cs="Times New Roman"/>
      <w:kern w:val="24"/>
      <w:sz w:val="20"/>
      <w:szCs w:val="20"/>
      <w:lang w:bidi="ar-SA"/>
    </w:rPr>
  </w:style>
  <w:style w:type="paragraph" w:customStyle="1" w:styleId="AlertLabelinList1">
    <w:name w:val="Alert Label in List 1"/>
    <w:aliases w:val="al1"/>
    <w:basedOn w:val="AlertLabel"/>
    <w:rsid w:val="005B3CD3"/>
    <w:pPr>
      <w:ind w:left="360"/>
    </w:pPr>
  </w:style>
  <w:style w:type="paragraph" w:customStyle="1" w:styleId="FigureinList1">
    <w:name w:val="Figure in List 1"/>
    <w:aliases w:val="fig1"/>
    <w:basedOn w:val="Figure"/>
    <w:next w:val="TextinList1"/>
    <w:rsid w:val="005B3CD3"/>
    <w:pPr>
      <w:framePr w:wrap="notBeside"/>
      <w:ind w:left="360"/>
    </w:pPr>
  </w:style>
  <w:style w:type="paragraph" w:styleId="Footer">
    <w:name w:val="footer"/>
    <w:aliases w:val="f"/>
    <w:basedOn w:val="Header"/>
    <w:link w:val="FooterChar"/>
    <w:semiHidden/>
    <w:rsid w:val="005B3CD3"/>
    <w:rPr>
      <w:b w:val="0"/>
    </w:rPr>
  </w:style>
  <w:style w:type="character" w:customStyle="1" w:styleId="FooterChar">
    <w:name w:val="Footer Char"/>
    <w:aliases w:val="f Char"/>
    <w:basedOn w:val="DefaultParagraphFont"/>
    <w:link w:val="Footer"/>
    <w:semiHidden/>
    <w:rsid w:val="005B3CD3"/>
    <w:rPr>
      <w:rFonts w:ascii="Arial" w:hAnsi="Arial" w:cs="Times New Roman"/>
      <w:lang w:bidi="ar-SA"/>
    </w:rPr>
  </w:style>
  <w:style w:type="paragraph" w:styleId="Header">
    <w:name w:val="header"/>
    <w:aliases w:val="h"/>
    <w:link w:val="HeaderChar"/>
    <w:semiHidden/>
    <w:rsid w:val="005B3CD3"/>
    <w:pPr>
      <w:spacing w:after="240"/>
      <w:jc w:val="right"/>
    </w:pPr>
    <w:rPr>
      <w:rFonts w:ascii="Arial" w:hAnsi="Arial" w:cs="Times New Roman"/>
      <w:b/>
    </w:rPr>
  </w:style>
  <w:style w:type="character" w:customStyle="1" w:styleId="HeaderChar">
    <w:name w:val="Header Char"/>
    <w:aliases w:val="h Char"/>
    <w:basedOn w:val="DefaultParagraphFont"/>
    <w:link w:val="Header"/>
    <w:semiHidden/>
    <w:rsid w:val="005B3CD3"/>
    <w:rPr>
      <w:rFonts w:ascii="Arial" w:hAnsi="Arial" w:cs="Times New Roman"/>
      <w:b/>
      <w:lang w:val="en-US" w:eastAsia="en-US" w:bidi="ar-SA"/>
    </w:rPr>
  </w:style>
  <w:style w:type="paragraph" w:customStyle="1" w:styleId="AlertText">
    <w:name w:val="Alert Text"/>
    <w:aliases w:val="at,Alert text"/>
    <w:basedOn w:val="Normal"/>
    <w:rsid w:val="005B3CD3"/>
    <w:pPr>
      <w:spacing w:before="60" w:after="60" w:line="280" w:lineRule="exact"/>
      <w:ind w:left="360" w:right="360"/>
    </w:pPr>
    <w:rPr>
      <w:rFonts w:ascii="Arial" w:hAnsi="Arial" w:cs="Times New Roman"/>
      <w:kern w:val="24"/>
      <w:sz w:val="20"/>
      <w:szCs w:val="20"/>
      <w:lang w:bidi="ar-SA"/>
    </w:rPr>
  </w:style>
  <w:style w:type="paragraph" w:customStyle="1" w:styleId="AlertTextinList1">
    <w:name w:val="Alert Text in List 1"/>
    <w:aliases w:val="at1"/>
    <w:basedOn w:val="AlertText"/>
    <w:rsid w:val="005B3CD3"/>
    <w:pPr>
      <w:ind w:left="720"/>
    </w:pPr>
  </w:style>
  <w:style w:type="paragraph" w:customStyle="1" w:styleId="AlertTextinList2">
    <w:name w:val="Alert Text in List 2"/>
    <w:aliases w:val="at2"/>
    <w:basedOn w:val="AlertText"/>
    <w:rsid w:val="005B3CD3"/>
    <w:pPr>
      <w:ind w:left="1080"/>
    </w:pPr>
  </w:style>
  <w:style w:type="paragraph" w:customStyle="1" w:styleId="BulletedList1">
    <w:name w:val="Bulleted List 1"/>
    <w:aliases w:val="bl1"/>
    <w:basedOn w:val="ListBullet"/>
    <w:rsid w:val="005B3CD3"/>
    <w:pPr>
      <w:numPr>
        <w:numId w:val="5"/>
      </w:numPr>
    </w:pPr>
    <w:rPr>
      <w:rFonts w:cs="Times New Roman"/>
    </w:rPr>
  </w:style>
  <w:style w:type="paragraph" w:customStyle="1" w:styleId="BulletedList2">
    <w:name w:val="Bulleted List 2"/>
    <w:aliases w:val="bl2"/>
    <w:basedOn w:val="ListBullet"/>
    <w:link w:val="BulletedList2Char"/>
    <w:rsid w:val="005B3CD3"/>
    <w:pPr>
      <w:numPr>
        <w:numId w:val="6"/>
      </w:numPr>
    </w:pPr>
    <w:rPr>
      <w:rFonts w:cs="Times New Roman"/>
    </w:rPr>
  </w:style>
  <w:style w:type="paragraph" w:customStyle="1" w:styleId="DefinedTerm">
    <w:name w:val="Defined Term"/>
    <w:aliases w:val="dt"/>
    <w:basedOn w:val="Normal"/>
    <w:rsid w:val="005B3CD3"/>
    <w:pPr>
      <w:keepNext/>
      <w:spacing w:before="120" w:after="0" w:line="220" w:lineRule="exact"/>
      <w:ind w:right="1440"/>
    </w:pPr>
    <w:rPr>
      <w:rFonts w:ascii="Arial" w:hAnsi="Arial" w:cs="Times New Roman"/>
      <w:b/>
      <w:kern w:val="24"/>
      <w:sz w:val="18"/>
      <w:szCs w:val="18"/>
      <w:lang w:bidi="ar-SA"/>
    </w:rPr>
  </w:style>
  <w:style w:type="paragraph" w:styleId="DocumentMap">
    <w:name w:val="Document Map"/>
    <w:basedOn w:val="Normal"/>
    <w:link w:val="DocumentMapChar"/>
    <w:semiHidden/>
    <w:rsid w:val="005B3CD3"/>
    <w:pPr>
      <w:shd w:val="clear" w:color="auto" w:fill="FFFF00"/>
      <w:spacing w:before="60" w:after="60" w:line="280" w:lineRule="exact"/>
    </w:pPr>
    <w:rPr>
      <w:rFonts w:ascii="Tahoma" w:hAnsi="Tahoma" w:cs="Tahoma"/>
      <w:kern w:val="24"/>
      <w:sz w:val="20"/>
      <w:szCs w:val="20"/>
      <w:lang w:bidi="ar-SA"/>
    </w:rPr>
  </w:style>
  <w:style w:type="character" w:customStyle="1" w:styleId="DocumentMapChar">
    <w:name w:val="Document Map Char"/>
    <w:basedOn w:val="DefaultParagraphFont"/>
    <w:link w:val="DocumentMap"/>
    <w:semiHidden/>
    <w:rsid w:val="005B3CD3"/>
    <w:rPr>
      <w:rFonts w:ascii="Tahoma" w:hAnsi="Tahoma" w:cs="Tahoma"/>
      <w:kern w:val="24"/>
      <w:shd w:val="clear" w:color="auto" w:fill="FFFF00"/>
      <w:lang w:bidi="ar-SA"/>
    </w:rPr>
  </w:style>
  <w:style w:type="table" w:customStyle="1" w:styleId="ProcedureTable">
    <w:name w:val="Procedure Table"/>
    <w:aliases w:val="pt"/>
    <w:basedOn w:val="TableNormal"/>
    <w:rsid w:val="005B3CD3"/>
    <w:rPr>
      <w:rFonts w:ascii="Arial" w:hAnsi="Arial" w:cs="Times New Roman"/>
    </w:rPr>
    <w:tblPr>
      <w:tblInd w:w="360" w:type="dxa"/>
      <w:tblCellMar>
        <w:top w:w="0" w:type="dxa"/>
        <w:left w:w="0" w:type="dxa"/>
        <w:bottom w:w="0" w:type="dxa"/>
        <w:right w:w="0" w:type="dxa"/>
      </w:tblCellMar>
    </w:tblPr>
  </w:style>
  <w:style w:type="character" w:customStyle="1" w:styleId="Underline">
    <w:name w:val="Underline"/>
    <w:aliases w:val="u"/>
    <w:basedOn w:val="DefaultParagraphFont"/>
    <w:rsid w:val="005B3CD3"/>
    <w:rPr>
      <w:rFonts w:ascii="Arial" w:hAnsi="Arial"/>
      <w:color w:val="auto"/>
      <w:sz w:val="20"/>
      <w:szCs w:val="18"/>
      <w:u w:val="single"/>
    </w:rPr>
  </w:style>
  <w:style w:type="paragraph" w:styleId="Index1">
    <w:name w:val="index 1"/>
    <w:aliases w:val="idx1"/>
    <w:basedOn w:val="Normal"/>
    <w:next w:val="Normal"/>
    <w:autoRedefine/>
    <w:rsid w:val="005B3CD3"/>
    <w:pPr>
      <w:ind w:left="220" w:hanging="220"/>
    </w:pPr>
  </w:style>
  <w:style w:type="paragraph" w:styleId="IndexHeading">
    <w:name w:val="index heading"/>
    <w:aliases w:val="ih"/>
    <w:basedOn w:val="Heading1"/>
    <w:next w:val="Index1"/>
    <w:semiHidden/>
    <w:rsid w:val="005B3CD3"/>
    <w:pPr>
      <w:keepLines w:val="0"/>
      <w:pBdr>
        <w:bottom w:val="single" w:sz="4" w:space="6" w:color="auto"/>
      </w:pBdr>
      <w:spacing w:after="120" w:line="300" w:lineRule="exact"/>
      <w:outlineLvl w:val="7"/>
    </w:pPr>
    <w:rPr>
      <w:rFonts w:ascii="Arial" w:hAnsi="Arial"/>
      <w:bCs w:val="0"/>
      <w:color w:val="808000"/>
      <w:kern w:val="24"/>
      <w:sz w:val="26"/>
      <w:szCs w:val="40"/>
      <w:lang w:bidi="ar-SA"/>
    </w:rPr>
  </w:style>
  <w:style w:type="table" w:customStyle="1" w:styleId="CodeSection">
    <w:name w:val="Code Section"/>
    <w:aliases w:val="cs"/>
    <w:basedOn w:val="TableNormal"/>
    <w:rsid w:val="005B3CD3"/>
    <w:pPr>
      <w:spacing w:line="220" w:lineRule="exact"/>
    </w:pPr>
    <w:rPr>
      <w:rFonts w:ascii="Courier New" w:hAnsi="Courier New" w:cs="Times New Roman"/>
      <w:sz w:val="16"/>
      <w:szCs w:val="16"/>
    </w:rPr>
    <w:tblPr>
      <w:tblInd w:w="0" w:type="dxa"/>
      <w:tblBorders>
        <w:top w:val="single" w:sz="12" w:space="0" w:color="C0C0C0"/>
        <w:left w:val="single" w:sz="12" w:space="0" w:color="C0C0C0"/>
        <w:bottom w:val="single" w:sz="12" w:space="0" w:color="C0C0C0"/>
        <w:right w:val="single" w:sz="12" w:space="0" w:color="C0C0C0"/>
      </w:tblBorders>
      <w:tblCellMar>
        <w:top w:w="14" w:type="dxa"/>
        <w:left w:w="14" w:type="dxa"/>
        <w:bottom w:w="14" w:type="dxa"/>
        <w:right w:w="14" w:type="dxa"/>
      </w:tblCellMar>
    </w:tblPr>
  </w:style>
  <w:style w:type="paragraph" w:styleId="TOC1">
    <w:name w:val="toc 1"/>
    <w:aliases w:val="toc1"/>
    <w:basedOn w:val="Normal"/>
    <w:next w:val="Normal"/>
    <w:uiPriority w:val="39"/>
    <w:qFormat/>
    <w:rsid w:val="005B3CD3"/>
    <w:pPr>
      <w:spacing w:before="180" w:after="0" w:line="280" w:lineRule="exact"/>
      <w:ind w:left="187" w:hanging="187"/>
    </w:pPr>
    <w:rPr>
      <w:rFonts w:ascii="Arial" w:hAnsi="Arial" w:cs="Times New Roman"/>
      <w:kern w:val="24"/>
      <w:sz w:val="20"/>
      <w:szCs w:val="20"/>
      <w:lang w:bidi="ar-SA"/>
    </w:rPr>
  </w:style>
  <w:style w:type="paragraph" w:styleId="TOC2">
    <w:name w:val="toc 2"/>
    <w:aliases w:val="toc2"/>
    <w:basedOn w:val="Normal"/>
    <w:next w:val="Normal"/>
    <w:uiPriority w:val="39"/>
    <w:qFormat/>
    <w:rsid w:val="005B3CD3"/>
    <w:pPr>
      <w:spacing w:after="0" w:line="280" w:lineRule="exact"/>
      <w:ind w:left="374" w:hanging="187"/>
    </w:pPr>
    <w:rPr>
      <w:rFonts w:ascii="Arial" w:hAnsi="Arial" w:cs="Times New Roman"/>
      <w:kern w:val="24"/>
      <w:sz w:val="20"/>
      <w:szCs w:val="20"/>
      <w:lang w:bidi="ar-SA"/>
    </w:rPr>
  </w:style>
  <w:style w:type="paragraph" w:styleId="TOC3">
    <w:name w:val="toc 3"/>
    <w:aliases w:val="toc3"/>
    <w:basedOn w:val="Normal"/>
    <w:next w:val="Normal"/>
    <w:uiPriority w:val="39"/>
    <w:qFormat/>
    <w:rsid w:val="005B3CD3"/>
    <w:pPr>
      <w:spacing w:after="0" w:line="280" w:lineRule="exact"/>
      <w:ind w:left="561" w:hanging="187"/>
    </w:pPr>
    <w:rPr>
      <w:rFonts w:ascii="Arial" w:hAnsi="Arial" w:cs="Times New Roman"/>
      <w:kern w:val="24"/>
      <w:sz w:val="20"/>
      <w:szCs w:val="20"/>
      <w:lang w:bidi="ar-SA"/>
    </w:rPr>
  </w:style>
  <w:style w:type="paragraph" w:styleId="TOC4">
    <w:name w:val="toc 4"/>
    <w:aliases w:val="toc4"/>
    <w:basedOn w:val="Normal"/>
    <w:next w:val="Normal"/>
    <w:uiPriority w:val="39"/>
    <w:qFormat/>
    <w:rsid w:val="005B3CD3"/>
    <w:pPr>
      <w:spacing w:after="0" w:line="280" w:lineRule="exact"/>
      <w:ind w:left="749" w:hanging="187"/>
    </w:pPr>
    <w:rPr>
      <w:rFonts w:ascii="Arial" w:hAnsi="Arial" w:cs="Times New Roman"/>
      <w:kern w:val="24"/>
      <w:sz w:val="20"/>
      <w:szCs w:val="20"/>
      <w:lang w:bidi="ar-SA"/>
    </w:rPr>
  </w:style>
  <w:style w:type="paragraph" w:styleId="Index2">
    <w:name w:val="index 2"/>
    <w:aliases w:val="idx2"/>
    <w:basedOn w:val="Index1"/>
    <w:semiHidden/>
    <w:rsid w:val="005B3CD3"/>
    <w:pPr>
      <w:spacing w:before="60" w:after="60" w:line="220" w:lineRule="exact"/>
      <w:ind w:left="540" w:hanging="180"/>
    </w:pPr>
    <w:rPr>
      <w:rFonts w:ascii="Arial" w:hAnsi="Arial" w:cs="Times New Roman"/>
      <w:color w:val="808000"/>
      <w:kern w:val="24"/>
      <w:sz w:val="16"/>
      <w:szCs w:val="20"/>
      <w:lang w:bidi="ar-SA"/>
    </w:rPr>
  </w:style>
  <w:style w:type="paragraph" w:styleId="Index3">
    <w:name w:val="index 3"/>
    <w:aliases w:val="idx3"/>
    <w:basedOn w:val="Index1"/>
    <w:semiHidden/>
    <w:rsid w:val="005B3CD3"/>
    <w:pPr>
      <w:spacing w:before="60" w:after="60" w:line="220" w:lineRule="exact"/>
      <w:ind w:left="900" w:hanging="180"/>
    </w:pPr>
    <w:rPr>
      <w:rFonts w:ascii="Arial" w:hAnsi="Arial" w:cs="Times New Roman"/>
      <w:color w:val="808000"/>
      <w:kern w:val="24"/>
      <w:sz w:val="16"/>
      <w:szCs w:val="20"/>
      <w:lang w:bidi="ar-SA"/>
    </w:rPr>
  </w:style>
  <w:style w:type="character" w:customStyle="1" w:styleId="MultilanguageMarkerAuto">
    <w:name w:val="Multilanguage Marker Auto"/>
    <w:aliases w:val="mma"/>
    <w:basedOn w:val="DefaultParagraphFont"/>
    <w:locked/>
    <w:rsid w:val="005B3CD3"/>
    <w:rPr>
      <w:rFonts w:ascii="Arial" w:hAnsi="Arial"/>
      <w:noProof/>
      <w:color w:val="C0C0C0"/>
      <w:sz w:val="20"/>
      <w:szCs w:val="18"/>
      <w:bdr w:val="none" w:sz="0" w:space="0" w:color="auto"/>
      <w:shd w:val="clear" w:color="auto" w:fill="auto"/>
      <w:lang w:val="en-US"/>
    </w:rPr>
  </w:style>
  <w:style w:type="character" w:customStyle="1" w:styleId="BoldItalic">
    <w:name w:val="Bold Italic"/>
    <w:aliases w:val="bi"/>
    <w:basedOn w:val="DefaultParagraphFont"/>
    <w:rsid w:val="005B3CD3"/>
    <w:rPr>
      <w:rFonts w:ascii="Arial" w:hAnsi="Arial"/>
      <w:b/>
      <w:i/>
      <w:color w:val="auto"/>
      <w:sz w:val="20"/>
      <w:szCs w:val="18"/>
    </w:rPr>
  </w:style>
  <w:style w:type="paragraph" w:customStyle="1" w:styleId="MultilanguageMarkerExplicitBegin">
    <w:name w:val="Multilanguage Marker Explicit Begin"/>
    <w:aliases w:val="mmeb"/>
    <w:basedOn w:val="Normal"/>
    <w:next w:val="Normal"/>
    <w:locked/>
    <w:rsid w:val="005B3CD3"/>
    <w:pPr>
      <w:spacing w:before="60" w:after="60" w:line="280" w:lineRule="exact"/>
    </w:pPr>
    <w:rPr>
      <w:rFonts w:ascii="Arial" w:hAnsi="Arial" w:cs="Times New Roman"/>
      <w:noProof/>
      <w:color w:val="C0C0C0"/>
      <w:kern w:val="24"/>
      <w:sz w:val="20"/>
      <w:szCs w:val="20"/>
      <w:lang w:bidi="ar-SA"/>
    </w:rPr>
  </w:style>
  <w:style w:type="paragraph" w:customStyle="1" w:styleId="MultilanguageMarkerExplicitEnd">
    <w:name w:val="Multilanguage Marker Explicit End"/>
    <w:aliases w:val="mmee"/>
    <w:basedOn w:val="MultilanguageMarkerExplicitBegin"/>
    <w:next w:val="Normal"/>
    <w:locked/>
    <w:rsid w:val="005B3CD3"/>
  </w:style>
  <w:style w:type="paragraph" w:customStyle="1" w:styleId="CodeReferenceinList1">
    <w:name w:val="Code Reference in List 1"/>
    <w:aliases w:val="cref1"/>
    <w:basedOn w:val="Normal"/>
    <w:locked/>
    <w:rsid w:val="005B3CD3"/>
    <w:pPr>
      <w:spacing w:before="60" w:after="60" w:line="280" w:lineRule="exact"/>
    </w:pPr>
    <w:rPr>
      <w:rFonts w:ascii="Arial" w:hAnsi="Arial" w:cs="Times New Roman"/>
      <w:color w:val="C0C0C0"/>
      <w:kern w:val="24"/>
      <w:sz w:val="20"/>
      <w:szCs w:val="20"/>
      <w:lang w:bidi="ar-SA"/>
    </w:rPr>
  </w:style>
  <w:style w:type="paragraph" w:customStyle="1" w:styleId="CodeReferenceinList2">
    <w:name w:val="Code Reference in List 2"/>
    <w:aliases w:val="cref2"/>
    <w:basedOn w:val="CodeReferenceinList1"/>
    <w:locked/>
    <w:rsid w:val="005B3CD3"/>
    <w:pPr>
      <w:ind w:left="720"/>
    </w:pPr>
  </w:style>
  <w:style w:type="character" w:customStyle="1" w:styleId="Subscript">
    <w:name w:val="Subscript"/>
    <w:aliases w:val="sub"/>
    <w:basedOn w:val="DefaultParagraphFont"/>
    <w:rsid w:val="005B3CD3"/>
    <w:rPr>
      <w:rFonts w:ascii="Arial" w:hAnsi="Arial"/>
      <w:color w:val="auto"/>
      <w:sz w:val="20"/>
      <w:szCs w:val="18"/>
      <w:u w:val="none"/>
      <w:vertAlign w:val="subscript"/>
    </w:rPr>
  </w:style>
  <w:style w:type="character" w:customStyle="1" w:styleId="Superscript">
    <w:name w:val="Superscript"/>
    <w:aliases w:val="sup"/>
    <w:basedOn w:val="DefaultParagraphFont"/>
    <w:rsid w:val="005B3CD3"/>
    <w:rPr>
      <w:rFonts w:ascii="Arial" w:hAnsi="Arial"/>
      <w:color w:val="auto"/>
      <w:sz w:val="20"/>
      <w:szCs w:val="18"/>
      <w:u w:val="none"/>
      <w:vertAlign w:val="superscript"/>
    </w:rPr>
  </w:style>
  <w:style w:type="table" w:customStyle="1" w:styleId="TablewithHeader">
    <w:name w:val="Table with Header"/>
    <w:aliases w:val="twh"/>
    <w:basedOn w:val="TablewithoutHeader"/>
    <w:rsid w:val="005B3CD3"/>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5B3CD3"/>
    <w:pPr>
      <w:spacing w:before="60" w:after="60" w:line="240" w:lineRule="exact"/>
    </w:pPr>
    <w:rPr>
      <w:rFonts w:ascii="Arial" w:hAnsi="Arial" w:cs="Times New Roman"/>
    </w:rPr>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CodeEntityReference">
    <w:name w:val="Code Entity Reference"/>
    <w:aliases w:val="cer"/>
    <w:basedOn w:val="DefaultParagraphFont"/>
    <w:locked/>
    <w:rsid w:val="005B3CD3"/>
    <w:rPr>
      <w:rFonts w:ascii="Arial" w:hAnsi="Arial"/>
      <w:noProof/>
      <w:color w:val="C0C0C0"/>
      <w:sz w:val="20"/>
      <w:szCs w:val="18"/>
      <w:bdr w:val="none" w:sz="0" w:space="0" w:color="auto"/>
      <w:shd w:val="clear" w:color="auto" w:fill="auto"/>
      <w:lang w:val="en-US"/>
    </w:rPr>
  </w:style>
  <w:style w:type="paragraph" w:styleId="CommentSubject">
    <w:name w:val="annotation subject"/>
    <w:basedOn w:val="CommentText"/>
    <w:next w:val="CommentText"/>
    <w:link w:val="CommentSubjectChar"/>
    <w:semiHidden/>
    <w:rsid w:val="005B3CD3"/>
    <w:rPr>
      <w:rFonts w:cs="Times New Roman"/>
      <w:b/>
      <w:bCs/>
    </w:rPr>
  </w:style>
  <w:style w:type="character" w:customStyle="1" w:styleId="CommentSubjectChar">
    <w:name w:val="Comment Subject Char"/>
    <w:basedOn w:val="CommentTextChar"/>
    <w:link w:val="CommentSubject"/>
    <w:semiHidden/>
    <w:rsid w:val="005B3CD3"/>
    <w:rPr>
      <w:rFonts w:cs="Times New Roman"/>
      <w:b/>
      <w:bCs/>
    </w:rPr>
  </w:style>
  <w:style w:type="character" w:customStyle="1" w:styleId="UI">
    <w:name w:val="UI"/>
    <w:aliases w:val="ui"/>
    <w:basedOn w:val="DefaultParagraphFont"/>
    <w:rsid w:val="005B3CD3"/>
    <w:rPr>
      <w:rFonts w:ascii="Arial" w:hAnsi="Arial"/>
      <w:b/>
      <w:color w:val="auto"/>
      <w:sz w:val="20"/>
      <w:szCs w:val="18"/>
      <w:u w:val="none"/>
    </w:rPr>
  </w:style>
  <w:style w:type="character" w:customStyle="1" w:styleId="ParameterReference">
    <w:name w:val="Parameter Reference"/>
    <w:aliases w:val="pr"/>
    <w:basedOn w:val="DefaultParagraphFont"/>
    <w:locked/>
    <w:rsid w:val="005B3CD3"/>
    <w:rPr>
      <w:rFonts w:ascii="Arial" w:hAnsi="Arial"/>
      <w:noProof/>
      <w:color w:val="C0C0C0"/>
      <w:sz w:val="2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5B3CD3"/>
    <w:rPr>
      <w:rFonts w:ascii="Arial" w:hAnsi="Arial"/>
      <w:noProof/>
      <w:color w:val="C0C0C0"/>
      <w:sz w:val="20"/>
      <w:szCs w:val="18"/>
      <w:bdr w:val="none" w:sz="0" w:space="0" w:color="auto"/>
      <w:shd w:val="clear" w:color="auto" w:fill="auto"/>
      <w:lang w:val="en-US"/>
    </w:rPr>
  </w:style>
  <w:style w:type="character" w:customStyle="1" w:styleId="Token">
    <w:name w:val="Token"/>
    <w:aliases w:val="tok"/>
    <w:basedOn w:val="DefaultParagraphFont"/>
    <w:locked/>
    <w:rsid w:val="005B3CD3"/>
    <w:rPr>
      <w:rFonts w:ascii="Arial" w:hAnsi="Arial"/>
      <w:color w:val="C0C0C0"/>
      <w:sz w:val="2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5B3CD3"/>
    <w:rPr>
      <w:u w:val="none"/>
    </w:rPr>
  </w:style>
  <w:style w:type="paragraph" w:customStyle="1" w:styleId="CodeReference">
    <w:name w:val="Code Reference"/>
    <w:aliases w:val="cref"/>
    <w:basedOn w:val="Normal"/>
    <w:next w:val="Normal"/>
    <w:locked/>
    <w:rsid w:val="005B3CD3"/>
    <w:pPr>
      <w:spacing w:before="60" w:after="60" w:line="280" w:lineRule="exact"/>
    </w:pPr>
    <w:rPr>
      <w:rFonts w:ascii="Arial" w:hAnsi="Arial" w:cs="Times New Roman"/>
      <w:noProof/>
      <w:color w:val="C0C0C0"/>
      <w:sz w:val="20"/>
      <w:szCs w:val="20"/>
      <w:lang w:bidi="ar-SA"/>
    </w:rPr>
  </w:style>
  <w:style w:type="character" w:customStyle="1" w:styleId="LegacyLinkText">
    <w:name w:val="Legacy Link Text"/>
    <w:aliases w:val="llt"/>
    <w:basedOn w:val="LinkText"/>
    <w:rsid w:val="005B3CD3"/>
  </w:style>
  <w:style w:type="paragraph" w:customStyle="1" w:styleId="DefinedTerminList1">
    <w:name w:val="Defined Term in List 1"/>
    <w:aliases w:val="dt1"/>
    <w:basedOn w:val="DefinedTerm"/>
    <w:rsid w:val="005B3CD3"/>
    <w:pPr>
      <w:ind w:left="360"/>
    </w:pPr>
  </w:style>
  <w:style w:type="paragraph" w:customStyle="1" w:styleId="DefinedTerminList2">
    <w:name w:val="Defined Term in List 2"/>
    <w:aliases w:val="dt2"/>
    <w:basedOn w:val="DefinedTerm"/>
    <w:rsid w:val="005B3CD3"/>
    <w:pPr>
      <w:ind w:left="720"/>
    </w:pPr>
  </w:style>
  <w:style w:type="paragraph" w:customStyle="1" w:styleId="TableSpacinginList1">
    <w:name w:val="Table Spacing in List 1"/>
    <w:aliases w:val="ts1"/>
    <w:basedOn w:val="TableSpacing"/>
    <w:next w:val="TextinList1"/>
    <w:rsid w:val="005B3CD3"/>
  </w:style>
  <w:style w:type="paragraph" w:customStyle="1" w:styleId="TableSpacinginList2">
    <w:name w:val="Table Spacing in List 2"/>
    <w:aliases w:val="ts2"/>
    <w:basedOn w:val="TableSpacinginList1"/>
    <w:next w:val="TextinList2"/>
    <w:rsid w:val="005B3CD3"/>
    <w:pPr>
      <w:ind w:left="720"/>
    </w:pPr>
  </w:style>
  <w:style w:type="table" w:customStyle="1" w:styleId="ProcedureTableinList1">
    <w:name w:val="Procedure Table in List 1"/>
    <w:aliases w:val="pt1"/>
    <w:basedOn w:val="ProcedureTable"/>
    <w:rsid w:val="005B3CD3"/>
    <w:pPr>
      <w:spacing w:before="60" w:after="60" w:line="220" w:lineRule="exact"/>
    </w:pPr>
    <w:tblPr>
      <w:tblInd w:w="720" w:type="dxa"/>
      <w:tblCellMar>
        <w:top w:w="0" w:type="dxa"/>
        <w:left w:w="0" w:type="dxa"/>
        <w:bottom w:w="0" w:type="dxa"/>
        <w:right w:w="0" w:type="dxa"/>
      </w:tblCellMar>
    </w:tblPr>
  </w:style>
  <w:style w:type="table" w:customStyle="1" w:styleId="ProcedureTableinList2">
    <w:name w:val="Procedure Table in List 2"/>
    <w:aliases w:val="pt2"/>
    <w:basedOn w:val="ProcedureTable"/>
    <w:rsid w:val="005B3CD3"/>
    <w:tblPr>
      <w:tblInd w:w="1080" w:type="dxa"/>
      <w:tblCellMar>
        <w:top w:w="0" w:type="dxa"/>
        <w:left w:w="0" w:type="dxa"/>
        <w:bottom w:w="0" w:type="dxa"/>
        <w:right w:w="0" w:type="dxa"/>
      </w:tblCellMar>
    </w:tblPr>
  </w:style>
  <w:style w:type="table" w:customStyle="1" w:styleId="TablewithHeaderinList1">
    <w:name w:val="Table with Header in List 1"/>
    <w:aliases w:val="twh1"/>
    <w:basedOn w:val="TablewithHeader"/>
    <w:rsid w:val="005B3CD3"/>
    <w:pPr>
      <w:keepNext/>
    </w:pPr>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HeaderinList2">
    <w:name w:val="Table with Header in List 2"/>
    <w:aliases w:val="twh2"/>
    <w:basedOn w:val="TablewithHeaderinList1"/>
    <w:rsid w:val="005B3CD3"/>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inList1">
    <w:name w:val="Table without Header in List 1"/>
    <w:aliases w:val="tbl1"/>
    <w:basedOn w:val="TablewithoutHeader"/>
    <w:rsid w:val="005B3CD3"/>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table" w:customStyle="1" w:styleId="TablewithoutHeaderinList2">
    <w:name w:val="Table without Header in List 2"/>
    <w:aliases w:val="tbl2"/>
    <w:basedOn w:val="TablewithoutHeaderinList1"/>
    <w:rsid w:val="005B3CD3"/>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FigureEmbedded">
    <w:name w:val="Figure Embedded"/>
    <w:aliases w:val="fige"/>
    <w:basedOn w:val="DefaultParagraphFont"/>
    <w:rsid w:val="005B3CD3"/>
    <w:rPr>
      <w:rFonts w:ascii="Arial" w:hAnsi="Arial"/>
      <w:color w:val="0000FF"/>
      <w:sz w:val="20"/>
      <w:szCs w:val="18"/>
      <w:u w:val="none"/>
      <w:bdr w:val="none" w:sz="0" w:space="0" w:color="auto"/>
      <w:shd w:val="clear" w:color="auto" w:fill="auto"/>
    </w:rPr>
  </w:style>
  <w:style w:type="paragraph" w:customStyle="1" w:styleId="ConditionalBlock">
    <w:name w:val="Conditional Block"/>
    <w:aliases w:val="cb"/>
    <w:basedOn w:val="Normal"/>
    <w:next w:val="Normal"/>
    <w:locked/>
    <w:rsid w:val="005B3CD3"/>
    <w:pPr>
      <w:shd w:val="clear" w:color="FFFF00" w:fill="auto"/>
      <w:spacing w:before="60" w:after="60" w:line="280" w:lineRule="exact"/>
    </w:pPr>
    <w:rPr>
      <w:rFonts w:ascii="Arial" w:hAnsi="Arial" w:cs="Courier New"/>
      <w:noProof/>
      <w:vanish/>
      <w:color w:val="C0C0C0"/>
      <w:kern w:val="24"/>
      <w:sz w:val="20"/>
      <w:szCs w:val="20"/>
      <w:lang w:bidi="ar-SA"/>
    </w:rPr>
  </w:style>
  <w:style w:type="paragraph" w:customStyle="1" w:styleId="ConditionalBlockinList1">
    <w:name w:val="Conditional Block in List 1"/>
    <w:aliases w:val="cb1"/>
    <w:basedOn w:val="ConditionalBlock"/>
    <w:next w:val="Normal"/>
    <w:locked/>
    <w:rsid w:val="005B3CD3"/>
  </w:style>
  <w:style w:type="paragraph" w:customStyle="1" w:styleId="ConditionalBlockinList2">
    <w:name w:val="Conditional Block in List 2"/>
    <w:aliases w:val="cb2"/>
    <w:basedOn w:val="ConditionalBlock"/>
    <w:next w:val="Normal"/>
    <w:locked/>
    <w:rsid w:val="005B3CD3"/>
    <w:pPr>
      <w:ind w:left="720"/>
    </w:pPr>
  </w:style>
  <w:style w:type="character" w:customStyle="1" w:styleId="CodeFeaturedElement">
    <w:name w:val="Code Featured Element"/>
    <w:aliases w:val="cfe"/>
    <w:basedOn w:val="DefaultParagraphFont"/>
    <w:locked/>
    <w:rsid w:val="005B3CD3"/>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5B3CD3"/>
    <w:pPr>
      <w:spacing w:before="60" w:after="60" w:line="280" w:lineRule="exact"/>
    </w:pPr>
    <w:rPr>
      <w:rFonts w:ascii="Arial" w:hAnsi="Arial" w:cs="Times New Roman"/>
      <w:color w:val="C0C0C0"/>
      <w:kern w:val="24"/>
      <w:sz w:val="20"/>
      <w:szCs w:val="20"/>
      <w:lang w:bidi="ar-SA"/>
    </w:rPr>
  </w:style>
  <w:style w:type="character" w:customStyle="1" w:styleId="CodeEntityReferenceSpecific">
    <w:name w:val="Code Entity Reference Specific"/>
    <w:aliases w:val="cers"/>
    <w:basedOn w:val="CodeEntityReference"/>
    <w:locked/>
    <w:rsid w:val="005B3CD3"/>
  </w:style>
  <w:style w:type="character" w:customStyle="1" w:styleId="CodeEntityReferenceQualifiedSpecific">
    <w:name w:val="Code Entity Reference Qualified Specific"/>
    <w:aliases w:val="cerqs"/>
    <w:basedOn w:val="CodeEntityReference"/>
    <w:locked/>
    <w:rsid w:val="005B3CD3"/>
    <w:rPr>
      <w:u w:val="none"/>
    </w:rPr>
  </w:style>
  <w:style w:type="table" w:customStyle="1" w:styleId="CodeSectioninList1">
    <w:name w:val="Code Section in List 1"/>
    <w:aliases w:val="cs1"/>
    <w:basedOn w:val="CodeSection"/>
    <w:rsid w:val="005B3CD3"/>
    <w:tblPr>
      <w:tblInd w:w="360" w:type="dxa"/>
      <w:tblBorders>
        <w:top w:val="single" w:sz="12" w:space="0" w:color="C0C0C0"/>
        <w:left w:val="single" w:sz="12" w:space="0" w:color="C0C0C0"/>
        <w:bottom w:val="single" w:sz="12" w:space="0" w:color="C0C0C0"/>
        <w:right w:val="single" w:sz="12" w:space="0" w:color="C0C0C0"/>
      </w:tblBorders>
      <w:tblCellMar>
        <w:top w:w="14" w:type="dxa"/>
        <w:left w:w="14" w:type="dxa"/>
        <w:bottom w:w="14" w:type="dxa"/>
        <w:right w:w="14" w:type="dxa"/>
      </w:tblCellMar>
    </w:tblPr>
  </w:style>
  <w:style w:type="table" w:customStyle="1" w:styleId="CodeSectioninList2">
    <w:name w:val="Code Section in List 2"/>
    <w:aliases w:val="cs2"/>
    <w:basedOn w:val="CodeSection"/>
    <w:rsid w:val="005B3CD3"/>
    <w:tblPr>
      <w:tblInd w:w="720" w:type="dxa"/>
      <w:tblBorders>
        <w:top w:val="single" w:sz="12" w:space="0" w:color="C0C0C0"/>
        <w:left w:val="single" w:sz="12" w:space="0" w:color="C0C0C0"/>
        <w:bottom w:val="single" w:sz="12" w:space="0" w:color="C0C0C0"/>
        <w:right w:val="single" w:sz="12" w:space="0" w:color="C0C0C0"/>
      </w:tblBorders>
      <w:tblCellMar>
        <w:top w:w="14" w:type="dxa"/>
        <w:left w:w="14" w:type="dxa"/>
        <w:bottom w:w="14" w:type="dxa"/>
        <w:right w:w="14" w:type="dxa"/>
      </w:tblCellMar>
    </w:tblPr>
  </w:style>
  <w:style w:type="numbering" w:styleId="ArticleSection">
    <w:name w:val="Outline List 3"/>
    <w:basedOn w:val="NoList"/>
    <w:semiHidden/>
    <w:rsid w:val="005B3CD3"/>
    <w:pPr>
      <w:numPr>
        <w:numId w:val="8"/>
      </w:numPr>
    </w:pPr>
  </w:style>
  <w:style w:type="paragraph" w:styleId="BlockText">
    <w:name w:val="Block Text"/>
    <w:basedOn w:val="Normal"/>
    <w:semiHidden/>
    <w:rsid w:val="005B3CD3"/>
    <w:pPr>
      <w:spacing w:before="60" w:line="280" w:lineRule="exact"/>
      <w:ind w:left="1440" w:right="1440"/>
    </w:pPr>
    <w:rPr>
      <w:rFonts w:ascii="Arial" w:hAnsi="Arial" w:cs="Times New Roman"/>
      <w:kern w:val="24"/>
      <w:sz w:val="20"/>
      <w:szCs w:val="20"/>
      <w:lang w:bidi="ar-SA"/>
    </w:rPr>
  </w:style>
  <w:style w:type="paragraph" w:styleId="BodyText">
    <w:name w:val="Body Text"/>
    <w:basedOn w:val="Normal"/>
    <w:link w:val="BodyTextChar"/>
    <w:semiHidden/>
    <w:rsid w:val="005B3CD3"/>
    <w:pPr>
      <w:spacing w:before="60" w:line="280" w:lineRule="exact"/>
    </w:pPr>
    <w:rPr>
      <w:rFonts w:ascii="Arial" w:hAnsi="Arial" w:cs="Times New Roman"/>
      <w:kern w:val="24"/>
      <w:sz w:val="20"/>
      <w:szCs w:val="20"/>
      <w:lang w:bidi="ar-SA"/>
    </w:rPr>
  </w:style>
  <w:style w:type="character" w:customStyle="1" w:styleId="BodyTextChar">
    <w:name w:val="Body Text Char"/>
    <w:basedOn w:val="DefaultParagraphFont"/>
    <w:link w:val="BodyText"/>
    <w:semiHidden/>
    <w:rsid w:val="005B3CD3"/>
    <w:rPr>
      <w:rFonts w:ascii="Arial" w:hAnsi="Arial" w:cs="Times New Roman"/>
      <w:kern w:val="24"/>
      <w:lang w:bidi="ar-SA"/>
    </w:rPr>
  </w:style>
  <w:style w:type="paragraph" w:styleId="BodyText2">
    <w:name w:val="Body Text 2"/>
    <w:basedOn w:val="Normal"/>
    <w:link w:val="BodyText2Char"/>
    <w:semiHidden/>
    <w:rsid w:val="005B3CD3"/>
    <w:pPr>
      <w:spacing w:before="60" w:line="480" w:lineRule="auto"/>
    </w:pPr>
    <w:rPr>
      <w:rFonts w:ascii="Arial" w:hAnsi="Arial" w:cs="Times New Roman"/>
      <w:kern w:val="24"/>
      <w:sz w:val="20"/>
      <w:szCs w:val="20"/>
      <w:lang w:bidi="ar-SA"/>
    </w:rPr>
  </w:style>
  <w:style w:type="character" w:customStyle="1" w:styleId="BodyText2Char">
    <w:name w:val="Body Text 2 Char"/>
    <w:basedOn w:val="DefaultParagraphFont"/>
    <w:link w:val="BodyText2"/>
    <w:semiHidden/>
    <w:rsid w:val="005B3CD3"/>
    <w:rPr>
      <w:rFonts w:ascii="Arial" w:hAnsi="Arial" w:cs="Times New Roman"/>
      <w:kern w:val="24"/>
      <w:lang w:bidi="ar-SA"/>
    </w:rPr>
  </w:style>
  <w:style w:type="paragraph" w:styleId="BodyText3">
    <w:name w:val="Body Text 3"/>
    <w:basedOn w:val="Normal"/>
    <w:link w:val="BodyText3Char"/>
    <w:semiHidden/>
    <w:rsid w:val="005B3CD3"/>
    <w:pPr>
      <w:spacing w:before="60" w:line="280" w:lineRule="exact"/>
    </w:pPr>
    <w:rPr>
      <w:rFonts w:ascii="Arial" w:hAnsi="Arial" w:cs="Times New Roman"/>
      <w:kern w:val="24"/>
      <w:sz w:val="16"/>
      <w:szCs w:val="16"/>
      <w:lang w:bidi="ar-SA"/>
    </w:rPr>
  </w:style>
  <w:style w:type="character" w:customStyle="1" w:styleId="BodyText3Char">
    <w:name w:val="Body Text 3 Char"/>
    <w:basedOn w:val="DefaultParagraphFont"/>
    <w:link w:val="BodyText3"/>
    <w:semiHidden/>
    <w:rsid w:val="005B3CD3"/>
    <w:rPr>
      <w:rFonts w:ascii="Arial" w:hAnsi="Arial" w:cs="Times New Roman"/>
      <w:kern w:val="24"/>
      <w:sz w:val="16"/>
      <w:szCs w:val="16"/>
      <w:lang w:bidi="ar-SA"/>
    </w:rPr>
  </w:style>
  <w:style w:type="paragraph" w:styleId="BodyTextFirstIndent">
    <w:name w:val="Body Text First Indent"/>
    <w:basedOn w:val="BodyText"/>
    <w:link w:val="BodyTextFirstIndentChar"/>
    <w:semiHidden/>
    <w:rsid w:val="005B3CD3"/>
    <w:pPr>
      <w:ind w:firstLine="210"/>
    </w:pPr>
  </w:style>
  <w:style w:type="character" w:customStyle="1" w:styleId="BodyTextFirstIndentChar">
    <w:name w:val="Body Text First Indent Char"/>
    <w:basedOn w:val="BodyTextChar"/>
    <w:link w:val="BodyTextFirstIndent"/>
    <w:semiHidden/>
    <w:rsid w:val="005B3CD3"/>
  </w:style>
  <w:style w:type="paragraph" w:styleId="BodyTextIndent">
    <w:name w:val="Body Text Indent"/>
    <w:basedOn w:val="Normal"/>
    <w:link w:val="BodyTextIndentChar"/>
    <w:semiHidden/>
    <w:rsid w:val="005B3CD3"/>
    <w:pPr>
      <w:spacing w:before="60" w:line="280" w:lineRule="exact"/>
      <w:ind w:left="360"/>
    </w:pPr>
    <w:rPr>
      <w:rFonts w:ascii="Arial" w:hAnsi="Arial" w:cs="Times New Roman"/>
      <w:kern w:val="24"/>
      <w:sz w:val="20"/>
      <w:szCs w:val="20"/>
      <w:lang w:bidi="ar-SA"/>
    </w:rPr>
  </w:style>
  <w:style w:type="character" w:customStyle="1" w:styleId="BodyTextIndentChar">
    <w:name w:val="Body Text Indent Char"/>
    <w:basedOn w:val="DefaultParagraphFont"/>
    <w:link w:val="BodyTextIndent"/>
    <w:semiHidden/>
    <w:rsid w:val="005B3CD3"/>
    <w:rPr>
      <w:rFonts w:ascii="Arial" w:hAnsi="Arial" w:cs="Times New Roman"/>
      <w:kern w:val="24"/>
      <w:lang w:bidi="ar-SA"/>
    </w:rPr>
  </w:style>
  <w:style w:type="paragraph" w:styleId="BodyTextFirstIndent2">
    <w:name w:val="Body Text First Indent 2"/>
    <w:basedOn w:val="BodyTextIndent"/>
    <w:link w:val="BodyTextFirstIndent2Char"/>
    <w:semiHidden/>
    <w:rsid w:val="005B3CD3"/>
    <w:pPr>
      <w:ind w:firstLine="210"/>
    </w:pPr>
  </w:style>
  <w:style w:type="character" w:customStyle="1" w:styleId="BodyTextFirstIndent2Char">
    <w:name w:val="Body Text First Indent 2 Char"/>
    <w:basedOn w:val="BodyTextIndentChar"/>
    <w:link w:val="BodyTextFirstIndent2"/>
    <w:semiHidden/>
    <w:rsid w:val="005B3CD3"/>
  </w:style>
  <w:style w:type="paragraph" w:styleId="BodyTextIndent2">
    <w:name w:val="Body Text Indent 2"/>
    <w:basedOn w:val="Normal"/>
    <w:link w:val="BodyTextIndent2Char"/>
    <w:semiHidden/>
    <w:rsid w:val="005B3CD3"/>
    <w:pPr>
      <w:spacing w:before="60" w:line="480" w:lineRule="auto"/>
      <w:ind w:left="360"/>
    </w:pPr>
    <w:rPr>
      <w:rFonts w:ascii="Arial" w:hAnsi="Arial" w:cs="Times New Roman"/>
      <w:kern w:val="24"/>
      <w:sz w:val="20"/>
      <w:szCs w:val="20"/>
      <w:lang w:bidi="ar-SA"/>
    </w:rPr>
  </w:style>
  <w:style w:type="character" w:customStyle="1" w:styleId="BodyTextIndent2Char">
    <w:name w:val="Body Text Indent 2 Char"/>
    <w:basedOn w:val="DefaultParagraphFont"/>
    <w:link w:val="BodyTextIndent2"/>
    <w:semiHidden/>
    <w:rsid w:val="005B3CD3"/>
    <w:rPr>
      <w:rFonts w:ascii="Arial" w:hAnsi="Arial" w:cs="Times New Roman"/>
      <w:kern w:val="24"/>
      <w:lang w:bidi="ar-SA"/>
    </w:rPr>
  </w:style>
  <w:style w:type="paragraph" w:styleId="BodyTextIndent3">
    <w:name w:val="Body Text Indent 3"/>
    <w:basedOn w:val="Normal"/>
    <w:link w:val="BodyTextIndent3Char"/>
    <w:semiHidden/>
    <w:rsid w:val="005B3CD3"/>
    <w:pPr>
      <w:spacing w:before="60" w:line="280" w:lineRule="exact"/>
      <w:ind w:left="360"/>
    </w:pPr>
    <w:rPr>
      <w:rFonts w:ascii="Arial" w:hAnsi="Arial" w:cs="Times New Roman"/>
      <w:kern w:val="24"/>
      <w:sz w:val="16"/>
      <w:szCs w:val="16"/>
      <w:lang w:bidi="ar-SA"/>
    </w:rPr>
  </w:style>
  <w:style w:type="character" w:customStyle="1" w:styleId="BodyTextIndent3Char">
    <w:name w:val="Body Text Indent 3 Char"/>
    <w:basedOn w:val="DefaultParagraphFont"/>
    <w:link w:val="BodyTextIndent3"/>
    <w:semiHidden/>
    <w:rsid w:val="005B3CD3"/>
    <w:rPr>
      <w:rFonts w:ascii="Arial" w:hAnsi="Arial" w:cs="Times New Roman"/>
      <w:kern w:val="24"/>
      <w:sz w:val="16"/>
      <w:szCs w:val="16"/>
      <w:lang w:bidi="ar-SA"/>
    </w:rPr>
  </w:style>
  <w:style w:type="paragraph" w:styleId="Closing">
    <w:name w:val="Closing"/>
    <w:basedOn w:val="Normal"/>
    <w:link w:val="ClosingChar"/>
    <w:semiHidden/>
    <w:rsid w:val="005B3CD3"/>
    <w:pPr>
      <w:spacing w:before="60" w:after="60" w:line="280" w:lineRule="exact"/>
      <w:ind w:left="4320"/>
    </w:pPr>
    <w:rPr>
      <w:rFonts w:ascii="Arial" w:hAnsi="Arial" w:cs="Times New Roman"/>
      <w:kern w:val="24"/>
      <w:sz w:val="20"/>
      <w:szCs w:val="20"/>
      <w:lang w:bidi="ar-SA"/>
    </w:rPr>
  </w:style>
  <w:style w:type="character" w:customStyle="1" w:styleId="ClosingChar">
    <w:name w:val="Closing Char"/>
    <w:basedOn w:val="DefaultParagraphFont"/>
    <w:link w:val="Closing"/>
    <w:semiHidden/>
    <w:rsid w:val="005B3CD3"/>
    <w:rPr>
      <w:rFonts w:ascii="Arial" w:hAnsi="Arial" w:cs="Times New Roman"/>
      <w:kern w:val="24"/>
      <w:lang w:bidi="ar-SA"/>
    </w:rPr>
  </w:style>
  <w:style w:type="paragraph" w:styleId="Date">
    <w:name w:val="Date"/>
    <w:basedOn w:val="Normal"/>
    <w:next w:val="Normal"/>
    <w:link w:val="DateChar"/>
    <w:semiHidden/>
    <w:rsid w:val="005B3CD3"/>
    <w:pPr>
      <w:spacing w:before="60" w:after="60" w:line="280" w:lineRule="exact"/>
    </w:pPr>
    <w:rPr>
      <w:rFonts w:ascii="Arial" w:hAnsi="Arial" w:cs="Times New Roman"/>
      <w:kern w:val="24"/>
      <w:sz w:val="20"/>
      <w:szCs w:val="20"/>
      <w:lang w:bidi="ar-SA"/>
    </w:rPr>
  </w:style>
  <w:style w:type="character" w:customStyle="1" w:styleId="DateChar">
    <w:name w:val="Date Char"/>
    <w:basedOn w:val="DefaultParagraphFont"/>
    <w:link w:val="Date"/>
    <w:semiHidden/>
    <w:rsid w:val="005B3CD3"/>
    <w:rPr>
      <w:rFonts w:ascii="Arial" w:hAnsi="Arial" w:cs="Times New Roman"/>
      <w:kern w:val="24"/>
      <w:lang w:bidi="ar-SA"/>
    </w:rPr>
  </w:style>
  <w:style w:type="paragraph" w:styleId="E-mailSignature">
    <w:name w:val="E-mail Signature"/>
    <w:basedOn w:val="Normal"/>
    <w:link w:val="E-mailSignatureChar"/>
    <w:semiHidden/>
    <w:rsid w:val="005B3CD3"/>
    <w:pPr>
      <w:spacing w:before="60" w:after="60" w:line="280" w:lineRule="exact"/>
    </w:pPr>
    <w:rPr>
      <w:rFonts w:ascii="Arial" w:hAnsi="Arial" w:cs="Times New Roman"/>
      <w:kern w:val="24"/>
      <w:sz w:val="20"/>
      <w:szCs w:val="20"/>
      <w:lang w:bidi="ar-SA"/>
    </w:rPr>
  </w:style>
  <w:style w:type="character" w:customStyle="1" w:styleId="E-mailSignatureChar">
    <w:name w:val="E-mail Signature Char"/>
    <w:basedOn w:val="DefaultParagraphFont"/>
    <w:link w:val="E-mailSignature"/>
    <w:semiHidden/>
    <w:rsid w:val="005B3CD3"/>
    <w:rPr>
      <w:rFonts w:ascii="Arial" w:hAnsi="Arial" w:cs="Times New Roman"/>
      <w:kern w:val="24"/>
      <w:lang w:bidi="ar-SA"/>
    </w:rPr>
  </w:style>
  <w:style w:type="paragraph" w:styleId="EnvelopeAddress">
    <w:name w:val="envelope address"/>
    <w:basedOn w:val="Normal"/>
    <w:semiHidden/>
    <w:rsid w:val="005B3CD3"/>
    <w:pPr>
      <w:framePr w:w="7920" w:h="1980" w:hRule="exact" w:hSpace="180" w:wrap="auto" w:hAnchor="page" w:xAlign="center" w:yAlign="bottom"/>
      <w:spacing w:before="60" w:after="60" w:line="280" w:lineRule="exact"/>
      <w:ind w:left="2880"/>
    </w:pPr>
    <w:rPr>
      <w:rFonts w:ascii="Arial" w:hAnsi="Arial" w:cs="Times New Roman"/>
      <w:kern w:val="24"/>
      <w:sz w:val="24"/>
      <w:szCs w:val="24"/>
      <w:lang w:bidi="ar-SA"/>
    </w:rPr>
  </w:style>
  <w:style w:type="paragraph" w:styleId="EnvelopeReturn">
    <w:name w:val="envelope return"/>
    <w:basedOn w:val="Normal"/>
    <w:semiHidden/>
    <w:rsid w:val="005B3CD3"/>
    <w:pPr>
      <w:spacing w:before="60" w:after="60" w:line="280" w:lineRule="exact"/>
    </w:pPr>
    <w:rPr>
      <w:rFonts w:ascii="Arial" w:hAnsi="Arial" w:cs="Times New Roman"/>
      <w:kern w:val="24"/>
      <w:sz w:val="20"/>
      <w:szCs w:val="20"/>
      <w:lang w:bidi="ar-SA"/>
    </w:rPr>
  </w:style>
  <w:style w:type="character" w:styleId="FollowedHyperlink">
    <w:name w:val="FollowedHyperlink"/>
    <w:basedOn w:val="DefaultParagraphFont"/>
    <w:semiHidden/>
    <w:rsid w:val="005B3CD3"/>
    <w:rPr>
      <w:color w:val="800080"/>
      <w:u w:val="single"/>
    </w:rPr>
  </w:style>
  <w:style w:type="character" w:styleId="HTMLAcronym">
    <w:name w:val="HTML Acronym"/>
    <w:basedOn w:val="DefaultParagraphFont"/>
    <w:semiHidden/>
    <w:rsid w:val="005B3CD3"/>
  </w:style>
  <w:style w:type="paragraph" w:styleId="HTMLAddress">
    <w:name w:val="HTML Address"/>
    <w:basedOn w:val="Normal"/>
    <w:link w:val="HTMLAddressChar"/>
    <w:semiHidden/>
    <w:rsid w:val="005B3CD3"/>
    <w:pPr>
      <w:spacing w:before="60" w:after="60" w:line="280" w:lineRule="exact"/>
    </w:pPr>
    <w:rPr>
      <w:rFonts w:ascii="Arial" w:hAnsi="Arial" w:cs="Times New Roman"/>
      <w:i/>
      <w:iCs/>
      <w:kern w:val="24"/>
      <w:sz w:val="20"/>
      <w:szCs w:val="20"/>
      <w:lang w:bidi="ar-SA"/>
    </w:rPr>
  </w:style>
  <w:style w:type="character" w:customStyle="1" w:styleId="HTMLAddressChar">
    <w:name w:val="HTML Address Char"/>
    <w:basedOn w:val="DefaultParagraphFont"/>
    <w:link w:val="HTMLAddress"/>
    <w:semiHidden/>
    <w:rsid w:val="005B3CD3"/>
    <w:rPr>
      <w:rFonts w:ascii="Arial" w:hAnsi="Arial" w:cs="Times New Roman"/>
      <w:i/>
      <w:iCs/>
      <w:kern w:val="24"/>
      <w:lang w:bidi="ar-SA"/>
    </w:rPr>
  </w:style>
  <w:style w:type="character" w:styleId="HTMLCite">
    <w:name w:val="HTML Cite"/>
    <w:basedOn w:val="DefaultParagraphFont"/>
    <w:semiHidden/>
    <w:rsid w:val="005B3CD3"/>
    <w:rPr>
      <w:i/>
      <w:iCs/>
    </w:rPr>
  </w:style>
  <w:style w:type="character" w:styleId="HTMLCode">
    <w:name w:val="HTML Code"/>
    <w:basedOn w:val="DefaultParagraphFont"/>
    <w:semiHidden/>
    <w:rsid w:val="005B3CD3"/>
    <w:rPr>
      <w:rFonts w:ascii="Courier New" w:hAnsi="Courier New"/>
      <w:sz w:val="20"/>
      <w:szCs w:val="20"/>
    </w:rPr>
  </w:style>
  <w:style w:type="character" w:styleId="HTMLDefinition">
    <w:name w:val="HTML Definition"/>
    <w:basedOn w:val="DefaultParagraphFont"/>
    <w:semiHidden/>
    <w:rsid w:val="005B3CD3"/>
    <w:rPr>
      <w:i/>
      <w:iCs/>
    </w:rPr>
  </w:style>
  <w:style w:type="character" w:styleId="HTMLKeyboard">
    <w:name w:val="HTML Keyboard"/>
    <w:basedOn w:val="DefaultParagraphFont"/>
    <w:semiHidden/>
    <w:rsid w:val="005B3CD3"/>
    <w:rPr>
      <w:rFonts w:ascii="Courier New" w:hAnsi="Courier New"/>
      <w:sz w:val="20"/>
      <w:szCs w:val="20"/>
    </w:rPr>
  </w:style>
  <w:style w:type="paragraph" w:styleId="HTMLPreformatted">
    <w:name w:val="HTML Preformatted"/>
    <w:basedOn w:val="Normal"/>
    <w:link w:val="HTMLPreformattedChar"/>
    <w:semiHidden/>
    <w:rsid w:val="005B3CD3"/>
    <w:pPr>
      <w:spacing w:before="60" w:after="60" w:line="280" w:lineRule="exact"/>
    </w:pPr>
    <w:rPr>
      <w:rFonts w:ascii="Courier New" w:hAnsi="Courier New" w:cs="Times New Roman"/>
      <w:kern w:val="24"/>
      <w:sz w:val="20"/>
      <w:szCs w:val="20"/>
      <w:lang w:bidi="ar-SA"/>
    </w:rPr>
  </w:style>
  <w:style w:type="character" w:customStyle="1" w:styleId="HTMLPreformattedChar">
    <w:name w:val="HTML Preformatted Char"/>
    <w:basedOn w:val="DefaultParagraphFont"/>
    <w:link w:val="HTMLPreformatted"/>
    <w:semiHidden/>
    <w:rsid w:val="005B3CD3"/>
    <w:rPr>
      <w:rFonts w:ascii="Courier New" w:hAnsi="Courier New" w:cs="Times New Roman"/>
      <w:kern w:val="24"/>
      <w:lang w:bidi="ar-SA"/>
    </w:rPr>
  </w:style>
  <w:style w:type="character" w:styleId="HTMLSample">
    <w:name w:val="HTML Sample"/>
    <w:basedOn w:val="DefaultParagraphFont"/>
    <w:semiHidden/>
    <w:rsid w:val="005B3CD3"/>
    <w:rPr>
      <w:rFonts w:ascii="Courier New" w:hAnsi="Courier New"/>
    </w:rPr>
  </w:style>
  <w:style w:type="character" w:styleId="HTMLTypewriter">
    <w:name w:val="HTML Typewriter"/>
    <w:basedOn w:val="DefaultParagraphFont"/>
    <w:semiHidden/>
    <w:rsid w:val="005B3CD3"/>
    <w:rPr>
      <w:rFonts w:ascii="Courier New" w:hAnsi="Courier New"/>
      <w:sz w:val="20"/>
      <w:szCs w:val="20"/>
    </w:rPr>
  </w:style>
  <w:style w:type="character" w:styleId="HTMLVariable">
    <w:name w:val="HTML Variable"/>
    <w:basedOn w:val="DefaultParagraphFont"/>
    <w:semiHidden/>
    <w:rsid w:val="005B3CD3"/>
    <w:rPr>
      <w:i/>
      <w:iCs/>
    </w:rPr>
  </w:style>
  <w:style w:type="character" w:styleId="LineNumber">
    <w:name w:val="line number"/>
    <w:basedOn w:val="DefaultParagraphFont"/>
    <w:semiHidden/>
    <w:rsid w:val="005B3CD3"/>
  </w:style>
  <w:style w:type="paragraph" w:styleId="List">
    <w:name w:val="List"/>
    <w:basedOn w:val="Normal"/>
    <w:semiHidden/>
    <w:rsid w:val="005B3CD3"/>
    <w:pPr>
      <w:spacing w:before="60" w:after="60" w:line="280" w:lineRule="exact"/>
      <w:ind w:left="360" w:hanging="360"/>
    </w:pPr>
    <w:rPr>
      <w:rFonts w:ascii="Arial" w:hAnsi="Arial" w:cs="Times New Roman"/>
      <w:kern w:val="24"/>
      <w:sz w:val="20"/>
      <w:szCs w:val="20"/>
      <w:lang w:bidi="ar-SA"/>
    </w:rPr>
  </w:style>
  <w:style w:type="paragraph" w:styleId="List2">
    <w:name w:val="List 2"/>
    <w:basedOn w:val="Normal"/>
    <w:semiHidden/>
    <w:rsid w:val="005B3CD3"/>
    <w:pPr>
      <w:spacing w:before="60" w:after="60" w:line="280" w:lineRule="exact"/>
      <w:ind w:left="720" w:hanging="360"/>
    </w:pPr>
    <w:rPr>
      <w:rFonts w:ascii="Arial" w:hAnsi="Arial" w:cs="Times New Roman"/>
      <w:kern w:val="24"/>
      <w:sz w:val="20"/>
      <w:szCs w:val="20"/>
      <w:lang w:bidi="ar-SA"/>
    </w:rPr>
  </w:style>
  <w:style w:type="paragraph" w:styleId="List3">
    <w:name w:val="List 3"/>
    <w:basedOn w:val="Normal"/>
    <w:semiHidden/>
    <w:rsid w:val="005B3CD3"/>
    <w:pPr>
      <w:spacing w:before="60" w:after="60" w:line="280" w:lineRule="exact"/>
      <w:ind w:left="1080" w:hanging="360"/>
    </w:pPr>
    <w:rPr>
      <w:rFonts w:ascii="Arial" w:hAnsi="Arial" w:cs="Times New Roman"/>
      <w:kern w:val="24"/>
      <w:sz w:val="20"/>
      <w:szCs w:val="20"/>
      <w:lang w:bidi="ar-SA"/>
    </w:rPr>
  </w:style>
  <w:style w:type="paragraph" w:styleId="List4">
    <w:name w:val="List 4"/>
    <w:basedOn w:val="Normal"/>
    <w:semiHidden/>
    <w:rsid w:val="005B3CD3"/>
    <w:pPr>
      <w:spacing w:before="60" w:after="60" w:line="280" w:lineRule="exact"/>
      <w:ind w:left="1440" w:hanging="360"/>
    </w:pPr>
    <w:rPr>
      <w:rFonts w:ascii="Arial" w:hAnsi="Arial" w:cs="Times New Roman"/>
      <w:kern w:val="24"/>
      <w:sz w:val="20"/>
      <w:szCs w:val="20"/>
      <w:lang w:bidi="ar-SA"/>
    </w:rPr>
  </w:style>
  <w:style w:type="paragraph" w:styleId="List5">
    <w:name w:val="List 5"/>
    <w:basedOn w:val="Normal"/>
    <w:semiHidden/>
    <w:rsid w:val="005B3CD3"/>
    <w:pPr>
      <w:spacing w:before="60" w:after="60" w:line="280" w:lineRule="exact"/>
      <w:ind w:left="1800" w:hanging="360"/>
    </w:pPr>
    <w:rPr>
      <w:rFonts w:ascii="Arial" w:hAnsi="Arial" w:cs="Times New Roman"/>
      <w:kern w:val="24"/>
      <w:sz w:val="20"/>
      <w:szCs w:val="20"/>
      <w:lang w:bidi="ar-SA"/>
    </w:rPr>
  </w:style>
  <w:style w:type="paragraph" w:styleId="ListBullet2">
    <w:name w:val="List Bullet 2"/>
    <w:basedOn w:val="Normal"/>
    <w:semiHidden/>
    <w:rsid w:val="005B3CD3"/>
    <w:pPr>
      <w:tabs>
        <w:tab w:val="num" w:pos="720"/>
      </w:tabs>
      <w:spacing w:before="60" w:after="60" w:line="280" w:lineRule="exact"/>
      <w:ind w:left="720" w:hanging="360"/>
    </w:pPr>
    <w:rPr>
      <w:rFonts w:ascii="Arial" w:hAnsi="Arial" w:cs="Times New Roman"/>
      <w:kern w:val="24"/>
      <w:sz w:val="20"/>
      <w:szCs w:val="20"/>
      <w:lang w:bidi="ar-SA"/>
    </w:rPr>
  </w:style>
  <w:style w:type="paragraph" w:styleId="ListBullet3">
    <w:name w:val="List Bullet 3"/>
    <w:basedOn w:val="Normal"/>
    <w:semiHidden/>
    <w:rsid w:val="005B3CD3"/>
    <w:pPr>
      <w:tabs>
        <w:tab w:val="num" w:pos="1080"/>
      </w:tabs>
      <w:spacing w:before="60" w:after="60" w:line="280" w:lineRule="exact"/>
      <w:ind w:left="1080" w:hanging="360"/>
    </w:pPr>
    <w:rPr>
      <w:rFonts w:ascii="Arial" w:hAnsi="Arial" w:cs="Times New Roman"/>
      <w:kern w:val="24"/>
      <w:sz w:val="20"/>
      <w:szCs w:val="20"/>
      <w:lang w:bidi="ar-SA"/>
    </w:rPr>
  </w:style>
  <w:style w:type="paragraph" w:styleId="ListBullet4">
    <w:name w:val="List Bullet 4"/>
    <w:basedOn w:val="Normal"/>
    <w:semiHidden/>
    <w:rsid w:val="005B3CD3"/>
    <w:pPr>
      <w:tabs>
        <w:tab w:val="num" w:pos="1440"/>
      </w:tabs>
      <w:spacing w:before="60" w:after="60" w:line="280" w:lineRule="exact"/>
      <w:ind w:left="1440" w:hanging="360"/>
    </w:pPr>
    <w:rPr>
      <w:rFonts w:ascii="Arial" w:hAnsi="Arial" w:cs="Times New Roman"/>
      <w:kern w:val="24"/>
      <w:sz w:val="20"/>
      <w:szCs w:val="20"/>
      <w:lang w:bidi="ar-SA"/>
    </w:rPr>
  </w:style>
  <w:style w:type="paragraph" w:styleId="ListBullet5">
    <w:name w:val="List Bullet 5"/>
    <w:basedOn w:val="Normal"/>
    <w:semiHidden/>
    <w:rsid w:val="005B3CD3"/>
    <w:pPr>
      <w:tabs>
        <w:tab w:val="num" w:pos="1800"/>
      </w:tabs>
      <w:spacing w:before="60" w:after="60" w:line="280" w:lineRule="exact"/>
      <w:ind w:left="1800" w:hanging="360"/>
    </w:pPr>
    <w:rPr>
      <w:rFonts w:ascii="Arial" w:hAnsi="Arial" w:cs="Times New Roman"/>
      <w:kern w:val="24"/>
      <w:sz w:val="20"/>
      <w:szCs w:val="20"/>
      <w:lang w:bidi="ar-SA"/>
    </w:rPr>
  </w:style>
  <w:style w:type="paragraph" w:styleId="ListContinue">
    <w:name w:val="List Continue"/>
    <w:basedOn w:val="Normal"/>
    <w:semiHidden/>
    <w:rsid w:val="005B3CD3"/>
    <w:pPr>
      <w:spacing w:before="60" w:line="280" w:lineRule="exact"/>
      <w:ind w:left="360"/>
    </w:pPr>
    <w:rPr>
      <w:rFonts w:ascii="Arial" w:hAnsi="Arial" w:cs="Times New Roman"/>
      <w:kern w:val="24"/>
      <w:sz w:val="20"/>
      <w:szCs w:val="20"/>
      <w:lang w:bidi="ar-SA"/>
    </w:rPr>
  </w:style>
  <w:style w:type="paragraph" w:styleId="ListContinue2">
    <w:name w:val="List Continue 2"/>
    <w:basedOn w:val="Normal"/>
    <w:semiHidden/>
    <w:rsid w:val="005B3CD3"/>
    <w:pPr>
      <w:spacing w:before="60" w:line="280" w:lineRule="exact"/>
      <w:ind w:left="720"/>
    </w:pPr>
    <w:rPr>
      <w:rFonts w:ascii="Arial" w:hAnsi="Arial" w:cs="Times New Roman"/>
      <w:kern w:val="24"/>
      <w:sz w:val="20"/>
      <w:szCs w:val="20"/>
      <w:lang w:bidi="ar-SA"/>
    </w:rPr>
  </w:style>
  <w:style w:type="paragraph" w:styleId="ListContinue3">
    <w:name w:val="List Continue 3"/>
    <w:basedOn w:val="Normal"/>
    <w:semiHidden/>
    <w:rsid w:val="005B3CD3"/>
    <w:pPr>
      <w:spacing w:before="60" w:line="280" w:lineRule="exact"/>
      <w:ind w:left="1080"/>
    </w:pPr>
    <w:rPr>
      <w:rFonts w:ascii="Arial" w:hAnsi="Arial" w:cs="Times New Roman"/>
      <w:kern w:val="24"/>
      <w:sz w:val="20"/>
      <w:szCs w:val="20"/>
      <w:lang w:bidi="ar-SA"/>
    </w:rPr>
  </w:style>
  <w:style w:type="paragraph" w:styleId="ListContinue4">
    <w:name w:val="List Continue 4"/>
    <w:basedOn w:val="Normal"/>
    <w:semiHidden/>
    <w:rsid w:val="005B3CD3"/>
    <w:pPr>
      <w:spacing w:before="60" w:line="280" w:lineRule="exact"/>
      <w:ind w:left="1440"/>
    </w:pPr>
    <w:rPr>
      <w:rFonts w:ascii="Arial" w:hAnsi="Arial" w:cs="Times New Roman"/>
      <w:kern w:val="24"/>
      <w:sz w:val="20"/>
      <w:szCs w:val="20"/>
      <w:lang w:bidi="ar-SA"/>
    </w:rPr>
  </w:style>
  <w:style w:type="paragraph" w:styleId="ListContinue5">
    <w:name w:val="List Continue 5"/>
    <w:basedOn w:val="Normal"/>
    <w:semiHidden/>
    <w:rsid w:val="005B3CD3"/>
    <w:pPr>
      <w:spacing w:before="60" w:line="280" w:lineRule="exact"/>
      <w:ind w:left="1800"/>
    </w:pPr>
    <w:rPr>
      <w:rFonts w:ascii="Arial" w:hAnsi="Arial" w:cs="Times New Roman"/>
      <w:kern w:val="24"/>
      <w:sz w:val="20"/>
      <w:szCs w:val="20"/>
      <w:lang w:bidi="ar-SA"/>
    </w:rPr>
  </w:style>
  <w:style w:type="paragraph" w:styleId="ListNumber2">
    <w:name w:val="List Number 2"/>
    <w:basedOn w:val="Normal"/>
    <w:semiHidden/>
    <w:rsid w:val="005B3CD3"/>
    <w:pPr>
      <w:tabs>
        <w:tab w:val="num" w:pos="720"/>
      </w:tabs>
      <w:spacing w:before="60" w:after="60" w:line="280" w:lineRule="exact"/>
      <w:ind w:left="720" w:hanging="360"/>
    </w:pPr>
    <w:rPr>
      <w:rFonts w:ascii="Arial" w:hAnsi="Arial" w:cs="Times New Roman"/>
      <w:kern w:val="24"/>
      <w:sz w:val="20"/>
      <w:szCs w:val="20"/>
      <w:lang w:bidi="ar-SA"/>
    </w:rPr>
  </w:style>
  <w:style w:type="paragraph" w:styleId="ListNumber3">
    <w:name w:val="List Number 3"/>
    <w:basedOn w:val="Normal"/>
    <w:semiHidden/>
    <w:rsid w:val="005B3CD3"/>
    <w:pPr>
      <w:tabs>
        <w:tab w:val="num" w:pos="1080"/>
      </w:tabs>
      <w:spacing w:before="60" w:after="60" w:line="280" w:lineRule="exact"/>
      <w:ind w:left="1080" w:hanging="360"/>
    </w:pPr>
    <w:rPr>
      <w:rFonts w:ascii="Arial" w:hAnsi="Arial" w:cs="Times New Roman"/>
      <w:kern w:val="24"/>
      <w:sz w:val="20"/>
      <w:szCs w:val="20"/>
      <w:lang w:bidi="ar-SA"/>
    </w:rPr>
  </w:style>
  <w:style w:type="paragraph" w:styleId="ListNumber4">
    <w:name w:val="List Number 4"/>
    <w:basedOn w:val="Normal"/>
    <w:semiHidden/>
    <w:rsid w:val="005B3CD3"/>
    <w:pPr>
      <w:tabs>
        <w:tab w:val="num" w:pos="1440"/>
      </w:tabs>
      <w:spacing w:before="60" w:after="60" w:line="280" w:lineRule="exact"/>
      <w:ind w:left="1440" w:hanging="360"/>
    </w:pPr>
    <w:rPr>
      <w:rFonts w:ascii="Arial" w:hAnsi="Arial" w:cs="Times New Roman"/>
      <w:kern w:val="24"/>
      <w:sz w:val="20"/>
      <w:szCs w:val="20"/>
      <w:lang w:bidi="ar-SA"/>
    </w:rPr>
  </w:style>
  <w:style w:type="paragraph" w:styleId="ListNumber5">
    <w:name w:val="List Number 5"/>
    <w:basedOn w:val="Normal"/>
    <w:semiHidden/>
    <w:rsid w:val="005B3CD3"/>
    <w:pPr>
      <w:tabs>
        <w:tab w:val="num" w:pos="1800"/>
      </w:tabs>
      <w:spacing w:before="60" w:after="60" w:line="280" w:lineRule="exact"/>
      <w:ind w:left="1800" w:hanging="360"/>
    </w:pPr>
    <w:rPr>
      <w:rFonts w:ascii="Arial" w:hAnsi="Arial" w:cs="Times New Roman"/>
      <w:kern w:val="24"/>
      <w:sz w:val="20"/>
      <w:szCs w:val="20"/>
      <w:lang w:bidi="ar-SA"/>
    </w:rPr>
  </w:style>
  <w:style w:type="paragraph" w:styleId="MessageHeader">
    <w:name w:val="Message Header"/>
    <w:basedOn w:val="Normal"/>
    <w:link w:val="MessageHeaderChar"/>
    <w:semiHidden/>
    <w:rsid w:val="005B3CD3"/>
    <w:pPr>
      <w:pBdr>
        <w:top w:val="single" w:sz="6" w:space="1" w:color="auto"/>
        <w:left w:val="single" w:sz="6" w:space="1" w:color="auto"/>
        <w:bottom w:val="single" w:sz="6" w:space="1" w:color="auto"/>
        <w:right w:val="single" w:sz="6" w:space="1" w:color="auto"/>
      </w:pBdr>
      <w:shd w:val="pct20" w:color="auto" w:fill="auto"/>
      <w:spacing w:before="60" w:after="60" w:line="280" w:lineRule="exact"/>
      <w:ind w:left="1080" w:hanging="1080"/>
    </w:pPr>
    <w:rPr>
      <w:rFonts w:ascii="Arial" w:hAnsi="Arial" w:cs="Times New Roman"/>
      <w:kern w:val="24"/>
      <w:sz w:val="24"/>
      <w:szCs w:val="24"/>
      <w:lang w:bidi="ar-SA"/>
    </w:rPr>
  </w:style>
  <w:style w:type="character" w:customStyle="1" w:styleId="MessageHeaderChar">
    <w:name w:val="Message Header Char"/>
    <w:basedOn w:val="DefaultParagraphFont"/>
    <w:link w:val="MessageHeader"/>
    <w:semiHidden/>
    <w:rsid w:val="005B3CD3"/>
    <w:rPr>
      <w:rFonts w:ascii="Arial" w:hAnsi="Arial" w:cs="Times New Roman"/>
      <w:kern w:val="24"/>
      <w:sz w:val="24"/>
      <w:szCs w:val="24"/>
      <w:shd w:val="pct20" w:color="auto" w:fill="auto"/>
      <w:lang w:bidi="ar-SA"/>
    </w:rPr>
  </w:style>
  <w:style w:type="paragraph" w:styleId="NormalWeb">
    <w:name w:val="Normal (Web)"/>
    <w:basedOn w:val="Normal"/>
    <w:semiHidden/>
    <w:rsid w:val="005B3CD3"/>
    <w:pPr>
      <w:spacing w:before="60" w:after="60" w:line="280" w:lineRule="exact"/>
    </w:pPr>
    <w:rPr>
      <w:rFonts w:ascii="Times New Roman" w:hAnsi="Times New Roman" w:cs="Times New Roman"/>
      <w:kern w:val="24"/>
      <w:sz w:val="24"/>
      <w:szCs w:val="24"/>
      <w:lang w:bidi="ar-SA"/>
    </w:rPr>
  </w:style>
  <w:style w:type="paragraph" w:styleId="NormalIndent">
    <w:name w:val="Normal Indent"/>
    <w:basedOn w:val="Normal"/>
    <w:semiHidden/>
    <w:rsid w:val="005B3CD3"/>
    <w:pPr>
      <w:spacing w:before="60" w:after="60" w:line="280" w:lineRule="exact"/>
      <w:ind w:left="720"/>
    </w:pPr>
    <w:rPr>
      <w:rFonts w:ascii="Arial" w:hAnsi="Arial" w:cs="Times New Roman"/>
      <w:kern w:val="24"/>
      <w:sz w:val="20"/>
      <w:szCs w:val="20"/>
      <w:lang w:bidi="ar-SA"/>
    </w:rPr>
  </w:style>
  <w:style w:type="paragraph" w:styleId="NoteHeading">
    <w:name w:val="Note Heading"/>
    <w:basedOn w:val="Normal"/>
    <w:next w:val="Normal"/>
    <w:link w:val="NoteHeadingChar"/>
    <w:semiHidden/>
    <w:rsid w:val="005B3CD3"/>
    <w:pPr>
      <w:spacing w:before="60" w:after="60" w:line="280" w:lineRule="exact"/>
    </w:pPr>
    <w:rPr>
      <w:rFonts w:ascii="Arial" w:hAnsi="Arial" w:cs="Times New Roman"/>
      <w:kern w:val="24"/>
      <w:sz w:val="20"/>
      <w:szCs w:val="20"/>
      <w:lang w:bidi="ar-SA"/>
    </w:rPr>
  </w:style>
  <w:style w:type="character" w:customStyle="1" w:styleId="NoteHeadingChar">
    <w:name w:val="Note Heading Char"/>
    <w:basedOn w:val="DefaultParagraphFont"/>
    <w:link w:val="NoteHeading"/>
    <w:semiHidden/>
    <w:rsid w:val="005B3CD3"/>
    <w:rPr>
      <w:rFonts w:ascii="Arial" w:hAnsi="Arial" w:cs="Times New Roman"/>
      <w:kern w:val="24"/>
      <w:lang w:bidi="ar-SA"/>
    </w:rPr>
  </w:style>
  <w:style w:type="paragraph" w:styleId="Salutation">
    <w:name w:val="Salutation"/>
    <w:basedOn w:val="Normal"/>
    <w:next w:val="Normal"/>
    <w:link w:val="SalutationChar"/>
    <w:semiHidden/>
    <w:rsid w:val="005B3CD3"/>
    <w:pPr>
      <w:spacing w:before="60" w:after="60" w:line="280" w:lineRule="exact"/>
    </w:pPr>
    <w:rPr>
      <w:rFonts w:ascii="Arial" w:hAnsi="Arial" w:cs="Times New Roman"/>
      <w:kern w:val="24"/>
      <w:sz w:val="20"/>
      <w:szCs w:val="20"/>
      <w:lang w:bidi="ar-SA"/>
    </w:rPr>
  </w:style>
  <w:style w:type="character" w:customStyle="1" w:styleId="SalutationChar">
    <w:name w:val="Salutation Char"/>
    <w:basedOn w:val="DefaultParagraphFont"/>
    <w:link w:val="Salutation"/>
    <w:semiHidden/>
    <w:rsid w:val="005B3CD3"/>
    <w:rPr>
      <w:rFonts w:ascii="Arial" w:hAnsi="Arial" w:cs="Times New Roman"/>
      <w:kern w:val="24"/>
      <w:lang w:bidi="ar-SA"/>
    </w:rPr>
  </w:style>
  <w:style w:type="paragraph" w:styleId="Signature">
    <w:name w:val="Signature"/>
    <w:basedOn w:val="Normal"/>
    <w:link w:val="SignatureChar"/>
    <w:semiHidden/>
    <w:rsid w:val="005B3CD3"/>
    <w:pPr>
      <w:spacing w:before="60" w:after="60" w:line="280" w:lineRule="exact"/>
      <w:ind w:left="4320"/>
    </w:pPr>
    <w:rPr>
      <w:rFonts w:ascii="Arial" w:hAnsi="Arial" w:cs="Times New Roman"/>
      <w:kern w:val="24"/>
      <w:sz w:val="20"/>
      <w:szCs w:val="20"/>
      <w:lang w:bidi="ar-SA"/>
    </w:rPr>
  </w:style>
  <w:style w:type="character" w:customStyle="1" w:styleId="SignatureChar">
    <w:name w:val="Signature Char"/>
    <w:basedOn w:val="DefaultParagraphFont"/>
    <w:link w:val="Signature"/>
    <w:semiHidden/>
    <w:rsid w:val="005B3CD3"/>
    <w:rPr>
      <w:rFonts w:ascii="Arial" w:hAnsi="Arial" w:cs="Times New Roman"/>
      <w:kern w:val="24"/>
      <w:lang w:bidi="ar-SA"/>
    </w:rPr>
  </w:style>
  <w:style w:type="table" w:styleId="Table3Deffects1">
    <w:name w:val="Table 3D effects 1"/>
    <w:basedOn w:val="TableNormal"/>
    <w:semiHidden/>
    <w:rsid w:val="005B3CD3"/>
    <w:pPr>
      <w:spacing w:before="60" w:after="60" w:line="260" w:lineRule="exact"/>
    </w:pPr>
    <w:rPr>
      <w:rFonts w:ascii="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B3CD3"/>
    <w:pPr>
      <w:spacing w:before="60" w:after="60" w:line="260" w:lineRule="exact"/>
    </w:pPr>
    <w:rPr>
      <w:rFonts w:ascii="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B3CD3"/>
    <w:pPr>
      <w:spacing w:before="60" w:after="60" w:line="260" w:lineRule="exact"/>
    </w:pPr>
    <w:rPr>
      <w:rFonts w:ascii="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B3CD3"/>
    <w:pPr>
      <w:spacing w:before="60" w:after="60" w:line="260" w:lineRule="exact"/>
    </w:pPr>
    <w:rPr>
      <w:rFonts w:ascii="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B3CD3"/>
    <w:pPr>
      <w:spacing w:before="60" w:after="60" w:line="260" w:lineRule="exact"/>
    </w:pPr>
    <w:rPr>
      <w:rFonts w:ascii="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B3CD3"/>
    <w:pPr>
      <w:spacing w:before="60" w:after="60" w:line="260" w:lineRule="exact"/>
    </w:pPr>
    <w:rPr>
      <w:rFonts w:ascii="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B3CD3"/>
    <w:pPr>
      <w:spacing w:before="60" w:after="60" w:line="260" w:lineRule="exact"/>
    </w:pPr>
    <w:rPr>
      <w:rFonts w:ascii="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B3CD3"/>
    <w:pPr>
      <w:spacing w:before="60" w:after="60" w:line="260" w:lineRule="exact"/>
    </w:pPr>
    <w:rPr>
      <w:rFonts w:ascii="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B3CD3"/>
    <w:pPr>
      <w:spacing w:before="60" w:after="60" w:line="260" w:lineRule="exact"/>
    </w:pPr>
    <w:rPr>
      <w:rFonts w:ascii="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B3CD3"/>
    <w:pPr>
      <w:spacing w:before="60" w:after="60" w:line="260" w:lineRule="exact"/>
    </w:pPr>
    <w:rPr>
      <w:rFonts w:ascii="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B3CD3"/>
    <w:pPr>
      <w:spacing w:before="60" w:after="60" w:line="260" w:lineRule="exact"/>
    </w:pPr>
    <w:rPr>
      <w:rFonts w:ascii="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B3CD3"/>
    <w:pPr>
      <w:spacing w:before="60" w:after="60" w:line="260" w:lineRule="exact"/>
    </w:pPr>
    <w:rPr>
      <w:rFonts w:ascii="Times New Roman" w:hAnsi="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B3CD3"/>
    <w:pPr>
      <w:spacing w:before="60" w:after="60" w:line="260" w:lineRule="exact"/>
    </w:pPr>
    <w:rPr>
      <w:rFonts w:ascii="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B3CD3"/>
    <w:pPr>
      <w:spacing w:before="60" w:after="60" w:line="260" w:lineRule="exact"/>
    </w:pPr>
    <w:rPr>
      <w:rFonts w:ascii="Times New Roman" w:hAnsi="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B3CD3"/>
    <w:pPr>
      <w:spacing w:before="60" w:after="60" w:line="260" w:lineRule="exact"/>
    </w:pPr>
    <w:rPr>
      <w:rFonts w:ascii="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B3CD3"/>
    <w:pPr>
      <w:spacing w:before="60" w:after="60" w:line="260" w:lineRule="exact"/>
    </w:pPr>
    <w:rPr>
      <w:rFonts w:ascii="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B3CD3"/>
    <w:pPr>
      <w:spacing w:before="60" w:after="60" w:line="260" w:lineRule="exact"/>
    </w:pPr>
    <w:rPr>
      <w:rFonts w:ascii="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B3CD3"/>
    <w:pPr>
      <w:spacing w:before="60" w:after="60" w:line="260" w:lineRule="exact"/>
    </w:pPr>
    <w:rPr>
      <w:rFonts w:ascii="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B3CD3"/>
    <w:pPr>
      <w:spacing w:before="60" w:after="60" w:line="260" w:lineRule="exact"/>
    </w:pPr>
    <w:rPr>
      <w:rFonts w:ascii="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B3CD3"/>
    <w:pPr>
      <w:spacing w:before="60" w:after="60" w:line="260" w:lineRule="exact"/>
    </w:pPr>
    <w:rPr>
      <w:rFonts w:ascii="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B3CD3"/>
    <w:pPr>
      <w:spacing w:before="60" w:after="60" w:line="260" w:lineRule="exact"/>
    </w:pPr>
    <w:rPr>
      <w:rFonts w:ascii="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B3CD3"/>
    <w:pPr>
      <w:spacing w:before="60" w:after="60" w:line="260" w:lineRule="exact"/>
    </w:pPr>
    <w:rPr>
      <w:rFonts w:ascii="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B3CD3"/>
    <w:pPr>
      <w:spacing w:before="60" w:after="60" w:line="260" w:lineRule="exact"/>
    </w:pPr>
    <w:rPr>
      <w:rFonts w:ascii="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B3CD3"/>
    <w:pPr>
      <w:spacing w:before="60" w:after="60" w:line="260" w:lineRule="exact"/>
    </w:pPr>
    <w:rPr>
      <w:rFonts w:ascii="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B3CD3"/>
    <w:pPr>
      <w:spacing w:before="60" w:after="60" w:line="260" w:lineRule="exact"/>
    </w:pPr>
    <w:rPr>
      <w:rFonts w:ascii="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B3CD3"/>
    <w:pPr>
      <w:spacing w:before="60" w:after="60" w:line="260" w:lineRule="exact"/>
    </w:pPr>
    <w:rPr>
      <w:rFonts w:ascii="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B3CD3"/>
    <w:pPr>
      <w:spacing w:before="60" w:after="60" w:line="260" w:lineRule="exact"/>
    </w:pPr>
    <w:rPr>
      <w:rFonts w:ascii="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B3CD3"/>
    <w:pPr>
      <w:spacing w:before="60" w:after="60" w:line="260" w:lineRule="exact"/>
    </w:pPr>
    <w:rPr>
      <w:rFonts w:ascii="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B3CD3"/>
    <w:pPr>
      <w:spacing w:before="60" w:after="60" w:line="260" w:lineRule="exact"/>
    </w:pPr>
    <w:rPr>
      <w:rFonts w:ascii="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B3CD3"/>
    <w:pPr>
      <w:spacing w:before="60" w:after="60" w:line="260" w:lineRule="exact"/>
    </w:pPr>
    <w:rPr>
      <w:rFonts w:ascii="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B3CD3"/>
    <w:pPr>
      <w:spacing w:before="60" w:after="60" w:line="260" w:lineRule="exact"/>
    </w:pPr>
    <w:rPr>
      <w:rFonts w:ascii="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B3CD3"/>
    <w:pPr>
      <w:spacing w:before="60" w:after="60" w:line="260" w:lineRule="exact"/>
    </w:pPr>
    <w:rPr>
      <w:rFonts w:ascii="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B3CD3"/>
    <w:pPr>
      <w:spacing w:before="60" w:after="60" w:line="260" w:lineRule="exact"/>
    </w:pPr>
    <w:rPr>
      <w:rFonts w:ascii="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B3CD3"/>
    <w:pPr>
      <w:spacing w:before="60" w:after="60" w:line="260" w:lineRule="exact"/>
    </w:pPr>
    <w:rPr>
      <w:rFonts w:ascii="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B3CD3"/>
    <w:pPr>
      <w:spacing w:before="60" w:after="60" w:line="260" w:lineRule="exact"/>
    </w:pPr>
    <w:rPr>
      <w:rFonts w:ascii="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B3CD3"/>
    <w:pPr>
      <w:spacing w:before="60" w:after="60" w:line="260" w:lineRule="exact"/>
    </w:pPr>
    <w:rPr>
      <w:rFonts w:ascii="Times New Roman" w:hAnsi="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B3CD3"/>
    <w:pPr>
      <w:spacing w:before="60" w:after="60" w:line="260" w:lineRule="exact"/>
    </w:pPr>
    <w:rPr>
      <w:rFonts w:ascii="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B3CD3"/>
    <w:pPr>
      <w:spacing w:before="60" w:after="60" w:line="260" w:lineRule="exact"/>
    </w:pPr>
    <w:rPr>
      <w:rFonts w:ascii="Times New Roman" w:hAnsi="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B3CD3"/>
    <w:pPr>
      <w:spacing w:before="60" w:after="60" w:line="260" w:lineRule="exact"/>
    </w:pPr>
    <w:rPr>
      <w:rFonts w:ascii="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B3CD3"/>
    <w:pPr>
      <w:spacing w:before="60" w:after="60" w:line="260" w:lineRule="exac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5B3CD3"/>
    <w:pPr>
      <w:spacing w:before="60" w:after="60" w:line="260" w:lineRule="exact"/>
    </w:pPr>
    <w:rPr>
      <w:rFonts w:ascii="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B3CD3"/>
    <w:pPr>
      <w:spacing w:before="60" w:after="60" w:line="260" w:lineRule="exact"/>
    </w:pPr>
    <w:rPr>
      <w:rFonts w:ascii="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B3CD3"/>
    <w:pPr>
      <w:spacing w:before="60" w:after="60" w:line="260" w:lineRule="exact"/>
    </w:pPr>
    <w:rPr>
      <w:rFonts w:ascii="Times New Roman" w:hAnsi="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ystem">
    <w:name w:val="System"/>
    <w:aliases w:val="sys"/>
    <w:basedOn w:val="DefaultParagraphFont"/>
    <w:locked/>
    <w:rsid w:val="005B3CD3"/>
    <w:rPr>
      <w:rFonts w:ascii="Arial" w:hAnsi="Arial"/>
      <w:b/>
      <w:color w:val="auto"/>
      <w:sz w:val="20"/>
      <w:szCs w:val="20"/>
      <w:u w:val="none"/>
      <w:bdr w:val="none" w:sz="0" w:space="0" w:color="auto"/>
      <w:shd w:val="clear" w:color="auto" w:fill="auto"/>
    </w:rPr>
  </w:style>
  <w:style w:type="character" w:customStyle="1" w:styleId="UserInputLocalizable">
    <w:name w:val="User Input Localizable"/>
    <w:aliases w:val="uil"/>
    <w:basedOn w:val="DefaultParagraphFont"/>
    <w:rsid w:val="005B3CD3"/>
    <w:rPr>
      <w:rFonts w:ascii="Arial" w:hAnsi="Arial"/>
      <w:b/>
      <w:color w:val="auto"/>
      <w:sz w:val="20"/>
      <w:szCs w:val="18"/>
      <w:u w:val="none"/>
    </w:rPr>
  </w:style>
  <w:style w:type="character" w:customStyle="1" w:styleId="UnmanagedCodeEntityReference">
    <w:name w:val="Unmanaged Code Entity Reference"/>
    <w:aliases w:val="ucer"/>
    <w:basedOn w:val="DefaultParagraphFont"/>
    <w:locked/>
    <w:rsid w:val="005B3CD3"/>
    <w:rPr>
      <w:rFonts w:ascii="Arial" w:hAnsi="Arial"/>
      <w:noProof/>
      <w:color w:val="C0C0C0"/>
      <w:sz w:val="2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5B3CD3"/>
    <w:rPr>
      <w:rFonts w:ascii="Arial" w:hAnsi="Arial"/>
      <w:b/>
      <w:sz w:val="20"/>
      <w:szCs w:val="18"/>
    </w:rPr>
  </w:style>
  <w:style w:type="character" w:customStyle="1" w:styleId="Placeholder">
    <w:name w:val="Placeholder"/>
    <w:aliases w:val="ph"/>
    <w:basedOn w:val="DefaultParagraphFont"/>
    <w:rsid w:val="005B3CD3"/>
    <w:rPr>
      <w:rFonts w:ascii="Arial" w:hAnsi="Arial"/>
      <w:i/>
      <w:color w:val="auto"/>
      <w:sz w:val="20"/>
      <w:szCs w:val="18"/>
      <w:u w:val="none"/>
    </w:rPr>
  </w:style>
  <w:style w:type="character" w:customStyle="1" w:styleId="Math">
    <w:name w:val="Math"/>
    <w:aliases w:val="m"/>
    <w:basedOn w:val="DefaultParagraphFont"/>
    <w:locked/>
    <w:rsid w:val="005B3CD3"/>
    <w:rPr>
      <w:rFonts w:ascii="Arial" w:hAnsi="Arial"/>
      <w:color w:val="C0C0C0"/>
      <w:sz w:val="20"/>
      <w:szCs w:val="18"/>
      <w:u w:val="none"/>
      <w:bdr w:val="none" w:sz="0" w:space="0" w:color="auto"/>
      <w:shd w:val="clear" w:color="auto" w:fill="auto"/>
    </w:rPr>
  </w:style>
  <w:style w:type="character" w:customStyle="1" w:styleId="NewTerm">
    <w:name w:val="New Term"/>
    <w:aliases w:val="nt"/>
    <w:basedOn w:val="DefaultParagraphFont"/>
    <w:locked/>
    <w:rsid w:val="005B3CD3"/>
    <w:rPr>
      <w:rFonts w:ascii="Arial" w:hAnsi="Arial"/>
      <w:color w:val="auto"/>
      <w:sz w:val="20"/>
      <w:szCs w:val="20"/>
      <w:u w:val="none"/>
      <w:bdr w:val="none" w:sz="0" w:space="0" w:color="auto"/>
      <w:shd w:val="clear" w:color="auto" w:fill="auto"/>
    </w:rPr>
  </w:style>
  <w:style w:type="paragraph" w:customStyle="1" w:styleId="BulletedDynamicLinkinList1">
    <w:name w:val="Bulleted Dynamic Link in List 1"/>
    <w:basedOn w:val="Normal"/>
    <w:locked/>
    <w:rsid w:val="005B3CD3"/>
    <w:pPr>
      <w:spacing w:before="60" w:after="60" w:line="280" w:lineRule="exact"/>
    </w:pPr>
    <w:rPr>
      <w:rFonts w:ascii="Arial" w:hAnsi="Arial" w:cs="Times New Roman"/>
      <w:color w:val="C0C0C0"/>
      <w:kern w:val="24"/>
      <w:sz w:val="20"/>
      <w:szCs w:val="20"/>
      <w:lang w:bidi="ar-SA"/>
    </w:rPr>
  </w:style>
  <w:style w:type="paragraph" w:customStyle="1" w:styleId="BulletedDynamicLinkinList2">
    <w:name w:val="Bulleted Dynamic Link in List 2"/>
    <w:basedOn w:val="Normal"/>
    <w:locked/>
    <w:rsid w:val="005B3CD3"/>
    <w:pPr>
      <w:spacing w:before="60" w:after="60" w:line="280" w:lineRule="exact"/>
    </w:pPr>
    <w:rPr>
      <w:rFonts w:ascii="Arial" w:hAnsi="Arial" w:cs="Times New Roman"/>
      <w:color w:val="C0C0C0"/>
      <w:kern w:val="24"/>
      <w:sz w:val="20"/>
      <w:szCs w:val="20"/>
      <w:lang w:bidi="ar-SA"/>
    </w:rPr>
  </w:style>
  <w:style w:type="paragraph" w:customStyle="1" w:styleId="BulletedDynamicLink">
    <w:name w:val="Bulleted Dynamic Link"/>
    <w:basedOn w:val="Normal"/>
    <w:locked/>
    <w:rsid w:val="005B3CD3"/>
    <w:pPr>
      <w:spacing w:before="60" w:after="60" w:line="280" w:lineRule="exact"/>
    </w:pPr>
    <w:rPr>
      <w:rFonts w:ascii="Arial" w:hAnsi="Arial" w:cs="Times New Roman"/>
      <w:color w:val="C0C0C0"/>
      <w:kern w:val="24"/>
      <w:sz w:val="20"/>
      <w:szCs w:val="20"/>
      <w:lang w:bidi="ar-SA"/>
    </w:rPr>
  </w:style>
  <w:style w:type="character" w:customStyle="1" w:styleId="LabelChar">
    <w:name w:val="Label Char"/>
    <w:aliases w:val="l Char"/>
    <w:basedOn w:val="DefaultParagraphFont"/>
    <w:link w:val="Label"/>
    <w:rsid w:val="005B3CD3"/>
    <w:rPr>
      <w:rFonts w:ascii="Arial" w:hAnsi="Arial" w:cs="Times New Roman"/>
      <w:b/>
      <w:kern w:val="24"/>
      <w:lang w:bidi="ar-SA"/>
    </w:rPr>
  </w:style>
  <w:style w:type="character" w:customStyle="1" w:styleId="LabelinList1Char">
    <w:name w:val="Label in List 1 Char"/>
    <w:aliases w:val="l1 Char"/>
    <w:basedOn w:val="LabelChar"/>
    <w:link w:val="LabelinList1"/>
    <w:rsid w:val="005B3CD3"/>
  </w:style>
  <w:style w:type="paragraph" w:customStyle="1" w:styleId="Strikethrough">
    <w:name w:val="Strikethrough"/>
    <w:aliases w:val="strike"/>
    <w:basedOn w:val="Normal"/>
    <w:rsid w:val="005B3CD3"/>
    <w:pPr>
      <w:spacing w:before="60" w:after="60" w:line="280" w:lineRule="exact"/>
    </w:pPr>
    <w:rPr>
      <w:rFonts w:ascii="Arial" w:hAnsi="Arial" w:cs="Times New Roman"/>
      <w:strike/>
      <w:kern w:val="24"/>
      <w:sz w:val="20"/>
      <w:szCs w:val="20"/>
      <w:lang w:bidi="ar-SA"/>
    </w:rPr>
  </w:style>
  <w:style w:type="paragraph" w:customStyle="1" w:styleId="TableFootnote">
    <w:name w:val="Table Footnote"/>
    <w:aliases w:val="tf"/>
    <w:basedOn w:val="Normal"/>
    <w:rsid w:val="005B3CD3"/>
    <w:pPr>
      <w:spacing w:before="80" w:after="80" w:line="280" w:lineRule="exact"/>
      <w:ind w:left="216" w:hanging="216"/>
    </w:pPr>
    <w:rPr>
      <w:rFonts w:ascii="Arial" w:hAnsi="Arial" w:cs="Times New Roman"/>
      <w:kern w:val="24"/>
      <w:sz w:val="20"/>
      <w:szCs w:val="20"/>
      <w:lang w:bidi="ar-SA"/>
    </w:rPr>
  </w:style>
  <w:style w:type="paragraph" w:customStyle="1" w:styleId="TableFootnoteinList1">
    <w:name w:val="Table Footnote in List 1"/>
    <w:aliases w:val="tf1"/>
    <w:basedOn w:val="TableFootnote"/>
    <w:rsid w:val="005B3CD3"/>
    <w:pPr>
      <w:ind w:left="576"/>
    </w:pPr>
  </w:style>
  <w:style w:type="paragraph" w:customStyle="1" w:styleId="TableFootnoteinList2">
    <w:name w:val="Table Footnote in List 2"/>
    <w:aliases w:val="tf2"/>
    <w:basedOn w:val="TableFootnote"/>
    <w:rsid w:val="005B3CD3"/>
    <w:pPr>
      <w:ind w:left="936"/>
    </w:pPr>
  </w:style>
  <w:style w:type="character" w:customStyle="1" w:styleId="DynamicLink">
    <w:name w:val="Dynamic Link"/>
    <w:aliases w:val="dl"/>
    <w:basedOn w:val="DefaultParagraphFont"/>
    <w:locked/>
    <w:rsid w:val="005B3CD3"/>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5B3CD3"/>
    <w:rPr>
      <w:rFonts w:ascii="Arial" w:hAnsi="Arial" w:cs="Times New Roman"/>
      <w:color w:val="C0C0C0"/>
      <w:sz w:val="18"/>
      <w:szCs w:val="18"/>
    </w:rPr>
    <w:tblPr>
      <w:tblInd w:w="0"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CellMar>
        <w:top w:w="0" w:type="dxa"/>
        <w:left w:w="108" w:type="dxa"/>
        <w:bottom w:w="0" w:type="dxa"/>
        <w:right w:w="108" w:type="dxa"/>
      </w:tblCellMar>
    </w:tblPr>
    <w:tcPr>
      <w:shd w:val="clear" w:color="auto" w:fill="auto"/>
    </w:tcPr>
  </w:style>
  <w:style w:type="paragraph" w:customStyle="1" w:styleId="FigureImageMapPlaceholder">
    <w:name w:val="Figure Image Map Placeholder"/>
    <w:aliases w:val="fimp"/>
    <w:basedOn w:val="Normal"/>
    <w:locked/>
    <w:rsid w:val="005B3CD3"/>
    <w:pPr>
      <w:spacing w:before="60" w:after="60" w:line="280" w:lineRule="exact"/>
    </w:pPr>
    <w:rPr>
      <w:rFonts w:ascii="Arial" w:hAnsi="Arial" w:cs="Times New Roman"/>
      <w:color w:val="C0C0C0"/>
      <w:kern w:val="24"/>
      <w:sz w:val="20"/>
      <w:szCs w:val="20"/>
      <w:lang w:bidi="ar-SA"/>
    </w:rPr>
  </w:style>
  <w:style w:type="paragraph" w:customStyle="1" w:styleId="PrintDivisionNumber">
    <w:name w:val="Print Division Number"/>
    <w:aliases w:val="pdn"/>
    <w:basedOn w:val="Normal"/>
    <w:locked/>
    <w:rsid w:val="005B3CD3"/>
    <w:pPr>
      <w:spacing w:after="0" w:line="240" w:lineRule="auto"/>
    </w:pPr>
    <w:rPr>
      <w:rFonts w:ascii="Arial" w:hAnsi="Arial" w:cs="Times New Roman"/>
      <w:color w:val="C0C0C0"/>
      <w:kern w:val="24"/>
      <w:sz w:val="20"/>
      <w:szCs w:val="20"/>
      <w:lang w:bidi="ar-SA"/>
    </w:rPr>
  </w:style>
  <w:style w:type="paragraph" w:customStyle="1" w:styleId="PrintDivisionTitle">
    <w:name w:val="Print Division Title"/>
    <w:aliases w:val="pdt"/>
    <w:basedOn w:val="Normal"/>
    <w:locked/>
    <w:rsid w:val="005B3CD3"/>
    <w:pPr>
      <w:spacing w:after="0" w:line="240" w:lineRule="auto"/>
    </w:pPr>
    <w:rPr>
      <w:rFonts w:ascii="Arial" w:hAnsi="Arial" w:cs="Times New Roman"/>
      <w:color w:val="C0C0C0"/>
      <w:kern w:val="24"/>
      <w:sz w:val="20"/>
      <w:szCs w:val="20"/>
      <w:lang w:bidi="ar-SA"/>
    </w:rPr>
  </w:style>
  <w:style w:type="paragraph" w:customStyle="1" w:styleId="PrintMSCorp">
    <w:name w:val="Print MS Corp"/>
    <w:aliases w:val="pms"/>
    <w:basedOn w:val="Normal"/>
    <w:locked/>
    <w:rsid w:val="005B3CD3"/>
    <w:pPr>
      <w:spacing w:after="0" w:line="240" w:lineRule="auto"/>
    </w:pPr>
    <w:rPr>
      <w:rFonts w:ascii="Arial" w:hAnsi="Arial" w:cs="Times New Roman"/>
      <w:color w:val="C0C0C0"/>
      <w:kern w:val="24"/>
      <w:sz w:val="20"/>
      <w:szCs w:val="20"/>
      <w:lang w:bidi="ar-SA"/>
    </w:rPr>
  </w:style>
  <w:style w:type="paragraph" w:customStyle="1" w:styleId="RevisionHistory">
    <w:name w:val="Revision History"/>
    <w:aliases w:val="rh"/>
    <w:basedOn w:val="Normal"/>
    <w:locked/>
    <w:rsid w:val="005B3CD3"/>
    <w:pPr>
      <w:spacing w:after="0" w:line="240" w:lineRule="auto"/>
    </w:pPr>
    <w:rPr>
      <w:rFonts w:ascii="Arial" w:hAnsi="Arial" w:cs="Times New Roman"/>
      <w:color w:val="C0C0C0"/>
      <w:kern w:val="24"/>
      <w:sz w:val="20"/>
      <w:szCs w:val="20"/>
      <w:lang w:bidi="ar-SA"/>
    </w:rPr>
  </w:style>
  <w:style w:type="character" w:customStyle="1" w:styleId="SV">
    <w:name w:val="SV"/>
    <w:basedOn w:val="DefaultParagraphFont"/>
    <w:locked/>
    <w:rsid w:val="005B3CD3"/>
    <w:rPr>
      <w:rFonts w:ascii="Arial" w:hAnsi="Arial"/>
      <w:color w:val="C0C0C0"/>
      <w:sz w:val="20"/>
      <w:szCs w:val="18"/>
      <w:bdr w:val="none" w:sz="0" w:space="0" w:color="auto"/>
      <w:shd w:val="clear" w:color="auto" w:fill="auto"/>
    </w:rPr>
  </w:style>
  <w:style w:type="paragraph" w:customStyle="1" w:styleId="Copyright">
    <w:name w:val="Copyright"/>
    <w:aliases w:val="copy"/>
    <w:basedOn w:val="Normal"/>
    <w:rsid w:val="005B3CD3"/>
    <w:pPr>
      <w:tabs>
        <w:tab w:val="left" w:pos="936"/>
        <w:tab w:val="left" w:pos="1440"/>
        <w:tab w:val="left" w:pos="1627"/>
        <w:tab w:val="left" w:pos="1800"/>
        <w:tab w:val="left" w:pos="2160"/>
        <w:tab w:val="left" w:pos="2520"/>
        <w:tab w:val="left" w:pos="4680"/>
      </w:tabs>
      <w:spacing w:before="20" w:line="160" w:lineRule="exact"/>
    </w:pPr>
    <w:rPr>
      <w:rFonts w:ascii="Arial" w:hAnsi="Arial" w:cs="Times New Roman"/>
      <w:i/>
      <w:kern w:val="24"/>
      <w:sz w:val="16"/>
      <w:szCs w:val="20"/>
      <w:lang w:bidi="ar-SA"/>
    </w:rPr>
  </w:style>
  <w:style w:type="paragraph" w:customStyle="1" w:styleId="AlertLabelinList2">
    <w:name w:val="Alert Label in List 2"/>
    <w:aliases w:val="al2"/>
    <w:basedOn w:val="AlertLabel"/>
    <w:rsid w:val="005B3CD3"/>
    <w:pPr>
      <w:ind w:left="720"/>
    </w:pPr>
  </w:style>
  <w:style w:type="paragraph" w:customStyle="1" w:styleId="ProcedureTitle">
    <w:name w:val="Procedure Title"/>
    <w:aliases w:val="prt"/>
    <w:basedOn w:val="Normal"/>
    <w:rsid w:val="005B3CD3"/>
    <w:pPr>
      <w:keepNext/>
      <w:spacing w:before="240" w:after="60" w:line="240" w:lineRule="auto"/>
      <w:ind w:left="360" w:hanging="360"/>
    </w:pPr>
    <w:rPr>
      <w:rFonts w:ascii="Arial" w:hAnsi="Arial" w:cs="Times New Roman"/>
      <w:b/>
      <w:kern w:val="24"/>
      <w:sz w:val="20"/>
      <w:szCs w:val="20"/>
      <w:lang w:bidi="ar-SA"/>
    </w:rPr>
  </w:style>
  <w:style w:type="paragraph" w:customStyle="1" w:styleId="TextIndented">
    <w:name w:val="Text Indented"/>
    <w:aliases w:val="ti"/>
    <w:basedOn w:val="Normal"/>
    <w:rsid w:val="005B3CD3"/>
    <w:pPr>
      <w:tabs>
        <w:tab w:val="left" w:pos="936"/>
        <w:tab w:val="left" w:pos="1440"/>
        <w:tab w:val="left" w:pos="1627"/>
        <w:tab w:val="left" w:pos="1800"/>
        <w:tab w:val="left" w:pos="2160"/>
        <w:tab w:val="left" w:pos="2520"/>
        <w:tab w:val="left" w:pos="4680"/>
      </w:tabs>
      <w:spacing w:before="60" w:after="60" w:line="280" w:lineRule="exact"/>
      <w:ind w:left="360"/>
    </w:pPr>
    <w:rPr>
      <w:rFonts w:ascii="Arial" w:hAnsi="Arial" w:cs="Times New Roman"/>
      <w:kern w:val="24"/>
      <w:sz w:val="20"/>
      <w:szCs w:val="20"/>
      <w:lang w:bidi="ar-SA"/>
    </w:rPr>
  </w:style>
  <w:style w:type="character" w:customStyle="1" w:styleId="CodeChar">
    <w:name w:val="Code Char"/>
    <w:aliases w:val="c Char"/>
    <w:basedOn w:val="DefaultParagraphFont"/>
    <w:link w:val="Code"/>
    <w:rsid w:val="005B3CD3"/>
    <w:rPr>
      <w:rFonts w:ascii="Courier New" w:hAnsi="Courier New" w:cs="Times New Roman"/>
      <w:noProof/>
      <w:kern w:val="24"/>
      <w:szCs w:val="16"/>
      <w:lang w:val="en-US" w:eastAsia="en-US" w:bidi="ar-SA"/>
    </w:rPr>
  </w:style>
  <w:style w:type="character" w:styleId="PageNumber">
    <w:name w:val="page number"/>
    <w:basedOn w:val="DefaultParagraphFont"/>
    <w:rsid w:val="005B3CD3"/>
  </w:style>
  <w:style w:type="character" w:customStyle="1" w:styleId="BulletedList2Char">
    <w:name w:val="Bulleted List 2 Char"/>
    <w:aliases w:val="bl2 Char Char"/>
    <w:basedOn w:val="ListBulletChar"/>
    <w:link w:val="BulletedList2"/>
    <w:rsid w:val="005B3CD3"/>
  </w:style>
  <w:style w:type="paragraph" w:customStyle="1" w:styleId="PaperTitle">
    <w:name w:val="Paper Title"/>
    <w:basedOn w:val="Heading1"/>
    <w:rsid w:val="005B3CD3"/>
    <w:pPr>
      <w:keepLines w:val="0"/>
      <w:pBdr>
        <w:bottom w:val="single" w:sz="4" w:space="6" w:color="auto"/>
      </w:pBdr>
      <w:spacing w:after="120" w:line="240" w:lineRule="auto"/>
    </w:pPr>
    <w:rPr>
      <w:rFonts w:ascii="Arial" w:hAnsi="Arial"/>
      <w:bCs w:val="0"/>
      <w:color w:val="auto"/>
      <w:kern w:val="24"/>
      <w:sz w:val="40"/>
      <w:szCs w:val="40"/>
      <w:lang w:bidi="ar-SA"/>
    </w:rPr>
  </w:style>
  <w:style w:type="paragraph" w:styleId="TOC5">
    <w:name w:val="toc 5"/>
    <w:aliases w:val="toc5"/>
    <w:basedOn w:val="Normal"/>
    <w:next w:val="Normal"/>
    <w:uiPriority w:val="39"/>
    <w:qFormat/>
    <w:rsid w:val="005B3CD3"/>
    <w:pPr>
      <w:spacing w:after="0" w:line="280" w:lineRule="exact"/>
      <w:ind w:left="936" w:hanging="187"/>
    </w:pPr>
    <w:rPr>
      <w:rFonts w:ascii="Arial" w:hAnsi="Arial" w:cs="Times New Roman"/>
      <w:kern w:val="24"/>
      <w:sz w:val="20"/>
      <w:szCs w:val="20"/>
      <w:lang w:bidi="ar-SA"/>
    </w:rPr>
  </w:style>
  <w:style w:type="paragraph" w:customStyle="1" w:styleId="Alertart">
    <w:name w:val="Alert art"/>
    <w:aliases w:val="aart"/>
    <w:basedOn w:val="Normal"/>
    <w:next w:val="Normal"/>
    <w:rsid w:val="005B3CD3"/>
    <w:pPr>
      <w:keepNext/>
      <w:keepLines/>
      <w:framePr w:hSpace="180" w:wrap="around" w:vAnchor="text" w:hAnchor="text" w:y="141"/>
      <w:spacing w:before="40" w:after="50" w:line="210" w:lineRule="atLeast"/>
      <w:ind w:left="960" w:right="-580"/>
    </w:pPr>
    <w:rPr>
      <w:rFonts w:ascii="Franklin Gothic Demi" w:hAnsi="Franklin Gothic Demi" w:cs="Times New Roman"/>
      <w:sz w:val="21"/>
      <w:szCs w:val="20"/>
      <w:lang w:bidi="ar-SA"/>
    </w:rPr>
  </w:style>
  <w:style w:type="paragraph" w:customStyle="1" w:styleId="AlertHeading">
    <w:name w:val="Alert Heading"/>
    <w:aliases w:val="ah"/>
    <w:basedOn w:val="Normal"/>
    <w:next w:val="Normal"/>
    <w:rsid w:val="005B3CD3"/>
    <w:pPr>
      <w:keepNext/>
      <w:keepLines/>
      <w:framePr w:w="5500" w:hSpace="180" w:vSpace="180" w:wrap="notBeside" w:vAnchor="text" w:hAnchor="margin" w:x="1521" w:y="201"/>
      <w:pBdr>
        <w:left w:val="single" w:sz="12" w:space="6" w:color="999999"/>
      </w:pBdr>
      <w:spacing w:before="60" w:after="50" w:line="210" w:lineRule="exact"/>
      <w:ind w:right="-580"/>
    </w:pPr>
    <w:rPr>
      <w:rFonts w:ascii="Franklin Gothic Demi" w:hAnsi="Franklin Gothic Demi" w:cs="Times New Roman"/>
      <w:color w:val="000000"/>
      <w:sz w:val="21"/>
      <w:szCs w:val="20"/>
      <w:lang w:bidi="ar-SA"/>
    </w:rPr>
  </w:style>
  <w:style w:type="paragraph" w:customStyle="1" w:styleId="ListAlertHeading">
    <w:name w:val="List Alert Heading"/>
    <w:aliases w:val="lah"/>
    <w:basedOn w:val="Normal"/>
    <w:rsid w:val="005B3CD3"/>
    <w:pPr>
      <w:keepNext/>
      <w:keepLines/>
      <w:framePr w:w="5500" w:hSpace="180" w:vSpace="180" w:wrap="notBeside" w:vAnchor="text" w:hAnchor="margin" w:x="2001" w:y="201"/>
      <w:pBdr>
        <w:left w:val="single" w:sz="12" w:space="6" w:color="999999"/>
      </w:pBdr>
      <w:spacing w:before="60" w:after="50" w:line="210" w:lineRule="exact"/>
    </w:pPr>
    <w:rPr>
      <w:rFonts w:ascii="Franklin Gothic Demi" w:hAnsi="Franklin Gothic Demi" w:cs="Times New Roman"/>
      <w:color w:val="000000"/>
      <w:sz w:val="21"/>
      <w:szCs w:val="20"/>
      <w:lang w:bidi="ar-SA"/>
    </w:rPr>
  </w:style>
  <w:style w:type="paragraph" w:customStyle="1" w:styleId="Listalertart">
    <w:name w:val="List alert art"/>
    <w:aliases w:val="laart"/>
    <w:basedOn w:val="Normal"/>
    <w:rsid w:val="005B3CD3"/>
    <w:pPr>
      <w:keepNext/>
      <w:keepLines/>
      <w:framePr w:hSpace="180" w:wrap="around" w:vAnchor="text" w:hAnchor="text" w:x="401" w:y="141"/>
      <w:spacing w:before="40" w:after="50" w:line="210" w:lineRule="atLeast"/>
      <w:ind w:left="960" w:right="-580"/>
    </w:pPr>
    <w:rPr>
      <w:rFonts w:ascii="Franklin Gothic Demi" w:hAnsi="Franklin Gothic Demi" w:cs="Times New Roman"/>
      <w:sz w:val="21"/>
      <w:szCs w:val="20"/>
      <w:lang w:bidi="ar-SA"/>
    </w:rPr>
  </w:style>
  <w:style w:type="paragraph" w:customStyle="1" w:styleId="PageHeader">
    <w:name w:val="Page Header"/>
    <w:aliases w:val="pgh"/>
    <w:basedOn w:val="Normal"/>
    <w:rsid w:val="005B3CD3"/>
    <w:pPr>
      <w:spacing w:after="240" w:line="240" w:lineRule="auto"/>
      <w:jc w:val="right"/>
    </w:pPr>
    <w:rPr>
      <w:rFonts w:ascii="Arial" w:hAnsi="Arial" w:cs="Times New Roman"/>
      <w:b/>
      <w:kern w:val="24"/>
      <w:sz w:val="20"/>
      <w:szCs w:val="20"/>
      <w:lang w:bidi="ar-SA"/>
    </w:rPr>
  </w:style>
  <w:style w:type="paragraph" w:customStyle="1" w:styleId="PageFooter">
    <w:name w:val="Page Footer"/>
    <w:aliases w:val="pgf"/>
    <w:basedOn w:val="Normal"/>
    <w:rsid w:val="005B3CD3"/>
    <w:pPr>
      <w:spacing w:after="0" w:line="240" w:lineRule="auto"/>
      <w:jc w:val="right"/>
    </w:pPr>
    <w:rPr>
      <w:rFonts w:ascii="Arial" w:hAnsi="Arial" w:cs="Times New Roman"/>
      <w:kern w:val="24"/>
      <w:sz w:val="20"/>
      <w:szCs w:val="20"/>
      <w:lang w:bidi="ar-SA"/>
    </w:rPr>
  </w:style>
  <w:style w:type="paragraph" w:customStyle="1" w:styleId="PageNum">
    <w:name w:val="Page Num"/>
    <w:aliases w:val="pgn"/>
    <w:basedOn w:val="Normal"/>
    <w:rsid w:val="005B3CD3"/>
    <w:pPr>
      <w:spacing w:after="0" w:line="240" w:lineRule="auto"/>
      <w:ind w:right="518"/>
      <w:jc w:val="right"/>
    </w:pPr>
    <w:rPr>
      <w:rFonts w:ascii="Arial" w:hAnsi="Arial" w:cs="Times New Roman"/>
      <w:b/>
      <w:kern w:val="24"/>
      <w:sz w:val="20"/>
      <w:szCs w:val="20"/>
      <w:lang w:bidi="ar-SA"/>
    </w:rPr>
  </w:style>
  <w:style w:type="character" w:customStyle="1" w:styleId="NumberedListIndexer">
    <w:name w:val="Numbered List Indexer"/>
    <w:aliases w:val="nlx"/>
    <w:basedOn w:val="DefaultParagraphFont"/>
    <w:rsid w:val="005B3CD3"/>
    <w:rPr>
      <w:rFonts w:ascii="Arial" w:hAnsi="Arial"/>
      <w:dstrike w:val="0"/>
      <w:vanish/>
      <w:color w:val="C0C0C0"/>
      <w:sz w:val="20"/>
      <w:szCs w:val="18"/>
      <w:u w:val="none"/>
      <w:vertAlign w:val="baseline"/>
    </w:rPr>
  </w:style>
  <w:style w:type="paragraph" w:customStyle="1" w:styleId="ProcedureTitleinList1">
    <w:name w:val="Procedure Title in List 1"/>
    <w:aliases w:val="prt1"/>
    <w:basedOn w:val="ProcedureTitle"/>
    <w:rsid w:val="005B3CD3"/>
  </w:style>
  <w:style w:type="paragraph" w:styleId="TOC6">
    <w:name w:val="toc 6"/>
    <w:aliases w:val="toc6"/>
    <w:basedOn w:val="Normal"/>
    <w:next w:val="Normal"/>
    <w:uiPriority w:val="39"/>
    <w:qFormat/>
    <w:rsid w:val="005B3CD3"/>
    <w:pPr>
      <w:spacing w:after="0" w:line="280" w:lineRule="exact"/>
      <w:ind w:left="1123" w:hanging="187"/>
    </w:pPr>
    <w:rPr>
      <w:rFonts w:ascii="Arial" w:hAnsi="Arial" w:cs="Times New Roman"/>
      <w:kern w:val="24"/>
      <w:sz w:val="20"/>
      <w:szCs w:val="20"/>
      <w:lang w:bidi="ar-SA"/>
    </w:rPr>
  </w:style>
  <w:style w:type="paragraph" w:customStyle="1" w:styleId="ProcedureTitleinList2">
    <w:name w:val="Procedure Title in List 2"/>
    <w:aliases w:val="prt2"/>
    <w:basedOn w:val="ProcedureTitle"/>
    <w:rsid w:val="005B3CD3"/>
    <w:pPr>
      <w:ind w:left="720"/>
    </w:pPr>
  </w:style>
  <w:style w:type="table" w:customStyle="1" w:styleId="DefinitionTable">
    <w:name w:val="Definition Table"/>
    <w:aliases w:val="dtbl"/>
    <w:basedOn w:val="TableNormal"/>
    <w:rsid w:val="005B3CD3"/>
    <w:pPr>
      <w:spacing w:after="180" w:line="220" w:lineRule="exact"/>
      <w:ind w:right="1440"/>
    </w:pPr>
    <w:rPr>
      <w:rFonts w:ascii="Arial" w:hAnsi="Arial" w:cs="Times New Roman"/>
      <w:sz w:val="18"/>
      <w:szCs w:val="18"/>
    </w:rPr>
    <w:tblPr>
      <w:tblInd w:w="187" w:type="dxa"/>
      <w:tblCellMar>
        <w:top w:w="0" w:type="dxa"/>
        <w:left w:w="0" w:type="dxa"/>
        <w:bottom w:w="0" w:type="dxa"/>
        <w:right w:w="0" w:type="dxa"/>
      </w:tblCellMar>
    </w:tblPr>
  </w:style>
  <w:style w:type="paragraph" w:styleId="TOC9">
    <w:name w:val="toc 9"/>
    <w:basedOn w:val="Normal"/>
    <w:next w:val="Normal"/>
    <w:uiPriority w:val="39"/>
    <w:qFormat/>
    <w:rsid w:val="005B3CD3"/>
    <w:pPr>
      <w:spacing w:before="60" w:after="60" w:line="280" w:lineRule="exact"/>
      <w:ind w:left="1785" w:hanging="187"/>
    </w:pPr>
    <w:rPr>
      <w:rFonts w:ascii="Arial" w:hAnsi="Arial" w:cs="Times New Roman"/>
      <w:kern w:val="24"/>
      <w:sz w:val="20"/>
      <w:szCs w:val="20"/>
      <w:lang w:bidi="ar-SA"/>
    </w:rPr>
  </w:style>
  <w:style w:type="paragraph" w:styleId="TOC7">
    <w:name w:val="toc 7"/>
    <w:basedOn w:val="Normal"/>
    <w:next w:val="Normal"/>
    <w:uiPriority w:val="39"/>
    <w:qFormat/>
    <w:rsid w:val="005B3CD3"/>
    <w:pPr>
      <w:spacing w:before="60" w:after="60" w:line="280" w:lineRule="exact"/>
      <w:ind w:left="1382" w:hanging="187"/>
    </w:pPr>
    <w:rPr>
      <w:rFonts w:ascii="Arial" w:hAnsi="Arial" w:cs="Times New Roman"/>
      <w:kern w:val="24"/>
      <w:sz w:val="20"/>
      <w:szCs w:val="20"/>
      <w:lang w:bidi="ar-SA"/>
    </w:rPr>
  </w:style>
  <w:style w:type="paragraph" w:styleId="TOC8">
    <w:name w:val="toc 8"/>
    <w:basedOn w:val="Normal"/>
    <w:next w:val="Normal"/>
    <w:uiPriority w:val="39"/>
    <w:qFormat/>
    <w:rsid w:val="005B3CD3"/>
    <w:pPr>
      <w:spacing w:before="60" w:after="60" w:line="280" w:lineRule="exact"/>
      <w:ind w:left="1584" w:hanging="187"/>
    </w:pPr>
    <w:rPr>
      <w:rFonts w:ascii="Arial" w:hAnsi="Arial" w:cs="Times New Roman"/>
      <w:kern w:val="24"/>
      <w:sz w:val="20"/>
      <w:szCs w:val="20"/>
      <w:lang w:bidi="ar-SA"/>
    </w:rPr>
  </w:style>
  <w:style w:type="table" w:customStyle="1" w:styleId="DefinitionTableinList1">
    <w:name w:val="Definition Table in List 1"/>
    <w:aliases w:val="dtbl1"/>
    <w:basedOn w:val="DefinitionTable"/>
    <w:rsid w:val="005B3CD3"/>
    <w:tblPr>
      <w:tblInd w:w="547" w:type="dxa"/>
      <w:tblCellMar>
        <w:top w:w="0" w:type="dxa"/>
        <w:left w:w="0" w:type="dxa"/>
        <w:bottom w:w="0" w:type="dxa"/>
        <w:right w:w="0" w:type="dxa"/>
      </w:tblCellMar>
    </w:tblPr>
  </w:style>
  <w:style w:type="table" w:customStyle="1" w:styleId="DefinitionTableinList2">
    <w:name w:val="Definition Table in List 2"/>
    <w:aliases w:val="dtbl2"/>
    <w:basedOn w:val="DefinitionTable"/>
    <w:rsid w:val="005B3CD3"/>
    <w:tblPr>
      <w:tblInd w:w="907" w:type="dxa"/>
      <w:tblCellMar>
        <w:top w:w="0" w:type="dxa"/>
        <w:left w:w="0" w:type="dxa"/>
        <w:bottom w:w="0" w:type="dxa"/>
        <w:right w:w="0" w:type="dxa"/>
      </w:tblCellMar>
    </w:tblPr>
  </w:style>
  <w:style w:type="paragraph" w:customStyle="1" w:styleId="Listalerttext">
    <w:name w:val="List alert text"/>
    <w:aliases w:val="lat"/>
    <w:basedOn w:val="Normal"/>
    <w:rsid w:val="005B3CD3"/>
    <w:pPr>
      <w:framePr w:w="5500" w:hSpace="180" w:vSpace="180" w:wrap="notBeside" w:vAnchor="text" w:hAnchor="margin" w:x="2001" w:y="201"/>
      <w:pBdr>
        <w:left w:val="single" w:sz="12" w:space="6" w:color="999999"/>
      </w:pBdr>
      <w:spacing w:before="50" w:after="50" w:line="210" w:lineRule="exact"/>
    </w:pPr>
    <w:rPr>
      <w:rFonts w:ascii="Franklin Gothic Book" w:hAnsi="Franklin Gothic Book" w:cs="Times New Roman"/>
      <w:color w:val="000000"/>
      <w:sz w:val="17"/>
      <w:szCs w:val="20"/>
      <w:lang w:bidi="ar-SA"/>
    </w:rPr>
  </w:style>
  <w:style w:type="paragraph" w:customStyle="1" w:styleId="Body-NoIndent">
    <w:name w:val="Body-No Indent"/>
    <w:rsid w:val="005B3CD3"/>
    <w:pPr>
      <w:widowControl w:val="0"/>
      <w:tabs>
        <w:tab w:val="left" w:pos="7920"/>
      </w:tabs>
      <w:spacing w:after="120" w:line="280" w:lineRule="exact"/>
    </w:pPr>
    <w:rPr>
      <w:rFonts w:ascii="Arial" w:eastAsia="PMingLiU" w:hAnsi="Arial" w:cs="Times New Roman"/>
    </w:rPr>
  </w:style>
  <w:style w:type="paragraph" w:styleId="Revision">
    <w:name w:val="Revision"/>
    <w:hidden/>
    <w:uiPriority w:val="99"/>
    <w:semiHidden/>
    <w:rsid w:val="005B3CD3"/>
    <w:rPr>
      <w:rFonts w:ascii="Arial" w:hAnsi="Arial" w:cs="Times New Roman"/>
      <w:kern w:val="24"/>
    </w:rPr>
  </w:style>
  <w:style w:type="paragraph" w:customStyle="1" w:styleId="Contents">
    <w:name w:val="Contents"/>
    <w:rsid w:val="005B3CD3"/>
    <w:pPr>
      <w:pageBreakBefore/>
      <w:widowControl w:val="0"/>
      <w:pBdr>
        <w:top w:val="single" w:sz="4" w:space="1" w:color="auto"/>
      </w:pBdr>
      <w:spacing w:before="360" w:after="200" w:line="280" w:lineRule="exact"/>
      <w:ind w:right="-360"/>
    </w:pPr>
    <w:rPr>
      <w:rFonts w:ascii="Arial" w:hAnsi="Arial" w:cs="Times New Roman"/>
      <w:b/>
      <w:kern w:val="24"/>
      <w:sz w:val="28"/>
      <w:szCs w:val="40"/>
    </w:rPr>
  </w:style>
  <w:style w:type="paragraph" w:customStyle="1" w:styleId="StyleCodecFirstline025">
    <w:name w:val="Style Codec + First line:  0.25&quot;"/>
    <w:basedOn w:val="Code"/>
    <w:autoRedefine/>
    <w:rsid w:val="005B3CD3"/>
    <w:pPr>
      <w:ind w:firstLine="360"/>
    </w:pPr>
    <w:rPr>
      <w:szCs w:val="20"/>
    </w:rPr>
  </w:style>
  <w:style w:type="paragraph" w:customStyle="1" w:styleId="StyleCodecLeft025">
    <w:name w:val="Style Codec + Left:  0.25&quot;"/>
    <w:basedOn w:val="Code"/>
    <w:autoRedefine/>
    <w:rsid w:val="005B3CD3"/>
    <w:pPr>
      <w:ind w:left="360"/>
    </w:pPr>
    <w:rPr>
      <w:sz w:val="18"/>
      <w:szCs w:val="20"/>
    </w:rPr>
  </w:style>
  <w:style w:type="paragraph" w:customStyle="1" w:styleId="Abstract">
    <w:name w:val="Abstract"/>
    <w:basedOn w:val="Heading3"/>
    <w:rsid w:val="005B3CD3"/>
    <w:pPr>
      <w:keepLines w:val="0"/>
      <w:spacing w:before="360" w:after="60" w:line="240" w:lineRule="auto"/>
      <w:outlineLvl w:val="9"/>
    </w:pPr>
    <w:rPr>
      <w:rFonts w:ascii="Arial" w:hAnsi="Arial"/>
      <w:bCs w:val="0"/>
      <w:color w:val="auto"/>
      <w:kern w:val="24"/>
      <w:sz w:val="28"/>
      <w:szCs w:val="28"/>
      <w:lang w:bidi="ar-SA"/>
    </w:rPr>
  </w:style>
  <w:style w:type="paragraph" w:customStyle="1" w:styleId="Title1">
    <w:name w:val="Title 1"/>
    <w:basedOn w:val="Disclaimer"/>
    <w:rsid w:val="005B3CD3"/>
  </w:style>
  <w:style w:type="table" w:customStyle="1" w:styleId="LightShading-Accent1">
    <w:name w:val="Light Shading Accent 1"/>
    <w:basedOn w:val="TableNormal"/>
    <w:uiPriority w:val="60"/>
    <w:rsid w:val="006E299B"/>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
    <w:name w:val="Light List Accent 1"/>
    <w:basedOn w:val="TableNormal"/>
    <w:uiPriority w:val="61"/>
    <w:rsid w:val="001A708C"/>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r="http://schemas.openxmlformats.org/officeDocument/2006/relationships" xmlns:w="http://schemas.openxmlformats.org/wordprocessingml/2006/main">
  <w:divs>
    <w:div w:id="8261991">
      <w:bodyDiv w:val="1"/>
      <w:marLeft w:val="0"/>
      <w:marRight w:val="0"/>
      <w:marTop w:val="0"/>
      <w:marBottom w:val="0"/>
      <w:divBdr>
        <w:top w:val="none" w:sz="0" w:space="0" w:color="auto"/>
        <w:left w:val="none" w:sz="0" w:space="0" w:color="auto"/>
        <w:bottom w:val="none" w:sz="0" w:space="0" w:color="auto"/>
        <w:right w:val="none" w:sz="0" w:space="0" w:color="auto"/>
      </w:divBdr>
    </w:div>
    <w:div w:id="26880761">
      <w:bodyDiv w:val="1"/>
      <w:marLeft w:val="0"/>
      <w:marRight w:val="0"/>
      <w:marTop w:val="0"/>
      <w:marBottom w:val="0"/>
      <w:divBdr>
        <w:top w:val="none" w:sz="0" w:space="0" w:color="auto"/>
        <w:left w:val="none" w:sz="0" w:space="0" w:color="auto"/>
        <w:bottom w:val="none" w:sz="0" w:space="0" w:color="auto"/>
        <w:right w:val="none" w:sz="0" w:space="0" w:color="auto"/>
      </w:divBdr>
    </w:div>
    <w:div w:id="52121578">
      <w:bodyDiv w:val="1"/>
      <w:marLeft w:val="0"/>
      <w:marRight w:val="0"/>
      <w:marTop w:val="0"/>
      <w:marBottom w:val="0"/>
      <w:divBdr>
        <w:top w:val="none" w:sz="0" w:space="0" w:color="auto"/>
        <w:left w:val="none" w:sz="0" w:space="0" w:color="auto"/>
        <w:bottom w:val="none" w:sz="0" w:space="0" w:color="auto"/>
        <w:right w:val="none" w:sz="0" w:space="0" w:color="auto"/>
      </w:divBdr>
    </w:div>
    <w:div w:id="120736275">
      <w:bodyDiv w:val="1"/>
      <w:marLeft w:val="0"/>
      <w:marRight w:val="0"/>
      <w:marTop w:val="0"/>
      <w:marBottom w:val="0"/>
      <w:divBdr>
        <w:top w:val="none" w:sz="0" w:space="0" w:color="auto"/>
        <w:left w:val="none" w:sz="0" w:space="0" w:color="auto"/>
        <w:bottom w:val="none" w:sz="0" w:space="0" w:color="auto"/>
        <w:right w:val="none" w:sz="0" w:space="0" w:color="auto"/>
      </w:divBdr>
    </w:div>
    <w:div w:id="161628336">
      <w:bodyDiv w:val="1"/>
      <w:marLeft w:val="0"/>
      <w:marRight w:val="0"/>
      <w:marTop w:val="0"/>
      <w:marBottom w:val="0"/>
      <w:divBdr>
        <w:top w:val="none" w:sz="0" w:space="0" w:color="auto"/>
        <w:left w:val="none" w:sz="0" w:space="0" w:color="auto"/>
        <w:bottom w:val="none" w:sz="0" w:space="0" w:color="auto"/>
        <w:right w:val="none" w:sz="0" w:space="0" w:color="auto"/>
      </w:divBdr>
      <w:divsChild>
        <w:div w:id="1641884982">
          <w:marLeft w:val="0"/>
          <w:marRight w:val="0"/>
          <w:marTop w:val="0"/>
          <w:marBottom w:val="0"/>
          <w:divBdr>
            <w:top w:val="none" w:sz="0" w:space="0" w:color="auto"/>
            <w:left w:val="none" w:sz="0" w:space="0" w:color="auto"/>
            <w:bottom w:val="none" w:sz="0" w:space="0" w:color="auto"/>
            <w:right w:val="none" w:sz="0" w:space="0" w:color="auto"/>
          </w:divBdr>
          <w:divsChild>
            <w:div w:id="25259235">
              <w:marLeft w:val="0"/>
              <w:marRight w:val="0"/>
              <w:marTop w:val="0"/>
              <w:marBottom w:val="0"/>
              <w:divBdr>
                <w:top w:val="none" w:sz="0" w:space="0" w:color="auto"/>
                <w:left w:val="none" w:sz="0" w:space="0" w:color="auto"/>
                <w:bottom w:val="none" w:sz="0" w:space="0" w:color="auto"/>
                <w:right w:val="none" w:sz="0" w:space="0" w:color="auto"/>
              </w:divBdr>
              <w:divsChild>
                <w:div w:id="1720130875">
                  <w:marLeft w:val="0"/>
                  <w:marRight w:val="0"/>
                  <w:marTop w:val="0"/>
                  <w:marBottom w:val="0"/>
                  <w:divBdr>
                    <w:top w:val="none" w:sz="0" w:space="0" w:color="auto"/>
                    <w:left w:val="none" w:sz="0" w:space="0" w:color="auto"/>
                    <w:bottom w:val="none" w:sz="0" w:space="0" w:color="auto"/>
                    <w:right w:val="none" w:sz="0" w:space="0" w:color="auto"/>
                  </w:divBdr>
                  <w:divsChild>
                    <w:div w:id="1655379986">
                      <w:marLeft w:val="0"/>
                      <w:marRight w:val="0"/>
                      <w:marTop w:val="0"/>
                      <w:marBottom w:val="0"/>
                      <w:divBdr>
                        <w:top w:val="none" w:sz="0" w:space="0" w:color="auto"/>
                        <w:left w:val="none" w:sz="0" w:space="0" w:color="auto"/>
                        <w:bottom w:val="none" w:sz="0" w:space="0" w:color="auto"/>
                        <w:right w:val="none" w:sz="0" w:space="0" w:color="auto"/>
                      </w:divBdr>
                      <w:divsChild>
                        <w:div w:id="1452095508">
                          <w:marLeft w:val="0"/>
                          <w:marRight w:val="0"/>
                          <w:marTop w:val="0"/>
                          <w:marBottom w:val="0"/>
                          <w:divBdr>
                            <w:top w:val="none" w:sz="0" w:space="0" w:color="auto"/>
                            <w:left w:val="none" w:sz="0" w:space="0" w:color="auto"/>
                            <w:bottom w:val="none" w:sz="0" w:space="0" w:color="auto"/>
                            <w:right w:val="none" w:sz="0" w:space="0" w:color="auto"/>
                          </w:divBdr>
                          <w:divsChild>
                            <w:div w:id="1992706455">
                              <w:marLeft w:val="0"/>
                              <w:marRight w:val="0"/>
                              <w:marTop w:val="0"/>
                              <w:marBottom w:val="0"/>
                              <w:divBdr>
                                <w:top w:val="none" w:sz="0" w:space="0" w:color="auto"/>
                                <w:left w:val="none" w:sz="0" w:space="0" w:color="auto"/>
                                <w:bottom w:val="none" w:sz="0" w:space="0" w:color="auto"/>
                                <w:right w:val="none" w:sz="0" w:space="0" w:color="auto"/>
                              </w:divBdr>
                              <w:divsChild>
                                <w:div w:id="1335064921">
                                  <w:marLeft w:val="240"/>
                                  <w:marRight w:val="240"/>
                                  <w:marTop w:val="120"/>
                                  <w:marBottom w:val="120"/>
                                  <w:divBdr>
                                    <w:top w:val="none" w:sz="0" w:space="0" w:color="auto"/>
                                    <w:left w:val="none" w:sz="0" w:space="0" w:color="auto"/>
                                    <w:bottom w:val="none" w:sz="0" w:space="0" w:color="auto"/>
                                    <w:right w:val="none" w:sz="0" w:space="0" w:color="auto"/>
                                  </w:divBdr>
                                  <w:divsChild>
                                    <w:div w:id="1503543679">
                                      <w:marLeft w:val="0"/>
                                      <w:marRight w:val="0"/>
                                      <w:marTop w:val="0"/>
                                      <w:marBottom w:val="0"/>
                                      <w:divBdr>
                                        <w:top w:val="none" w:sz="0" w:space="0" w:color="auto"/>
                                        <w:left w:val="none" w:sz="0" w:space="0" w:color="auto"/>
                                        <w:bottom w:val="none" w:sz="0" w:space="0" w:color="auto"/>
                                        <w:right w:val="none" w:sz="0" w:space="0" w:color="auto"/>
                                      </w:divBdr>
                                      <w:divsChild>
                                        <w:div w:id="317736614">
                                          <w:marLeft w:val="0"/>
                                          <w:marRight w:val="0"/>
                                          <w:marTop w:val="0"/>
                                          <w:marBottom w:val="0"/>
                                          <w:divBdr>
                                            <w:top w:val="none" w:sz="0" w:space="0" w:color="auto"/>
                                            <w:left w:val="none" w:sz="0" w:space="0" w:color="auto"/>
                                            <w:bottom w:val="none" w:sz="0" w:space="0" w:color="auto"/>
                                            <w:right w:val="none" w:sz="0" w:space="0" w:color="auto"/>
                                          </w:divBdr>
                                          <w:divsChild>
                                            <w:div w:id="477962650">
                                              <w:marLeft w:val="24"/>
                                              <w:marRight w:val="0"/>
                                              <w:marTop w:val="0"/>
                                              <w:marBottom w:val="120"/>
                                              <w:divBdr>
                                                <w:top w:val="none" w:sz="0" w:space="0" w:color="auto"/>
                                                <w:left w:val="none" w:sz="0" w:space="0" w:color="auto"/>
                                                <w:bottom w:val="none" w:sz="0" w:space="0" w:color="auto"/>
                                                <w:right w:val="none" w:sz="0" w:space="0" w:color="auto"/>
                                              </w:divBdr>
                                              <w:divsChild>
                                                <w:div w:id="1207134279">
                                                  <w:marLeft w:val="0"/>
                                                  <w:marRight w:val="0"/>
                                                  <w:marTop w:val="0"/>
                                                  <w:marBottom w:val="120"/>
                                                  <w:divBdr>
                                                    <w:top w:val="single" w:sz="48" w:space="0" w:color="7FBAE2"/>
                                                    <w:left w:val="single" w:sz="4" w:space="0" w:color="7FBAE2"/>
                                                    <w:bottom w:val="single" w:sz="4" w:space="0" w:color="7FBAE2"/>
                                                    <w:right w:val="single" w:sz="4" w:space="0" w:color="7FBAE2"/>
                                                  </w:divBdr>
                                                  <w:divsChild>
                                                    <w:div w:id="890774759">
                                                      <w:marLeft w:val="0"/>
                                                      <w:marRight w:val="0"/>
                                                      <w:marTop w:val="0"/>
                                                      <w:marBottom w:val="0"/>
                                                      <w:divBdr>
                                                        <w:top w:val="single" w:sz="2" w:space="0" w:color="7FBAE2"/>
                                                        <w:left w:val="single" w:sz="2" w:space="0" w:color="7FBAE2"/>
                                                        <w:bottom w:val="single" w:sz="2" w:space="0" w:color="7FBAE2"/>
                                                        <w:right w:val="single" w:sz="2" w:space="0" w:color="7FBAE2"/>
                                                      </w:divBdr>
                                                    </w:div>
                                                  </w:divsChild>
                                                </w:div>
                                              </w:divsChild>
                                            </w:div>
                                          </w:divsChild>
                                        </w:div>
                                      </w:divsChild>
                                    </w:div>
                                  </w:divsChild>
                                </w:div>
                              </w:divsChild>
                            </w:div>
                          </w:divsChild>
                        </w:div>
                      </w:divsChild>
                    </w:div>
                  </w:divsChild>
                </w:div>
              </w:divsChild>
            </w:div>
          </w:divsChild>
        </w:div>
      </w:divsChild>
    </w:div>
    <w:div w:id="210961171">
      <w:bodyDiv w:val="1"/>
      <w:marLeft w:val="0"/>
      <w:marRight w:val="0"/>
      <w:marTop w:val="0"/>
      <w:marBottom w:val="0"/>
      <w:divBdr>
        <w:top w:val="none" w:sz="0" w:space="0" w:color="auto"/>
        <w:left w:val="none" w:sz="0" w:space="0" w:color="auto"/>
        <w:bottom w:val="none" w:sz="0" w:space="0" w:color="auto"/>
        <w:right w:val="none" w:sz="0" w:space="0" w:color="auto"/>
      </w:divBdr>
    </w:div>
    <w:div w:id="217059361">
      <w:bodyDiv w:val="1"/>
      <w:marLeft w:val="0"/>
      <w:marRight w:val="0"/>
      <w:marTop w:val="0"/>
      <w:marBottom w:val="0"/>
      <w:divBdr>
        <w:top w:val="none" w:sz="0" w:space="0" w:color="auto"/>
        <w:left w:val="none" w:sz="0" w:space="0" w:color="auto"/>
        <w:bottom w:val="none" w:sz="0" w:space="0" w:color="auto"/>
        <w:right w:val="none" w:sz="0" w:space="0" w:color="auto"/>
      </w:divBdr>
    </w:div>
    <w:div w:id="291903082">
      <w:bodyDiv w:val="1"/>
      <w:marLeft w:val="0"/>
      <w:marRight w:val="0"/>
      <w:marTop w:val="0"/>
      <w:marBottom w:val="0"/>
      <w:divBdr>
        <w:top w:val="none" w:sz="0" w:space="0" w:color="auto"/>
        <w:left w:val="none" w:sz="0" w:space="0" w:color="auto"/>
        <w:bottom w:val="none" w:sz="0" w:space="0" w:color="auto"/>
        <w:right w:val="none" w:sz="0" w:space="0" w:color="auto"/>
      </w:divBdr>
    </w:div>
    <w:div w:id="308171430">
      <w:bodyDiv w:val="1"/>
      <w:marLeft w:val="0"/>
      <w:marRight w:val="0"/>
      <w:marTop w:val="0"/>
      <w:marBottom w:val="0"/>
      <w:divBdr>
        <w:top w:val="none" w:sz="0" w:space="0" w:color="auto"/>
        <w:left w:val="none" w:sz="0" w:space="0" w:color="auto"/>
        <w:bottom w:val="none" w:sz="0" w:space="0" w:color="auto"/>
        <w:right w:val="none" w:sz="0" w:space="0" w:color="auto"/>
      </w:divBdr>
    </w:div>
    <w:div w:id="331640967">
      <w:bodyDiv w:val="1"/>
      <w:marLeft w:val="0"/>
      <w:marRight w:val="0"/>
      <w:marTop w:val="0"/>
      <w:marBottom w:val="0"/>
      <w:divBdr>
        <w:top w:val="none" w:sz="0" w:space="0" w:color="auto"/>
        <w:left w:val="none" w:sz="0" w:space="0" w:color="auto"/>
        <w:bottom w:val="none" w:sz="0" w:space="0" w:color="auto"/>
        <w:right w:val="none" w:sz="0" w:space="0" w:color="auto"/>
      </w:divBdr>
    </w:div>
    <w:div w:id="399401086">
      <w:bodyDiv w:val="1"/>
      <w:marLeft w:val="0"/>
      <w:marRight w:val="0"/>
      <w:marTop w:val="0"/>
      <w:marBottom w:val="0"/>
      <w:divBdr>
        <w:top w:val="none" w:sz="0" w:space="0" w:color="auto"/>
        <w:left w:val="none" w:sz="0" w:space="0" w:color="auto"/>
        <w:bottom w:val="none" w:sz="0" w:space="0" w:color="auto"/>
        <w:right w:val="none" w:sz="0" w:space="0" w:color="auto"/>
      </w:divBdr>
    </w:div>
    <w:div w:id="454055960">
      <w:bodyDiv w:val="1"/>
      <w:marLeft w:val="0"/>
      <w:marRight w:val="0"/>
      <w:marTop w:val="0"/>
      <w:marBottom w:val="0"/>
      <w:divBdr>
        <w:top w:val="none" w:sz="0" w:space="0" w:color="auto"/>
        <w:left w:val="none" w:sz="0" w:space="0" w:color="auto"/>
        <w:bottom w:val="none" w:sz="0" w:space="0" w:color="auto"/>
        <w:right w:val="none" w:sz="0" w:space="0" w:color="auto"/>
      </w:divBdr>
    </w:div>
    <w:div w:id="505751991">
      <w:bodyDiv w:val="1"/>
      <w:marLeft w:val="0"/>
      <w:marRight w:val="0"/>
      <w:marTop w:val="0"/>
      <w:marBottom w:val="0"/>
      <w:divBdr>
        <w:top w:val="none" w:sz="0" w:space="0" w:color="auto"/>
        <w:left w:val="none" w:sz="0" w:space="0" w:color="auto"/>
        <w:bottom w:val="none" w:sz="0" w:space="0" w:color="auto"/>
        <w:right w:val="none" w:sz="0" w:space="0" w:color="auto"/>
      </w:divBdr>
    </w:div>
    <w:div w:id="542520276">
      <w:bodyDiv w:val="1"/>
      <w:marLeft w:val="0"/>
      <w:marRight w:val="0"/>
      <w:marTop w:val="0"/>
      <w:marBottom w:val="0"/>
      <w:divBdr>
        <w:top w:val="none" w:sz="0" w:space="0" w:color="auto"/>
        <w:left w:val="none" w:sz="0" w:space="0" w:color="auto"/>
        <w:bottom w:val="none" w:sz="0" w:space="0" w:color="auto"/>
        <w:right w:val="none" w:sz="0" w:space="0" w:color="auto"/>
      </w:divBdr>
    </w:div>
    <w:div w:id="632831835">
      <w:bodyDiv w:val="1"/>
      <w:marLeft w:val="0"/>
      <w:marRight w:val="0"/>
      <w:marTop w:val="0"/>
      <w:marBottom w:val="0"/>
      <w:divBdr>
        <w:top w:val="none" w:sz="0" w:space="0" w:color="auto"/>
        <w:left w:val="none" w:sz="0" w:space="0" w:color="auto"/>
        <w:bottom w:val="none" w:sz="0" w:space="0" w:color="auto"/>
        <w:right w:val="none" w:sz="0" w:space="0" w:color="auto"/>
      </w:divBdr>
    </w:div>
    <w:div w:id="639113569">
      <w:bodyDiv w:val="1"/>
      <w:marLeft w:val="0"/>
      <w:marRight w:val="0"/>
      <w:marTop w:val="0"/>
      <w:marBottom w:val="0"/>
      <w:divBdr>
        <w:top w:val="none" w:sz="0" w:space="0" w:color="auto"/>
        <w:left w:val="none" w:sz="0" w:space="0" w:color="auto"/>
        <w:bottom w:val="none" w:sz="0" w:space="0" w:color="auto"/>
        <w:right w:val="none" w:sz="0" w:space="0" w:color="auto"/>
      </w:divBdr>
      <w:divsChild>
        <w:div w:id="1250697438">
          <w:marLeft w:val="547"/>
          <w:marRight w:val="0"/>
          <w:marTop w:val="0"/>
          <w:marBottom w:val="0"/>
          <w:divBdr>
            <w:top w:val="none" w:sz="0" w:space="0" w:color="auto"/>
            <w:left w:val="none" w:sz="0" w:space="0" w:color="auto"/>
            <w:bottom w:val="none" w:sz="0" w:space="0" w:color="auto"/>
            <w:right w:val="none" w:sz="0" w:space="0" w:color="auto"/>
          </w:divBdr>
        </w:div>
        <w:div w:id="1346783470">
          <w:marLeft w:val="547"/>
          <w:marRight w:val="0"/>
          <w:marTop w:val="0"/>
          <w:marBottom w:val="0"/>
          <w:divBdr>
            <w:top w:val="none" w:sz="0" w:space="0" w:color="auto"/>
            <w:left w:val="none" w:sz="0" w:space="0" w:color="auto"/>
            <w:bottom w:val="none" w:sz="0" w:space="0" w:color="auto"/>
            <w:right w:val="none" w:sz="0" w:space="0" w:color="auto"/>
          </w:divBdr>
        </w:div>
        <w:div w:id="1403992066">
          <w:marLeft w:val="547"/>
          <w:marRight w:val="0"/>
          <w:marTop w:val="0"/>
          <w:marBottom w:val="0"/>
          <w:divBdr>
            <w:top w:val="none" w:sz="0" w:space="0" w:color="auto"/>
            <w:left w:val="none" w:sz="0" w:space="0" w:color="auto"/>
            <w:bottom w:val="none" w:sz="0" w:space="0" w:color="auto"/>
            <w:right w:val="none" w:sz="0" w:space="0" w:color="auto"/>
          </w:divBdr>
        </w:div>
        <w:div w:id="1851482972">
          <w:marLeft w:val="547"/>
          <w:marRight w:val="0"/>
          <w:marTop w:val="0"/>
          <w:marBottom w:val="0"/>
          <w:divBdr>
            <w:top w:val="none" w:sz="0" w:space="0" w:color="auto"/>
            <w:left w:val="none" w:sz="0" w:space="0" w:color="auto"/>
            <w:bottom w:val="none" w:sz="0" w:space="0" w:color="auto"/>
            <w:right w:val="none" w:sz="0" w:space="0" w:color="auto"/>
          </w:divBdr>
        </w:div>
        <w:div w:id="1950041150">
          <w:marLeft w:val="547"/>
          <w:marRight w:val="0"/>
          <w:marTop w:val="0"/>
          <w:marBottom w:val="0"/>
          <w:divBdr>
            <w:top w:val="none" w:sz="0" w:space="0" w:color="auto"/>
            <w:left w:val="none" w:sz="0" w:space="0" w:color="auto"/>
            <w:bottom w:val="none" w:sz="0" w:space="0" w:color="auto"/>
            <w:right w:val="none" w:sz="0" w:space="0" w:color="auto"/>
          </w:divBdr>
        </w:div>
      </w:divsChild>
    </w:div>
    <w:div w:id="648830813">
      <w:bodyDiv w:val="1"/>
      <w:marLeft w:val="0"/>
      <w:marRight w:val="0"/>
      <w:marTop w:val="0"/>
      <w:marBottom w:val="0"/>
      <w:divBdr>
        <w:top w:val="none" w:sz="0" w:space="0" w:color="auto"/>
        <w:left w:val="none" w:sz="0" w:space="0" w:color="auto"/>
        <w:bottom w:val="none" w:sz="0" w:space="0" w:color="auto"/>
        <w:right w:val="none" w:sz="0" w:space="0" w:color="auto"/>
      </w:divBdr>
    </w:div>
    <w:div w:id="823856213">
      <w:bodyDiv w:val="1"/>
      <w:marLeft w:val="0"/>
      <w:marRight w:val="0"/>
      <w:marTop w:val="0"/>
      <w:marBottom w:val="0"/>
      <w:divBdr>
        <w:top w:val="none" w:sz="0" w:space="0" w:color="auto"/>
        <w:left w:val="none" w:sz="0" w:space="0" w:color="auto"/>
        <w:bottom w:val="none" w:sz="0" w:space="0" w:color="auto"/>
        <w:right w:val="none" w:sz="0" w:space="0" w:color="auto"/>
      </w:divBdr>
    </w:div>
    <w:div w:id="828441355">
      <w:bodyDiv w:val="1"/>
      <w:marLeft w:val="0"/>
      <w:marRight w:val="0"/>
      <w:marTop w:val="0"/>
      <w:marBottom w:val="0"/>
      <w:divBdr>
        <w:top w:val="none" w:sz="0" w:space="0" w:color="auto"/>
        <w:left w:val="none" w:sz="0" w:space="0" w:color="auto"/>
        <w:bottom w:val="none" w:sz="0" w:space="0" w:color="auto"/>
        <w:right w:val="none" w:sz="0" w:space="0" w:color="auto"/>
      </w:divBdr>
    </w:div>
    <w:div w:id="830754476">
      <w:bodyDiv w:val="1"/>
      <w:marLeft w:val="0"/>
      <w:marRight w:val="0"/>
      <w:marTop w:val="0"/>
      <w:marBottom w:val="0"/>
      <w:divBdr>
        <w:top w:val="none" w:sz="0" w:space="0" w:color="auto"/>
        <w:left w:val="none" w:sz="0" w:space="0" w:color="auto"/>
        <w:bottom w:val="none" w:sz="0" w:space="0" w:color="auto"/>
        <w:right w:val="none" w:sz="0" w:space="0" w:color="auto"/>
      </w:divBdr>
    </w:div>
    <w:div w:id="877158521">
      <w:bodyDiv w:val="1"/>
      <w:marLeft w:val="0"/>
      <w:marRight w:val="0"/>
      <w:marTop w:val="0"/>
      <w:marBottom w:val="0"/>
      <w:divBdr>
        <w:top w:val="none" w:sz="0" w:space="0" w:color="auto"/>
        <w:left w:val="none" w:sz="0" w:space="0" w:color="auto"/>
        <w:bottom w:val="none" w:sz="0" w:space="0" w:color="auto"/>
        <w:right w:val="none" w:sz="0" w:space="0" w:color="auto"/>
      </w:divBdr>
    </w:div>
    <w:div w:id="894051959">
      <w:bodyDiv w:val="1"/>
      <w:marLeft w:val="0"/>
      <w:marRight w:val="0"/>
      <w:marTop w:val="0"/>
      <w:marBottom w:val="0"/>
      <w:divBdr>
        <w:top w:val="none" w:sz="0" w:space="0" w:color="auto"/>
        <w:left w:val="none" w:sz="0" w:space="0" w:color="auto"/>
        <w:bottom w:val="none" w:sz="0" w:space="0" w:color="auto"/>
        <w:right w:val="none" w:sz="0" w:space="0" w:color="auto"/>
      </w:divBdr>
    </w:div>
    <w:div w:id="922451472">
      <w:bodyDiv w:val="1"/>
      <w:marLeft w:val="0"/>
      <w:marRight w:val="0"/>
      <w:marTop w:val="0"/>
      <w:marBottom w:val="0"/>
      <w:divBdr>
        <w:top w:val="none" w:sz="0" w:space="0" w:color="auto"/>
        <w:left w:val="none" w:sz="0" w:space="0" w:color="auto"/>
        <w:bottom w:val="none" w:sz="0" w:space="0" w:color="auto"/>
        <w:right w:val="none" w:sz="0" w:space="0" w:color="auto"/>
      </w:divBdr>
    </w:div>
    <w:div w:id="961882635">
      <w:bodyDiv w:val="1"/>
      <w:marLeft w:val="0"/>
      <w:marRight w:val="0"/>
      <w:marTop w:val="0"/>
      <w:marBottom w:val="0"/>
      <w:divBdr>
        <w:top w:val="none" w:sz="0" w:space="0" w:color="auto"/>
        <w:left w:val="none" w:sz="0" w:space="0" w:color="auto"/>
        <w:bottom w:val="none" w:sz="0" w:space="0" w:color="auto"/>
        <w:right w:val="none" w:sz="0" w:space="0" w:color="auto"/>
      </w:divBdr>
      <w:divsChild>
        <w:div w:id="1748500918">
          <w:marLeft w:val="0"/>
          <w:marRight w:val="0"/>
          <w:marTop w:val="0"/>
          <w:marBottom w:val="0"/>
          <w:divBdr>
            <w:top w:val="none" w:sz="0" w:space="0" w:color="auto"/>
            <w:left w:val="none" w:sz="0" w:space="0" w:color="auto"/>
            <w:bottom w:val="none" w:sz="0" w:space="0" w:color="auto"/>
            <w:right w:val="none" w:sz="0" w:space="0" w:color="auto"/>
          </w:divBdr>
          <w:divsChild>
            <w:div w:id="7221140">
              <w:marLeft w:val="0"/>
              <w:marRight w:val="0"/>
              <w:marTop w:val="0"/>
              <w:marBottom w:val="0"/>
              <w:divBdr>
                <w:top w:val="none" w:sz="0" w:space="0" w:color="auto"/>
                <w:left w:val="none" w:sz="0" w:space="0" w:color="auto"/>
                <w:bottom w:val="none" w:sz="0" w:space="0" w:color="auto"/>
                <w:right w:val="none" w:sz="0" w:space="0" w:color="auto"/>
              </w:divBdr>
              <w:divsChild>
                <w:div w:id="1343699812">
                  <w:marLeft w:val="0"/>
                  <w:marRight w:val="0"/>
                  <w:marTop w:val="0"/>
                  <w:marBottom w:val="0"/>
                  <w:divBdr>
                    <w:top w:val="none" w:sz="0" w:space="0" w:color="auto"/>
                    <w:left w:val="none" w:sz="0" w:space="0" w:color="auto"/>
                    <w:bottom w:val="none" w:sz="0" w:space="0" w:color="auto"/>
                    <w:right w:val="none" w:sz="0" w:space="0" w:color="auto"/>
                  </w:divBdr>
                  <w:divsChild>
                    <w:div w:id="1552955725">
                      <w:marLeft w:val="0"/>
                      <w:marRight w:val="0"/>
                      <w:marTop w:val="0"/>
                      <w:marBottom w:val="0"/>
                      <w:divBdr>
                        <w:top w:val="none" w:sz="0" w:space="0" w:color="auto"/>
                        <w:left w:val="none" w:sz="0" w:space="0" w:color="auto"/>
                        <w:bottom w:val="none" w:sz="0" w:space="0" w:color="auto"/>
                        <w:right w:val="none" w:sz="0" w:space="0" w:color="auto"/>
                      </w:divBdr>
                      <w:divsChild>
                        <w:div w:id="203442423">
                          <w:marLeft w:val="0"/>
                          <w:marRight w:val="0"/>
                          <w:marTop w:val="0"/>
                          <w:marBottom w:val="0"/>
                          <w:divBdr>
                            <w:top w:val="none" w:sz="0" w:space="0" w:color="auto"/>
                            <w:left w:val="none" w:sz="0" w:space="0" w:color="auto"/>
                            <w:bottom w:val="none" w:sz="0" w:space="0" w:color="auto"/>
                            <w:right w:val="none" w:sz="0" w:space="0" w:color="auto"/>
                          </w:divBdr>
                          <w:divsChild>
                            <w:div w:id="1769424080">
                              <w:marLeft w:val="0"/>
                              <w:marRight w:val="0"/>
                              <w:marTop w:val="0"/>
                              <w:marBottom w:val="0"/>
                              <w:divBdr>
                                <w:top w:val="none" w:sz="0" w:space="0" w:color="auto"/>
                                <w:left w:val="none" w:sz="0" w:space="0" w:color="auto"/>
                                <w:bottom w:val="none" w:sz="0" w:space="0" w:color="auto"/>
                                <w:right w:val="none" w:sz="0" w:space="0" w:color="auto"/>
                              </w:divBdr>
                              <w:divsChild>
                                <w:div w:id="713313752">
                                  <w:marLeft w:val="240"/>
                                  <w:marRight w:val="240"/>
                                  <w:marTop w:val="120"/>
                                  <w:marBottom w:val="120"/>
                                  <w:divBdr>
                                    <w:top w:val="none" w:sz="0" w:space="0" w:color="auto"/>
                                    <w:left w:val="none" w:sz="0" w:space="0" w:color="auto"/>
                                    <w:bottom w:val="none" w:sz="0" w:space="0" w:color="auto"/>
                                    <w:right w:val="none" w:sz="0" w:space="0" w:color="auto"/>
                                  </w:divBdr>
                                  <w:divsChild>
                                    <w:div w:id="932670396">
                                      <w:marLeft w:val="0"/>
                                      <w:marRight w:val="0"/>
                                      <w:marTop w:val="0"/>
                                      <w:marBottom w:val="0"/>
                                      <w:divBdr>
                                        <w:top w:val="none" w:sz="0" w:space="0" w:color="auto"/>
                                        <w:left w:val="none" w:sz="0" w:space="0" w:color="auto"/>
                                        <w:bottom w:val="none" w:sz="0" w:space="0" w:color="auto"/>
                                        <w:right w:val="none" w:sz="0" w:space="0" w:color="auto"/>
                                      </w:divBdr>
                                      <w:divsChild>
                                        <w:div w:id="1119647840">
                                          <w:marLeft w:val="0"/>
                                          <w:marRight w:val="0"/>
                                          <w:marTop w:val="0"/>
                                          <w:marBottom w:val="0"/>
                                          <w:divBdr>
                                            <w:top w:val="none" w:sz="0" w:space="0" w:color="auto"/>
                                            <w:left w:val="none" w:sz="0" w:space="0" w:color="auto"/>
                                            <w:bottom w:val="none" w:sz="0" w:space="0" w:color="auto"/>
                                            <w:right w:val="none" w:sz="0" w:space="0" w:color="auto"/>
                                          </w:divBdr>
                                          <w:divsChild>
                                            <w:div w:id="1753964516">
                                              <w:marLeft w:val="24"/>
                                              <w:marRight w:val="0"/>
                                              <w:marTop w:val="0"/>
                                              <w:marBottom w:val="120"/>
                                              <w:divBdr>
                                                <w:top w:val="none" w:sz="0" w:space="0" w:color="auto"/>
                                                <w:left w:val="none" w:sz="0" w:space="0" w:color="auto"/>
                                                <w:bottom w:val="none" w:sz="0" w:space="0" w:color="auto"/>
                                                <w:right w:val="none" w:sz="0" w:space="0" w:color="auto"/>
                                              </w:divBdr>
                                              <w:divsChild>
                                                <w:div w:id="774054123">
                                                  <w:marLeft w:val="0"/>
                                                  <w:marRight w:val="0"/>
                                                  <w:marTop w:val="0"/>
                                                  <w:marBottom w:val="120"/>
                                                  <w:divBdr>
                                                    <w:top w:val="single" w:sz="48" w:space="0" w:color="7FBAE2"/>
                                                    <w:left w:val="single" w:sz="4" w:space="0" w:color="7FBAE2"/>
                                                    <w:bottom w:val="single" w:sz="4" w:space="0" w:color="7FBAE2"/>
                                                    <w:right w:val="single" w:sz="4" w:space="0" w:color="7FBAE2"/>
                                                  </w:divBdr>
                                                  <w:divsChild>
                                                    <w:div w:id="1198785274">
                                                      <w:marLeft w:val="0"/>
                                                      <w:marRight w:val="0"/>
                                                      <w:marTop w:val="0"/>
                                                      <w:marBottom w:val="0"/>
                                                      <w:divBdr>
                                                        <w:top w:val="single" w:sz="2" w:space="0" w:color="7FBAE2"/>
                                                        <w:left w:val="single" w:sz="2" w:space="0" w:color="7FBAE2"/>
                                                        <w:bottom w:val="single" w:sz="2" w:space="0" w:color="7FBAE2"/>
                                                        <w:right w:val="single" w:sz="2" w:space="0" w:color="7FBAE2"/>
                                                      </w:divBdr>
                                                    </w:div>
                                                  </w:divsChild>
                                                </w:div>
                                              </w:divsChild>
                                            </w:div>
                                          </w:divsChild>
                                        </w:div>
                                      </w:divsChild>
                                    </w:div>
                                  </w:divsChild>
                                </w:div>
                              </w:divsChild>
                            </w:div>
                          </w:divsChild>
                        </w:div>
                      </w:divsChild>
                    </w:div>
                  </w:divsChild>
                </w:div>
              </w:divsChild>
            </w:div>
          </w:divsChild>
        </w:div>
      </w:divsChild>
    </w:div>
    <w:div w:id="1014458342">
      <w:bodyDiv w:val="1"/>
      <w:marLeft w:val="0"/>
      <w:marRight w:val="0"/>
      <w:marTop w:val="0"/>
      <w:marBottom w:val="0"/>
      <w:divBdr>
        <w:top w:val="none" w:sz="0" w:space="0" w:color="auto"/>
        <w:left w:val="none" w:sz="0" w:space="0" w:color="auto"/>
        <w:bottom w:val="none" w:sz="0" w:space="0" w:color="auto"/>
        <w:right w:val="none" w:sz="0" w:space="0" w:color="auto"/>
      </w:divBdr>
    </w:div>
    <w:div w:id="1029180429">
      <w:bodyDiv w:val="1"/>
      <w:marLeft w:val="0"/>
      <w:marRight w:val="0"/>
      <w:marTop w:val="0"/>
      <w:marBottom w:val="0"/>
      <w:divBdr>
        <w:top w:val="none" w:sz="0" w:space="0" w:color="auto"/>
        <w:left w:val="none" w:sz="0" w:space="0" w:color="auto"/>
        <w:bottom w:val="none" w:sz="0" w:space="0" w:color="auto"/>
        <w:right w:val="none" w:sz="0" w:space="0" w:color="auto"/>
      </w:divBdr>
    </w:div>
    <w:div w:id="1075320555">
      <w:bodyDiv w:val="1"/>
      <w:marLeft w:val="0"/>
      <w:marRight w:val="0"/>
      <w:marTop w:val="0"/>
      <w:marBottom w:val="0"/>
      <w:divBdr>
        <w:top w:val="none" w:sz="0" w:space="0" w:color="auto"/>
        <w:left w:val="none" w:sz="0" w:space="0" w:color="auto"/>
        <w:bottom w:val="none" w:sz="0" w:space="0" w:color="auto"/>
        <w:right w:val="none" w:sz="0" w:space="0" w:color="auto"/>
      </w:divBdr>
    </w:div>
    <w:div w:id="1143424865">
      <w:bodyDiv w:val="1"/>
      <w:marLeft w:val="0"/>
      <w:marRight w:val="0"/>
      <w:marTop w:val="0"/>
      <w:marBottom w:val="0"/>
      <w:divBdr>
        <w:top w:val="none" w:sz="0" w:space="0" w:color="auto"/>
        <w:left w:val="none" w:sz="0" w:space="0" w:color="auto"/>
        <w:bottom w:val="none" w:sz="0" w:space="0" w:color="auto"/>
        <w:right w:val="none" w:sz="0" w:space="0" w:color="auto"/>
      </w:divBdr>
    </w:div>
    <w:div w:id="1157650971">
      <w:bodyDiv w:val="1"/>
      <w:marLeft w:val="0"/>
      <w:marRight w:val="0"/>
      <w:marTop w:val="0"/>
      <w:marBottom w:val="0"/>
      <w:divBdr>
        <w:top w:val="none" w:sz="0" w:space="0" w:color="auto"/>
        <w:left w:val="none" w:sz="0" w:space="0" w:color="auto"/>
        <w:bottom w:val="none" w:sz="0" w:space="0" w:color="auto"/>
        <w:right w:val="none" w:sz="0" w:space="0" w:color="auto"/>
      </w:divBdr>
    </w:div>
    <w:div w:id="1260915475">
      <w:bodyDiv w:val="1"/>
      <w:marLeft w:val="0"/>
      <w:marRight w:val="0"/>
      <w:marTop w:val="0"/>
      <w:marBottom w:val="0"/>
      <w:divBdr>
        <w:top w:val="none" w:sz="0" w:space="0" w:color="auto"/>
        <w:left w:val="none" w:sz="0" w:space="0" w:color="auto"/>
        <w:bottom w:val="none" w:sz="0" w:space="0" w:color="auto"/>
        <w:right w:val="none" w:sz="0" w:space="0" w:color="auto"/>
      </w:divBdr>
    </w:div>
    <w:div w:id="1293900331">
      <w:bodyDiv w:val="1"/>
      <w:marLeft w:val="0"/>
      <w:marRight w:val="0"/>
      <w:marTop w:val="0"/>
      <w:marBottom w:val="0"/>
      <w:divBdr>
        <w:top w:val="none" w:sz="0" w:space="0" w:color="auto"/>
        <w:left w:val="none" w:sz="0" w:space="0" w:color="auto"/>
        <w:bottom w:val="none" w:sz="0" w:space="0" w:color="auto"/>
        <w:right w:val="none" w:sz="0" w:space="0" w:color="auto"/>
      </w:divBdr>
    </w:div>
    <w:div w:id="1294826517">
      <w:bodyDiv w:val="1"/>
      <w:marLeft w:val="0"/>
      <w:marRight w:val="0"/>
      <w:marTop w:val="0"/>
      <w:marBottom w:val="0"/>
      <w:divBdr>
        <w:top w:val="none" w:sz="0" w:space="0" w:color="auto"/>
        <w:left w:val="none" w:sz="0" w:space="0" w:color="auto"/>
        <w:bottom w:val="none" w:sz="0" w:space="0" w:color="auto"/>
        <w:right w:val="none" w:sz="0" w:space="0" w:color="auto"/>
      </w:divBdr>
    </w:div>
    <w:div w:id="1320574526">
      <w:bodyDiv w:val="1"/>
      <w:marLeft w:val="0"/>
      <w:marRight w:val="0"/>
      <w:marTop w:val="0"/>
      <w:marBottom w:val="0"/>
      <w:divBdr>
        <w:top w:val="none" w:sz="0" w:space="0" w:color="auto"/>
        <w:left w:val="none" w:sz="0" w:space="0" w:color="auto"/>
        <w:bottom w:val="none" w:sz="0" w:space="0" w:color="auto"/>
        <w:right w:val="none" w:sz="0" w:space="0" w:color="auto"/>
      </w:divBdr>
    </w:div>
    <w:div w:id="1450201061">
      <w:bodyDiv w:val="1"/>
      <w:marLeft w:val="0"/>
      <w:marRight w:val="0"/>
      <w:marTop w:val="0"/>
      <w:marBottom w:val="0"/>
      <w:divBdr>
        <w:top w:val="none" w:sz="0" w:space="0" w:color="auto"/>
        <w:left w:val="none" w:sz="0" w:space="0" w:color="auto"/>
        <w:bottom w:val="none" w:sz="0" w:space="0" w:color="auto"/>
        <w:right w:val="none" w:sz="0" w:space="0" w:color="auto"/>
      </w:divBdr>
    </w:div>
    <w:div w:id="1465657045">
      <w:bodyDiv w:val="1"/>
      <w:marLeft w:val="0"/>
      <w:marRight w:val="0"/>
      <w:marTop w:val="0"/>
      <w:marBottom w:val="0"/>
      <w:divBdr>
        <w:top w:val="none" w:sz="0" w:space="0" w:color="auto"/>
        <w:left w:val="none" w:sz="0" w:space="0" w:color="auto"/>
        <w:bottom w:val="none" w:sz="0" w:space="0" w:color="auto"/>
        <w:right w:val="none" w:sz="0" w:space="0" w:color="auto"/>
      </w:divBdr>
    </w:div>
    <w:div w:id="1483766423">
      <w:bodyDiv w:val="1"/>
      <w:marLeft w:val="0"/>
      <w:marRight w:val="0"/>
      <w:marTop w:val="0"/>
      <w:marBottom w:val="0"/>
      <w:divBdr>
        <w:top w:val="none" w:sz="0" w:space="0" w:color="auto"/>
        <w:left w:val="none" w:sz="0" w:space="0" w:color="auto"/>
        <w:bottom w:val="none" w:sz="0" w:space="0" w:color="auto"/>
        <w:right w:val="none" w:sz="0" w:space="0" w:color="auto"/>
      </w:divBdr>
    </w:div>
    <w:div w:id="1499269174">
      <w:bodyDiv w:val="1"/>
      <w:marLeft w:val="0"/>
      <w:marRight w:val="0"/>
      <w:marTop w:val="0"/>
      <w:marBottom w:val="0"/>
      <w:divBdr>
        <w:top w:val="none" w:sz="0" w:space="0" w:color="auto"/>
        <w:left w:val="none" w:sz="0" w:space="0" w:color="auto"/>
        <w:bottom w:val="none" w:sz="0" w:space="0" w:color="auto"/>
        <w:right w:val="none" w:sz="0" w:space="0" w:color="auto"/>
      </w:divBdr>
    </w:div>
    <w:div w:id="1540505798">
      <w:bodyDiv w:val="1"/>
      <w:marLeft w:val="0"/>
      <w:marRight w:val="0"/>
      <w:marTop w:val="0"/>
      <w:marBottom w:val="0"/>
      <w:divBdr>
        <w:top w:val="none" w:sz="0" w:space="0" w:color="auto"/>
        <w:left w:val="none" w:sz="0" w:space="0" w:color="auto"/>
        <w:bottom w:val="none" w:sz="0" w:space="0" w:color="auto"/>
        <w:right w:val="none" w:sz="0" w:space="0" w:color="auto"/>
      </w:divBdr>
    </w:div>
    <w:div w:id="1591545336">
      <w:bodyDiv w:val="1"/>
      <w:marLeft w:val="0"/>
      <w:marRight w:val="0"/>
      <w:marTop w:val="0"/>
      <w:marBottom w:val="0"/>
      <w:divBdr>
        <w:top w:val="none" w:sz="0" w:space="0" w:color="auto"/>
        <w:left w:val="none" w:sz="0" w:space="0" w:color="auto"/>
        <w:bottom w:val="none" w:sz="0" w:space="0" w:color="auto"/>
        <w:right w:val="none" w:sz="0" w:space="0" w:color="auto"/>
      </w:divBdr>
    </w:div>
    <w:div w:id="1607077818">
      <w:bodyDiv w:val="1"/>
      <w:marLeft w:val="0"/>
      <w:marRight w:val="0"/>
      <w:marTop w:val="0"/>
      <w:marBottom w:val="0"/>
      <w:divBdr>
        <w:top w:val="none" w:sz="0" w:space="0" w:color="auto"/>
        <w:left w:val="none" w:sz="0" w:space="0" w:color="auto"/>
        <w:bottom w:val="none" w:sz="0" w:space="0" w:color="auto"/>
        <w:right w:val="none" w:sz="0" w:space="0" w:color="auto"/>
      </w:divBdr>
    </w:div>
    <w:div w:id="1618560424">
      <w:bodyDiv w:val="1"/>
      <w:marLeft w:val="0"/>
      <w:marRight w:val="0"/>
      <w:marTop w:val="0"/>
      <w:marBottom w:val="0"/>
      <w:divBdr>
        <w:top w:val="none" w:sz="0" w:space="0" w:color="auto"/>
        <w:left w:val="none" w:sz="0" w:space="0" w:color="auto"/>
        <w:bottom w:val="none" w:sz="0" w:space="0" w:color="auto"/>
        <w:right w:val="none" w:sz="0" w:space="0" w:color="auto"/>
      </w:divBdr>
      <w:divsChild>
        <w:div w:id="181748665">
          <w:marLeft w:val="547"/>
          <w:marRight w:val="0"/>
          <w:marTop w:val="0"/>
          <w:marBottom w:val="0"/>
          <w:divBdr>
            <w:top w:val="none" w:sz="0" w:space="0" w:color="auto"/>
            <w:left w:val="none" w:sz="0" w:space="0" w:color="auto"/>
            <w:bottom w:val="none" w:sz="0" w:space="0" w:color="auto"/>
            <w:right w:val="none" w:sz="0" w:space="0" w:color="auto"/>
          </w:divBdr>
        </w:div>
        <w:div w:id="201485129">
          <w:marLeft w:val="547"/>
          <w:marRight w:val="0"/>
          <w:marTop w:val="0"/>
          <w:marBottom w:val="0"/>
          <w:divBdr>
            <w:top w:val="none" w:sz="0" w:space="0" w:color="auto"/>
            <w:left w:val="none" w:sz="0" w:space="0" w:color="auto"/>
            <w:bottom w:val="none" w:sz="0" w:space="0" w:color="auto"/>
            <w:right w:val="none" w:sz="0" w:space="0" w:color="auto"/>
          </w:divBdr>
        </w:div>
        <w:div w:id="1041856370">
          <w:marLeft w:val="547"/>
          <w:marRight w:val="0"/>
          <w:marTop w:val="0"/>
          <w:marBottom w:val="0"/>
          <w:divBdr>
            <w:top w:val="none" w:sz="0" w:space="0" w:color="auto"/>
            <w:left w:val="none" w:sz="0" w:space="0" w:color="auto"/>
            <w:bottom w:val="none" w:sz="0" w:space="0" w:color="auto"/>
            <w:right w:val="none" w:sz="0" w:space="0" w:color="auto"/>
          </w:divBdr>
        </w:div>
        <w:div w:id="1058748295">
          <w:marLeft w:val="547"/>
          <w:marRight w:val="0"/>
          <w:marTop w:val="0"/>
          <w:marBottom w:val="0"/>
          <w:divBdr>
            <w:top w:val="none" w:sz="0" w:space="0" w:color="auto"/>
            <w:left w:val="none" w:sz="0" w:space="0" w:color="auto"/>
            <w:bottom w:val="none" w:sz="0" w:space="0" w:color="auto"/>
            <w:right w:val="none" w:sz="0" w:space="0" w:color="auto"/>
          </w:divBdr>
        </w:div>
        <w:div w:id="1915580575">
          <w:marLeft w:val="547"/>
          <w:marRight w:val="0"/>
          <w:marTop w:val="0"/>
          <w:marBottom w:val="0"/>
          <w:divBdr>
            <w:top w:val="none" w:sz="0" w:space="0" w:color="auto"/>
            <w:left w:val="none" w:sz="0" w:space="0" w:color="auto"/>
            <w:bottom w:val="none" w:sz="0" w:space="0" w:color="auto"/>
            <w:right w:val="none" w:sz="0" w:space="0" w:color="auto"/>
          </w:divBdr>
        </w:div>
      </w:divsChild>
    </w:div>
    <w:div w:id="1623534390">
      <w:bodyDiv w:val="1"/>
      <w:marLeft w:val="0"/>
      <w:marRight w:val="0"/>
      <w:marTop w:val="0"/>
      <w:marBottom w:val="0"/>
      <w:divBdr>
        <w:top w:val="none" w:sz="0" w:space="0" w:color="auto"/>
        <w:left w:val="none" w:sz="0" w:space="0" w:color="auto"/>
        <w:bottom w:val="none" w:sz="0" w:space="0" w:color="auto"/>
        <w:right w:val="none" w:sz="0" w:space="0" w:color="auto"/>
      </w:divBdr>
    </w:div>
    <w:div w:id="1683583568">
      <w:bodyDiv w:val="1"/>
      <w:marLeft w:val="0"/>
      <w:marRight w:val="0"/>
      <w:marTop w:val="0"/>
      <w:marBottom w:val="0"/>
      <w:divBdr>
        <w:top w:val="none" w:sz="0" w:space="0" w:color="auto"/>
        <w:left w:val="none" w:sz="0" w:space="0" w:color="auto"/>
        <w:bottom w:val="none" w:sz="0" w:space="0" w:color="auto"/>
        <w:right w:val="none" w:sz="0" w:space="0" w:color="auto"/>
      </w:divBdr>
      <w:divsChild>
        <w:div w:id="617184523">
          <w:marLeft w:val="547"/>
          <w:marRight w:val="0"/>
          <w:marTop w:val="0"/>
          <w:marBottom w:val="0"/>
          <w:divBdr>
            <w:top w:val="none" w:sz="0" w:space="0" w:color="auto"/>
            <w:left w:val="none" w:sz="0" w:space="0" w:color="auto"/>
            <w:bottom w:val="none" w:sz="0" w:space="0" w:color="auto"/>
            <w:right w:val="none" w:sz="0" w:space="0" w:color="auto"/>
          </w:divBdr>
        </w:div>
        <w:div w:id="1074743127">
          <w:marLeft w:val="547"/>
          <w:marRight w:val="0"/>
          <w:marTop w:val="0"/>
          <w:marBottom w:val="0"/>
          <w:divBdr>
            <w:top w:val="none" w:sz="0" w:space="0" w:color="auto"/>
            <w:left w:val="none" w:sz="0" w:space="0" w:color="auto"/>
            <w:bottom w:val="none" w:sz="0" w:space="0" w:color="auto"/>
            <w:right w:val="none" w:sz="0" w:space="0" w:color="auto"/>
          </w:divBdr>
        </w:div>
        <w:div w:id="1251428542">
          <w:marLeft w:val="547"/>
          <w:marRight w:val="0"/>
          <w:marTop w:val="0"/>
          <w:marBottom w:val="0"/>
          <w:divBdr>
            <w:top w:val="none" w:sz="0" w:space="0" w:color="auto"/>
            <w:left w:val="none" w:sz="0" w:space="0" w:color="auto"/>
            <w:bottom w:val="none" w:sz="0" w:space="0" w:color="auto"/>
            <w:right w:val="none" w:sz="0" w:space="0" w:color="auto"/>
          </w:divBdr>
        </w:div>
        <w:div w:id="1326712324">
          <w:marLeft w:val="547"/>
          <w:marRight w:val="0"/>
          <w:marTop w:val="0"/>
          <w:marBottom w:val="0"/>
          <w:divBdr>
            <w:top w:val="none" w:sz="0" w:space="0" w:color="auto"/>
            <w:left w:val="none" w:sz="0" w:space="0" w:color="auto"/>
            <w:bottom w:val="none" w:sz="0" w:space="0" w:color="auto"/>
            <w:right w:val="none" w:sz="0" w:space="0" w:color="auto"/>
          </w:divBdr>
        </w:div>
        <w:div w:id="2100516064">
          <w:marLeft w:val="547"/>
          <w:marRight w:val="0"/>
          <w:marTop w:val="0"/>
          <w:marBottom w:val="0"/>
          <w:divBdr>
            <w:top w:val="none" w:sz="0" w:space="0" w:color="auto"/>
            <w:left w:val="none" w:sz="0" w:space="0" w:color="auto"/>
            <w:bottom w:val="none" w:sz="0" w:space="0" w:color="auto"/>
            <w:right w:val="none" w:sz="0" w:space="0" w:color="auto"/>
          </w:divBdr>
        </w:div>
      </w:divsChild>
    </w:div>
    <w:div w:id="1857767688">
      <w:bodyDiv w:val="1"/>
      <w:marLeft w:val="0"/>
      <w:marRight w:val="0"/>
      <w:marTop w:val="0"/>
      <w:marBottom w:val="0"/>
      <w:divBdr>
        <w:top w:val="none" w:sz="0" w:space="0" w:color="auto"/>
        <w:left w:val="none" w:sz="0" w:space="0" w:color="auto"/>
        <w:bottom w:val="none" w:sz="0" w:space="0" w:color="auto"/>
        <w:right w:val="none" w:sz="0" w:space="0" w:color="auto"/>
      </w:divBdr>
    </w:div>
    <w:div w:id="1894193956">
      <w:bodyDiv w:val="1"/>
      <w:marLeft w:val="0"/>
      <w:marRight w:val="0"/>
      <w:marTop w:val="0"/>
      <w:marBottom w:val="0"/>
      <w:divBdr>
        <w:top w:val="none" w:sz="0" w:space="0" w:color="auto"/>
        <w:left w:val="none" w:sz="0" w:space="0" w:color="auto"/>
        <w:bottom w:val="none" w:sz="0" w:space="0" w:color="auto"/>
        <w:right w:val="none" w:sz="0" w:space="0" w:color="auto"/>
      </w:divBdr>
    </w:div>
    <w:div w:id="1956936041">
      <w:bodyDiv w:val="1"/>
      <w:marLeft w:val="0"/>
      <w:marRight w:val="0"/>
      <w:marTop w:val="0"/>
      <w:marBottom w:val="0"/>
      <w:divBdr>
        <w:top w:val="none" w:sz="0" w:space="0" w:color="auto"/>
        <w:left w:val="none" w:sz="0" w:space="0" w:color="auto"/>
        <w:bottom w:val="none" w:sz="0" w:space="0" w:color="auto"/>
        <w:right w:val="none" w:sz="0" w:space="0" w:color="auto"/>
      </w:divBdr>
    </w:div>
    <w:div w:id="2049722691">
      <w:bodyDiv w:val="1"/>
      <w:marLeft w:val="0"/>
      <w:marRight w:val="0"/>
      <w:marTop w:val="0"/>
      <w:marBottom w:val="0"/>
      <w:divBdr>
        <w:top w:val="none" w:sz="0" w:space="0" w:color="auto"/>
        <w:left w:val="none" w:sz="0" w:space="0" w:color="auto"/>
        <w:bottom w:val="none" w:sz="0" w:space="0" w:color="auto"/>
        <w:right w:val="none" w:sz="0" w:space="0" w:color="auto"/>
      </w:divBdr>
    </w:div>
    <w:div w:id="21069949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microsoft.com/pki" TargetMode="External"/><Relationship Id="rId18" Type="http://schemas.openxmlformats.org/officeDocument/2006/relationships/image" Target="media/image4.jpeg"/><Relationship Id="rId26" Type="http://schemas.openxmlformats.org/officeDocument/2006/relationships/diagramLayout" Target="diagrams/layout1.xml"/><Relationship Id="rId39" Type="http://schemas.openxmlformats.org/officeDocument/2006/relationships/hyperlink" Target="http://localhost/certsrv/mscep_admin" TargetMode="External"/><Relationship Id="rId3" Type="http://schemas.openxmlformats.org/officeDocument/2006/relationships/customXml" Target="../customXml/item3.xml"/><Relationship Id="rId21" Type="http://schemas.openxmlformats.org/officeDocument/2006/relationships/image" Target="media/image5.emf"/><Relationship Id="rId34" Type="http://schemas.openxmlformats.org/officeDocument/2006/relationships/image" Target="media/image11.jpeg"/><Relationship Id="rId42" Type="http://schemas.openxmlformats.org/officeDocument/2006/relationships/hyperlink" Target="http://technet2.microsoft.com/WindowsServer/en/library/c25f57b0-5459-4c17-bb3f-2f657bd23f781033.mspx?mfr=true" TargetMode="External"/><Relationship Id="rId47" Type="http://schemas.openxmlformats.org/officeDocument/2006/relationships/image" Target="media/image18.jpeg"/><Relationship Id="rId7" Type="http://schemas.openxmlformats.org/officeDocument/2006/relationships/settings" Target="settings.xml"/><Relationship Id="rId12" Type="http://schemas.openxmlformats.org/officeDocument/2006/relationships/hyperlink" Target="http://tools.ietf.org/html/draft-nourse-scep-18" TargetMode="External"/><Relationship Id="rId17" Type="http://schemas.openxmlformats.org/officeDocument/2006/relationships/oleObject" Target="embeddings/oleObject1.bin"/><Relationship Id="rId25" Type="http://schemas.openxmlformats.org/officeDocument/2006/relationships/diagramData" Target="diagrams/data1.xml"/><Relationship Id="rId33" Type="http://schemas.openxmlformats.org/officeDocument/2006/relationships/image" Target="media/image10.jpeg"/><Relationship Id="rId38" Type="http://schemas.openxmlformats.org/officeDocument/2006/relationships/hyperlink" Target="http://localhost/certsrv/mscep" TargetMode="External"/><Relationship Id="rId46"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yperlink" Target="http://support.microsoft.com/kb/959193" TargetMode="External"/><Relationship Id="rId29" Type="http://schemas.microsoft.com/office/2007/relationships/diagramDrawing" Target="diagrams/drawing1.xml"/><Relationship Id="rId41" Type="http://schemas.openxmlformats.org/officeDocument/2006/relationships/hyperlink" Target="http://support.microsoft.com/kb/95919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ki_wp@microsoft.com" TargetMode="External"/><Relationship Id="rId24" Type="http://schemas.openxmlformats.org/officeDocument/2006/relationships/oleObject" Target="embeddings/oleObject3.bin"/><Relationship Id="rId32" Type="http://schemas.openxmlformats.org/officeDocument/2006/relationships/image" Target="media/image9.jpeg"/><Relationship Id="rId37" Type="http://schemas.openxmlformats.org/officeDocument/2006/relationships/image" Target="media/image14.jpeg"/><Relationship Id="rId40" Type="http://schemas.openxmlformats.org/officeDocument/2006/relationships/hyperlink" Target="http://localhost/certsrv/mscep_admin" TargetMode="External"/><Relationship Id="rId45" Type="http://schemas.openxmlformats.org/officeDocument/2006/relationships/image" Target="media/image16.jpeg"/><Relationship Id="rId5" Type="http://schemas.openxmlformats.org/officeDocument/2006/relationships/numbering" Target="numbering.xml"/><Relationship Id="rId15" Type="http://schemas.openxmlformats.org/officeDocument/2006/relationships/hyperlink" Target="http://www.microsoft.com/downloads/details.aspx?displaylang=en&amp;familyid=9f306763-d036-41d8-8860-1636411b2d01" TargetMode="External"/><Relationship Id="rId23" Type="http://schemas.openxmlformats.org/officeDocument/2006/relationships/image" Target="media/image6.emf"/><Relationship Id="rId28" Type="http://schemas.openxmlformats.org/officeDocument/2006/relationships/diagramColors" Target="diagrams/colors1.xml"/><Relationship Id="rId36" Type="http://schemas.openxmlformats.org/officeDocument/2006/relationships/image" Target="media/image13.jpe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myregistrationauthority/certsrv/mscep?operation=GetCACert&amp;message=MyDeviceID" TargetMode="External"/><Relationship Id="rId31" Type="http://schemas.openxmlformats.org/officeDocument/2006/relationships/image" Target="media/image8.jpeg"/><Relationship Id="rId44" Type="http://schemas.openxmlformats.org/officeDocument/2006/relationships/image" Target="media/image15.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tools.ietf.org/html/draft-nourse-scep-18" TargetMode="External"/><Relationship Id="rId22" Type="http://schemas.openxmlformats.org/officeDocument/2006/relationships/oleObject" Target="embeddings/oleObject2.bin"/><Relationship Id="rId27" Type="http://schemas.openxmlformats.org/officeDocument/2006/relationships/diagramQuickStyle" Target="diagrams/quickStyle1.xml"/><Relationship Id="rId30" Type="http://schemas.openxmlformats.org/officeDocument/2006/relationships/image" Target="media/image7.jpeg"/><Relationship Id="rId35" Type="http://schemas.openxmlformats.org/officeDocument/2006/relationships/image" Target="media/image12.jpeg"/><Relationship Id="rId43" Type="http://schemas.openxmlformats.org/officeDocument/2006/relationships/hyperlink" Target="http://www.microsoft.com/downloads/details.aspx?familyid=9bf17231-d832-4ff9-8fb8-0539ba21ab95&amp;displaylang=en" TargetMode="External"/><Relationship Id="rId48" Type="http://schemas.openxmlformats.org/officeDocument/2006/relationships/fontTable" Target="fontTable.xm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57FCFC-8537-4F95-B9CC-40F98DF49586}" type="doc">
      <dgm:prSet loTypeId="urn:microsoft.com/office/officeart/2005/8/layout/chevron2" loCatId="process" qsTypeId="urn:microsoft.com/office/officeart/2005/8/quickstyle/simple1#1" qsCatId="simple" csTypeId="urn:microsoft.com/office/officeart/2005/8/colors/accent1_3" csCatId="accent1" phldr="1"/>
      <dgm:spPr>
        <a:scene3d>
          <a:camera prst="orthographicFront">
            <a:rot lat="0" lon="0" rev="0"/>
          </a:camera>
          <a:lightRig rig="threePt" dir="t"/>
        </a:scene3d>
      </dgm:spPr>
      <dgm:t>
        <a:bodyPr/>
        <a:lstStyle/>
        <a:p>
          <a:endParaRPr lang="en-US"/>
        </a:p>
      </dgm:t>
    </dgm:pt>
    <dgm:pt modelId="{AB1ECF06-5DD9-4809-A2EA-8C59E2B3CD12}">
      <dgm:prSet phldrT="[Text]"/>
      <dgm:spPr>
        <a:scene3d>
          <a:camera prst="orthographicFront"/>
          <a:lightRig rig="threePt" dir="t"/>
        </a:scene3d>
        <a:sp3d>
          <a:bevelT w="107950"/>
        </a:sp3d>
      </dgm:spPr>
      <dgm:t>
        <a:bodyPr/>
        <a:lstStyle/>
        <a:p>
          <a:r>
            <a:rPr lang="en-US" dirty="0" smtClean="0"/>
            <a:t>2</a:t>
          </a:r>
          <a:endParaRPr lang="en-US" dirty="0"/>
        </a:p>
      </dgm:t>
    </dgm:pt>
    <dgm:pt modelId="{74EE4CD3-3488-4B71-B5A1-5D570FFD8E13}" type="parTrans" cxnId="{CC76F171-ABC5-4AD6-9A17-C820357156C4}">
      <dgm:prSet/>
      <dgm:spPr/>
      <dgm:t>
        <a:bodyPr/>
        <a:lstStyle/>
        <a:p>
          <a:endParaRPr lang="en-US"/>
        </a:p>
      </dgm:t>
    </dgm:pt>
    <dgm:pt modelId="{4442A609-2B62-40C6-9037-DAF209CDFEE2}" type="sibTrans" cxnId="{CC76F171-ABC5-4AD6-9A17-C820357156C4}">
      <dgm:prSet/>
      <dgm:spPr/>
      <dgm:t>
        <a:bodyPr/>
        <a:lstStyle/>
        <a:p>
          <a:endParaRPr lang="en-US"/>
        </a:p>
      </dgm:t>
    </dgm:pt>
    <dgm:pt modelId="{5233DC7E-2D71-4819-9685-4B31A178B648}">
      <dgm:prSet phldrT="[Text]"/>
      <dgm:spPr>
        <a:scene3d>
          <a:camera prst="orthographicFront"/>
          <a:lightRig rig="threePt" dir="t"/>
        </a:scene3d>
        <a:sp3d>
          <a:bevelT w="107950"/>
        </a:sp3d>
      </dgm:spPr>
      <dgm:t>
        <a:bodyPr/>
        <a:lstStyle/>
        <a:p>
          <a:r>
            <a:rPr lang="en-US" dirty="0" smtClean="0"/>
            <a:t>3</a:t>
          </a:r>
          <a:endParaRPr lang="en-US" dirty="0"/>
        </a:p>
      </dgm:t>
    </dgm:pt>
    <dgm:pt modelId="{ADF7931E-DA92-41DB-AC85-FEBB5E32B9B2}" type="parTrans" cxnId="{AEE72E2B-D133-4B4D-866A-E0CE4B134CE5}">
      <dgm:prSet/>
      <dgm:spPr/>
      <dgm:t>
        <a:bodyPr/>
        <a:lstStyle/>
        <a:p>
          <a:endParaRPr lang="en-US"/>
        </a:p>
      </dgm:t>
    </dgm:pt>
    <dgm:pt modelId="{71FB7DFC-FCFD-4CE8-8890-194063D59EC1}" type="sibTrans" cxnId="{AEE72E2B-D133-4B4D-866A-E0CE4B134CE5}">
      <dgm:prSet/>
      <dgm:spPr/>
      <dgm:t>
        <a:bodyPr/>
        <a:lstStyle/>
        <a:p>
          <a:endParaRPr lang="en-US"/>
        </a:p>
      </dgm:t>
    </dgm:pt>
    <dgm:pt modelId="{9599E77D-4408-4129-8971-C870D7C83B8E}">
      <dgm:prSet phldrT="[Text]"/>
      <dgm:spPr>
        <a:scene3d>
          <a:camera prst="orthographicFront"/>
          <a:lightRig rig="threePt" dir="t"/>
        </a:scene3d>
        <a:sp3d>
          <a:bevelT w="107950"/>
        </a:sp3d>
      </dgm:spPr>
      <dgm:t>
        <a:bodyPr/>
        <a:lstStyle/>
        <a:p>
          <a:r>
            <a:rPr lang="en-US" dirty="0" smtClean="0"/>
            <a:t>4</a:t>
          </a:r>
          <a:endParaRPr lang="en-US" dirty="0"/>
        </a:p>
      </dgm:t>
    </dgm:pt>
    <dgm:pt modelId="{C7F13E2D-5D73-4CF3-90AD-907B1B26EBAF}" type="parTrans" cxnId="{3B905A39-AC9C-4D4D-8C87-A882D7044A0F}">
      <dgm:prSet/>
      <dgm:spPr/>
      <dgm:t>
        <a:bodyPr/>
        <a:lstStyle/>
        <a:p>
          <a:endParaRPr lang="en-US"/>
        </a:p>
      </dgm:t>
    </dgm:pt>
    <dgm:pt modelId="{FAB92826-FD30-4417-86F5-B32BE05420E9}" type="sibTrans" cxnId="{3B905A39-AC9C-4D4D-8C87-A882D7044A0F}">
      <dgm:prSet/>
      <dgm:spPr/>
      <dgm:t>
        <a:bodyPr/>
        <a:lstStyle/>
        <a:p>
          <a:endParaRPr lang="en-US"/>
        </a:p>
      </dgm:t>
    </dgm:pt>
    <dgm:pt modelId="{D28641D9-DA2A-4936-B27D-81967D34C3AA}">
      <dgm:prSet phldrT="[Text]"/>
      <dgm:spPr>
        <a:scene3d>
          <a:camera prst="orthographicFront"/>
          <a:lightRig rig="threePt" dir="t"/>
        </a:scene3d>
        <a:sp3d>
          <a:bevelT w="107950"/>
        </a:sp3d>
      </dgm:spPr>
      <dgm:t>
        <a:bodyPr/>
        <a:lstStyle/>
        <a:p>
          <a:r>
            <a:rPr lang="en-US" dirty="0" smtClean="0"/>
            <a:t>5</a:t>
          </a:r>
          <a:endParaRPr lang="en-US" dirty="0"/>
        </a:p>
      </dgm:t>
    </dgm:pt>
    <dgm:pt modelId="{9D97D484-F80B-4F1B-9B42-30365A256BE4}" type="parTrans" cxnId="{798EE44D-EDBD-4D64-8257-316BC805CFD3}">
      <dgm:prSet/>
      <dgm:spPr/>
      <dgm:t>
        <a:bodyPr/>
        <a:lstStyle/>
        <a:p>
          <a:endParaRPr lang="en-US"/>
        </a:p>
      </dgm:t>
    </dgm:pt>
    <dgm:pt modelId="{2042222E-D4C3-488E-9C35-0723541387D6}" type="sibTrans" cxnId="{798EE44D-EDBD-4D64-8257-316BC805CFD3}">
      <dgm:prSet/>
      <dgm:spPr/>
      <dgm:t>
        <a:bodyPr/>
        <a:lstStyle/>
        <a:p>
          <a:endParaRPr lang="en-US"/>
        </a:p>
      </dgm:t>
    </dgm:pt>
    <dgm:pt modelId="{B461DEC2-E428-424F-9250-3919E4530C3B}">
      <dgm:prSet/>
      <dgm:spPr>
        <a:scene3d>
          <a:camera prst="orthographicFront"/>
          <a:lightRig rig="threePt" dir="t"/>
        </a:scene3d>
        <a:sp3d>
          <a:bevelT w="107950"/>
        </a:sp3d>
      </dgm:spPr>
      <dgm:t>
        <a:bodyPr/>
        <a:lstStyle/>
        <a:p>
          <a:r>
            <a:rPr lang="en-US" dirty="0" smtClean="0"/>
            <a:t>1</a:t>
          </a:r>
          <a:endParaRPr lang="en-US" dirty="0"/>
        </a:p>
      </dgm:t>
    </dgm:pt>
    <dgm:pt modelId="{A6F64772-C8C0-47F6-85F9-C345831CB25D}" type="parTrans" cxnId="{13B7693F-7C9C-4A44-B525-2C0E88F8105E}">
      <dgm:prSet/>
      <dgm:spPr/>
      <dgm:t>
        <a:bodyPr/>
        <a:lstStyle/>
        <a:p>
          <a:endParaRPr lang="en-US"/>
        </a:p>
      </dgm:t>
    </dgm:pt>
    <dgm:pt modelId="{CED90BB7-E6A0-4EBE-B693-06471CB26298}" type="sibTrans" cxnId="{13B7693F-7C9C-4A44-B525-2C0E88F8105E}">
      <dgm:prSet/>
      <dgm:spPr/>
      <dgm:t>
        <a:bodyPr/>
        <a:lstStyle/>
        <a:p>
          <a:endParaRPr lang="en-US"/>
        </a:p>
      </dgm:t>
    </dgm:pt>
    <dgm:pt modelId="{D4B17072-19C7-44E0-9E6E-FB7A4540D4B6}">
      <dgm:prSet phldrT="[Text]"/>
      <dgm:spPr>
        <a:scene3d>
          <a:camera prst="orthographicFront"/>
          <a:lightRig rig="threePt" dir="t"/>
        </a:scene3d>
        <a:sp3d>
          <a:bevelT w="107950"/>
        </a:sp3d>
      </dgm:spPr>
      <dgm:t>
        <a:bodyPr/>
        <a:lstStyle/>
        <a:p>
          <a:r>
            <a:rPr lang="en-US" b="1" dirty="0" smtClean="0">
              <a:solidFill>
                <a:schemeClr val="accent1"/>
              </a:solidFill>
              <a:effectLst>
                <a:outerShdw blurRad="50800" dist="38100" dir="2700000" algn="tl" rotWithShape="0">
                  <a:prstClr val="black">
                    <a:alpha val="40000"/>
                  </a:prstClr>
                </a:outerShdw>
              </a:effectLst>
            </a:rPr>
            <a:t>Add “Active Directory Certificate Services” Role</a:t>
          </a:r>
          <a:endParaRPr lang="en-US" b="1" dirty="0">
            <a:solidFill>
              <a:schemeClr val="accent1"/>
            </a:solidFill>
            <a:effectLst>
              <a:outerShdw blurRad="50800" dist="38100" dir="2700000" algn="tl" rotWithShape="0">
                <a:prstClr val="black">
                  <a:alpha val="40000"/>
                </a:prstClr>
              </a:outerShdw>
            </a:effectLst>
          </a:endParaRPr>
        </a:p>
      </dgm:t>
    </dgm:pt>
    <dgm:pt modelId="{75D94E21-FBA3-44DE-99C8-56B8DDCF4E4C}" type="parTrans" cxnId="{A16BF255-F2DB-48C2-B297-10CBDB70F5D8}">
      <dgm:prSet/>
      <dgm:spPr/>
      <dgm:t>
        <a:bodyPr/>
        <a:lstStyle/>
        <a:p>
          <a:endParaRPr lang="en-US"/>
        </a:p>
      </dgm:t>
    </dgm:pt>
    <dgm:pt modelId="{9B333F8F-C320-4E15-B279-13F3280B2022}" type="sibTrans" cxnId="{A16BF255-F2DB-48C2-B297-10CBDB70F5D8}">
      <dgm:prSet/>
      <dgm:spPr/>
      <dgm:t>
        <a:bodyPr/>
        <a:lstStyle/>
        <a:p>
          <a:endParaRPr lang="en-US"/>
        </a:p>
      </dgm:t>
    </dgm:pt>
    <dgm:pt modelId="{C647986D-BCD3-474B-8A31-4C32997C1190}">
      <dgm:prSet phldrT="[Text]"/>
      <dgm:spPr>
        <a:scene3d>
          <a:camera prst="orthographicFront"/>
          <a:lightRig rig="threePt" dir="t"/>
        </a:scene3d>
        <a:sp3d>
          <a:bevelT w="107950"/>
        </a:sp3d>
      </dgm:spPr>
      <dgm:t>
        <a:bodyPr/>
        <a:lstStyle/>
        <a:p>
          <a:r>
            <a:rPr lang="en-US" b="1" dirty="0" smtClean="0">
              <a:solidFill>
                <a:schemeClr val="accent1"/>
              </a:solidFill>
              <a:effectLst>
                <a:outerShdw blurRad="50800" dist="38100" dir="2700000" algn="tl" rotWithShape="0">
                  <a:prstClr val="black">
                    <a:alpha val="40000"/>
                  </a:prstClr>
                </a:outerShdw>
              </a:effectLst>
            </a:rPr>
            <a:t>Add “Network Device Enrollment Service” service</a:t>
          </a:r>
          <a:endParaRPr lang="en-US" b="1" dirty="0">
            <a:solidFill>
              <a:schemeClr val="accent1"/>
            </a:solidFill>
            <a:effectLst>
              <a:outerShdw blurRad="50800" dist="38100" dir="2700000" algn="tl" rotWithShape="0">
                <a:prstClr val="black">
                  <a:alpha val="40000"/>
                </a:prstClr>
              </a:outerShdw>
            </a:effectLst>
          </a:endParaRPr>
        </a:p>
      </dgm:t>
    </dgm:pt>
    <dgm:pt modelId="{0AE2D7F6-CDB2-46B4-8EFC-9F5FB6D27A3F}" type="parTrans" cxnId="{035EABAE-2119-4FD4-8234-6956D5417C86}">
      <dgm:prSet/>
      <dgm:spPr/>
      <dgm:t>
        <a:bodyPr/>
        <a:lstStyle/>
        <a:p>
          <a:endParaRPr lang="en-US"/>
        </a:p>
      </dgm:t>
    </dgm:pt>
    <dgm:pt modelId="{8B34697A-5E04-43A5-9696-3502AFBDC336}" type="sibTrans" cxnId="{035EABAE-2119-4FD4-8234-6956D5417C86}">
      <dgm:prSet/>
      <dgm:spPr/>
      <dgm:t>
        <a:bodyPr/>
        <a:lstStyle/>
        <a:p>
          <a:endParaRPr lang="en-US"/>
        </a:p>
      </dgm:t>
    </dgm:pt>
    <dgm:pt modelId="{410F346B-BEF7-4C5D-9ACE-B0E8A43AECD3}">
      <dgm:prSet phldrT="[Text]"/>
      <dgm:spPr>
        <a:scene3d>
          <a:camera prst="orthographicFront"/>
          <a:lightRig rig="threePt" dir="t"/>
        </a:scene3d>
        <a:sp3d>
          <a:bevelT w="107950"/>
        </a:sp3d>
      </dgm:spPr>
      <dgm:t>
        <a:bodyPr/>
        <a:lstStyle/>
        <a:p>
          <a:r>
            <a:rPr lang="en-US" b="1" dirty="0" smtClean="0">
              <a:solidFill>
                <a:schemeClr val="accent1"/>
              </a:solidFill>
              <a:effectLst>
                <a:outerShdw blurRad="50800" dist="38100" dir="2700000" algn="tl" rotWithShape="0">
                  <a:prstClr val="black">
                    <a:alpha val="40000"/>
                  </a:prstClr>
                </a:outerShdw>
              </a:effectLst>
            </a:rPr>
            <a:t>Specify User Account</a:t>
          </a:r>
          <a:endParaRPr lang="en-US" b="1" dirty="0">
            <a:solidFill>
              <a:schemeClr val="accent1"/>
            </a:solidFill>
            <a:effectLst>
              <a:outerShdw blurRad="50800" dist="38100" dir="2700000" algn="tl" rotWithShape="0">
                <a:prstClr val="black">
                  <a:alpha val="40000"/>
                </a:prstClr>
              </a:outerShdw>
            </a:effectLst>
          </a:endParaRPr>
        </a:p>
      </dgm:t>
    </dgm:pt>
    <dgm:pt modelId="{4FFD1E5D-B4E8-4AD9-8CCB-2FD7DA18D5D6}" type="parTrans" cxnId="{C2D29644-77DA-421A-909E-9AE370CD727B}">
      <dgm:prSet/>
      <dgm:spPr/>
      <dgm:t>
        <a:bodyPr/>
        <a:lstStyle/>
        <a:p>
          <a:endParaRPr lang="en-US"/>
        </a:p>
      </dgm:t>
    </dgm:pt>
    <dgm:pt modelId="{A2AC8B14-CBD5-42A1-B7CE-C085F028C620}" type="sibTrans" cxnId="{C2D29644-77DA-421A-909E-9AE370CD727B}">
      <dgm:prSet/>
      <dgm:spPr/>
      <dgm:t>
        <a:bodyPr/>
        <a:lstStyle/>
        <a:p>
          <a:endParaRPr lang="en-US"/>
        </a:p>
      </dgm:t>
    </dgm:pt>
    <dgm:pt modelId="{18BA4BC2-692E-4453-A122-C038898E784D}">
      <dgm:prSet phldrT="[Text]"/>
      <dgm:spPr>
        <a:scene3d>
          <a:camera prst="orthographicFront"/>
          <a:lightRig rig="threePt" dir="t"/>
        </a:scene3d>
        <a:sp3d>
          <a:bevelT w="107950"/>
        </a:sp3d>
      </dgm:spPr>
      <dgm:t>
        <a:bodyPr/>
        <a:lstStyle/>
        <a:p>
          <a:r>
            <a:rPr lang="en-US" b="1" dirty="0" smtClean="0">
              <a:solidFill>
                <a:schemeClr val="accent1"/>
              </a:solidFill>
              <a:effectLst>
                <a:outerShdw blurRad="50800" dist="38100" dir="2700000" algn="tl" rotWithShape="0">
                  <a:prstClr val="black">
                    <a:alpha val="40000"/>
                  </a:prstClr>
                </a:outerShdw>
              </a:effectLst>
            </a:rPr>
            <a:t>Specify Certification Authority</a:t>
          </a:r>
          <a:endParaRPr lang="en-US" b="1" dirty="0">
            <a:solidFill>
              <a:schemeClr val="accent1"/>
            </a:solidFill>
            <a:effectLst>
              <a:outerShdw blurRad="50800" dist="38100" dir="2700000" algn="tl" rotWithShape="0">
                <a:prstClr val="black">
                  <a:alpha val="40000"/>
                </a:prstClr>
              </a:outerShdw>
            </a:effectLst>
          </a:endParaRPr>
        </a:p>
      </dgm:t>
    </dgm:pt>
    <dgm:pt modelId="{A2C40CCC-0574-49CB-BC1F-E371821C3FD8}" type="parTrans" cxnId="{8724167A-AA50-4193-8926-3B8EBDDB4298}">
      <dgm:prSet/>
      <dgm:spPr/>
      <dgm:t>
        <a:bodyPr/>
        <a:lstStyle/>
        <a:p>
          <a:endParaRPr lang="en-US"/>
        </a:p>
      </dgm:t>
    </dgm:pt>
    <dgm:pt modelId="{2390B32F-72A4-4A5D-A240-194365888211}" type="sibTrans" cxnId="{8724167A-AA50-4193-8926-3B8EBDDB4298}">
      <dgm:prSet/>
      <dgm:spPr/>
      <dgm:t>
        <a:bodyPr/>
        <a:lstStyle/>
        <a:p>
          <a:endParaRPr lang="en-US"/>
        </a:p>
      </dgm:t>
    </dgm:pt>
    <dgm:pt modelId="{0AAD0D2C-0C9F-4D0D-94BD-D48EF4083FE8}">
      <dgm:prSet phldrT="[Text]"/>
      <dgm:spPr>
        <a:scene3d>
          <a:camera prst="orthographicFront"/>
          <a:lightRig rig="threePt" dir="t"/>
        </a:scene3d>
        <a:sp3d>
          <a:bevelT w="107950"/>
        </a:sp3d>
      </dgm:spPr>
      <dgm:t>
        <a:bodyPr/>
        <a:lstStyle/>
        <a:p>
          <a:r>
            <a:rPr lang="en-US" b="1" dirty="0" smtClean="0">
              <a:solidFill>
                <a:schemeClr val="accent1"/>
              </a:solidFill>
              <a:effectLst>
                <a:outerShdw blurRad="50800" dist="38100" dir="2700000" algn="tl" rotWithShape="0">
                  <a:prstClr val="black">
                    <a:alpha val="40000"/>
                  </a:prstClr>
                </a:outerShdw>
              </a:effectLst>
            </a:rPr>
            <a:t>Specify Registration Authority settings</a:t>
          </a:r>
          <a:endParaRPr lang="en-US" b="1" dirty="0">
            <a:solidFill>
              <a:schemeClr val="accent1"/>
            </a:solidFill>
            <a:effectLst>
              <a:outerShdw blurRad="50800" dist="38100" dir="2700000" algn="tl" rotWithShape="0">
                <a:prstClr val="black">
                  <a:alpha val="40000"/>
                </a:prstClr>
              </a:outerShdw>
            </a:effectLst>
          </a:endParaRPr>
        </a:p>
      </dgm:t>
    </dgm:pt>
    <dgm:pt modelId="{CF29659C-BBEC-4ABB-8B43-4456F6F43DF0}" type="parTrans" cxnId="{297E835E-E426-4437-AE37-51B4286BDF49}">
      <dgm:prSet/>
      <dgm:spPr/>
      <dgm:t>
        <a:bodyPr/>
        <a:lstStyle/>
        <a:p>
          <a:endParaRPr lang="en-US"/>
        </a:p>
      </dgm:t>
    </dgm:pt>
    <dgm:pt modelId="{DC0D98DC-AB21-4262-A4BB-563795DEEBD4}" type="sibTrans" cxnId="{297E835E-E426-4437-AE37-51B4286BDF49}">
      <dgm:prSet/>
      <dgm:spPr/>
      <dgm:t>
        <a:bodyPr/>
        <a:lstStyle/>
        <a:p>
          <a:endParaRPr lang="en-US"/>
        </a:p>
      </dgm:t>
    </dgm:pt>
    <dgm:pt modelId="{4C217881-9CC3-4EF5-9B5B-04BED639025B}">
      <dgm:prSet phldrT="[Text]"/>
      <dgm:spPr>
        <a:scene3d>
          <a:camera prst="orthographicFront"/>
          <a:lightRig rig="threePt" dir="t"/>
        </a:scene3d>
        <a:sp3d>
          <a:bevelT w="107950"/>
        </a:sp3d>
      </dgm:spPr>
      <dgm:t>
        <a:bodyPr/>
        <a:lstStyle/>
        <a:p>
          <a:r>
            <a:rPr lang="en-US" dirty="0" smtClean="0"/>
            <a:t>6</a:t>
          </a:r>
          <a:endParaRPr lang="en-US" dirty="0"/>
        </a:p>
      </dgm:t>
    </dgm:pt>
    <dgm:pt modelId="{12AA3C9D-01FB-4A04-9CA2-4DB9B92BD5C5}" type="parTrans" cxnId="{78E039AA-A91C-4A06-8957-86335DCD975A}">
      <dgm:prSet/>
      <dgm:spPr/>
      <dgm:t>
        <a:bodyPr/>
        <a:lstStyle/>
        <a:p>
          <a:endParaRPr lang="en-US"/>
        </a:p>
      </dgm:t>
    </dgm:pt>
    <dgm:pt modelId="{0C71D844-022D-4D4A-A55D-261FAB165BCA}" type="sibTrans" cxnId="{78E039AA-A91C-4A06-8957-86335DCD975A}">
      <dgm:prSet/>
      <dgm:spPr/>
      <dgm:t>
        <a:bodyPr/>
        <a:lstStyle/>
        <a:p>
          <a:endParaRPr lang="en-US"/>
        </a:p>
      </dgm:t>
    </dgm:pt>
    <dgm:pt modelId="{BD12133F-A95E-45C3-A644-0929DCDF10D3}">
      <dgm:prSet phldrT="[Text]"/>
      <dgm:spPr>
        <a:scene3d>
          <a:camera prst="orthographicFront"/>
          <a:lightRig rig="threePt" dir="t"/>
        </a:scene3d>
        <a:sp3d>
          <a:bevelT w="107950"/>
        </a:sp3d>
      </dgm:spPr>
      <dgm:t>
        <a:bodyPr/>
        <a:lstStyle/>
        <a:p>
          <a:r>
            <a:rPr lang="en-US" b="1" dirty="0" smtClean="0">
              <a:solidFill>
                <a:schemeClr val="accent1"/>
              </a:solidFill>
              <a:effectLst>
                <a:outerShdw blurRad="50800" dist="38100" dir="2700000" algn="tl" rotWithShape="0">
                  <a:prstClr val="black">
                    <a:alpha val="40000"/>
                  </a:prstClr>
                </a:outerShdw>
              </a:effectLst>
            </a:rPr>
            <a:t>Specify Cryptographic settings</a:t>
          </a:r>
          <a:endParaRPr lang="en-US" b="1" dirty="0">
            <a:solidFill>
              <a:schemeClr val="accent1"/>
            </a:solidFill>
            <a:effectLst>
              <a:outerShdw blurRad="50800" dist="38100" dir="2700000" algn="tl" rotWithShape="0">
                <a:prstClr val="black">
                  <a:alpha val="40000"/>
                </a:prstClr>
              </a:outerShdw>
            </a:effectLst>
          </a:endParaRPr>
        </a:p>
      </dgm:t>
    </dgm:pt>
    <dgm:pt modelId="{27022C8B-7E72-4F91-82FC-670CBA034477}" type="parTrans" cxnId="{1279B966-E598-42E3-8022-513492701C2A}">
      <dgm:prSet/>
      <dgm:spPr/>
      <dgm:t>
        <a:bodyPr/>
        <a:lstStyle/>
        <a:p>
          <a:endParaRPr lang="en-US"/>
        </a:p>
      </dgm:t>
    </dgm:pt>
    <dgm:pt modelId="{CDEAF7C5-A2AF-4282-9E92-5E43D2D4010D}" type="sibTrans" cxnId="{1279B966-E598-42E3-8022-513492701C2A}">
      <dgm:prSet/>
      <dgm:spPr/>
      <dgm:t>
        <a:bodyPr/>
        <a:lstStyle/>
        <a:p>
          <a:endParaRPr lang="en-US"/>
        </a:p>
      </dgm:t>
    </dgm:pt>
    <dgm:pt modelId="{7B1FED86-A6BE-429C-A3A3-C0B55857CA91}">
      <dgm:prSet phldrT="[Text]"/>
      <dgm:spPr>
        <a:scene3d>
          <a:camera prst="orthographicFront"/>
          <a:lightRig rig="threePt" dir="t"/>
        </a:scene3d>
        <a:sp3d>
          <a:bevelT w="107950"/>
        </a:sp3d>
      </dgm:spPr>
      <dgm:t>
        <a:bodyPr/>
        <a:lstStyle/>
        <a:p>
          <a:r>
            <a:rPr lang="en-US" dirty="0" smtClean="0"/>
            <a:t>7</a:t>
          </a:r>
          <a:endParaRPr lang="en-US" dirty="0"/>
        </a:p>
      </dgm:t>
    </dgm:pt>
    <dgm:pt modelId="{07D9F111-2680-4D23-947A-93C74E3A66AD}" type="parTrans" cxnId="{C8F1AC84-9BFA-4DB3-94B2-46BA3345AC1B}">
      <dgm:prSet/>
      <dgm:spPr/>
      <dgm:t>
        <a:bodyPr/>
        <a:lstStyle/>
        <a:p>
          <a:endParaRPr lang="en-US"/>
        </a:p>
      </dgm:t>
    </dgm:pt>
    <dgm:pt modelId="{713478FA-C8CF-4C20-B832-9E1A602B95A5}" type="sibTrans" cxnId="{C8F1AC84-9BFA-4DB3-94B2-46BA3345AC1B}">
      <dgm:prSet/>
      <dgm:spPr/>
      <dgm:t>
        <a:bodyPr/>
        <a:lstStyle/>
        <a:p>
          <a:endParaRPr lang="en-US"/>
        </a:p>
      </dgm:t>
    </dgm:pt>
    <dgm:pt modelId="{64DFCF63-12D5-4C49-91BA-0C0DC6871EED}">
      <dgm:prSet phldrT="[Text]"/>
      <dgm:spPr>
        <a:scene3d>
          <a:camera prst="orthographicFront"/>
          <a:lightRig rig="threePt" dir="t"/>
        </a:scene3d>
        <a:sp3d>
          <a:bevelT w="107950"/>
        </a:sp3d>
      </dgm:spPr>
      <dgm:t>
        <a:bodyPr/>
        <a:lstStyle/>
        <a:p>
          <a:r>
            <a:rPr lang="en-US" b="1" dirty="0" smtClean="0">
              <a:solidFill>
                <a:schemeClr val="accent1"/>
              </a:solidFill>
              <a:effectLst>
                <a:outerShdw blurRad="50800" dist="38100" dir="2700000" algn="tl" rotWithShape="0">
                  <a:prstClr val="black">
                    <a:alpha val="40000"/>
                  </a:prstClr>
                </a:outerShdw>
              </a:effectLst>
            </a:rPr>
            <a:t>Installation summary</a:t>
          </a:r>
          <a:endParaRPr lang="en-US" b="1" dirty="0">
            <a:solidFill>
              <a:schemeClr val="accent1"/>
            </a:solidFill>
            <a:effectLst>
              <a:outerShdw blurRad="50800" dist="38100" dir="2700000" algn="tl" rotWithShape="0">
                <a:prstClr val="black">
                  <a:alpha val="40000"/>
                </a:prstClr>
              </a:outerShdw>
            </a:effectLst>
          </a:endParaRPr>
        </a:p>
      </dgm:t>
    </dgm:pt>
    <dgm:pt modelId="{ABB14D53-2085-44F8-919E-8956AA8096CB}" type="parTrans" cxnId="{777D0197-E57E-43F9-9683-A37AA7662A64}">
      <dgm:prSet/>
      <dgm:spPr/>
      <dgm:t>
        <a:bodyPr/>
        <a:lstStyle/>
        <a:p>
          <a:endParaRPr lang="en-US"/>
        </a:p>
      </dgm:t>
    </dgm:pt>
    <dgm:pt modelId="{A2F04D0E-20EA-41E7-9FE3-560CEA9FDE90}" type="sibTrans" cxnId="{777D0197-E57E-43F9-9683-A37AA7662A64}">
      <dgm:prSet/>
      <dgm:spPr/>
      <dgm:t>
        <a:bodyPr/>
        <a:lstStyle/>
        <a:p>
          <a:endParaRPr lang="en-US"/>
        </a:p>
      </dgm:t>
    </dgm:pt>
    <dgm:pt modelId="{EE00253A-646C-4205-B7FD-B2206D8A88D3}" type="pres">
      <dgm:prSet presAssocID="{6C57FCFC-8537-4F95-B9CC-40F98DF49586}" presName="linearFlow" presStyleCnt="0">
        <dgm:presLayoutVars>
          <dgm:dir/>
          <dgm:animLvl val="lvl"/>
          <dgm:resizeHandles val="exact"/>
        </dgm:presLayoutVars>
      </dgm:prSet>
      <dgm:spPr/>
      <dgm:t>
        <a:bodyPr/>
        <a:lstStyle/>
        <a:p>
          <a:endParaRPr lang="en-US"/>
        </a:p>
      </dgm:t>
    </dgm:pt>
    <dgm:pt modelId="{C28E02B5-0779-494C-81FF-9BE3ACC7DBC9}" type="pres">
      <dgm:prSet presAssocID="{B461DEC2-E428-424F-9250-3919E4530C3B}" presName="composite" presStyleCnt="0"/>
      <dgm:spPr>
        <a:scene3d>
          <a:camera prst="orthographicFront">
            <a:rot lat="0" lon="0" rev="0"/>
          </a:camera>
          <a:lightRig rig="threePt" dir="t"/>
        </a:scene3d>
        <a:sp3d>
          <a:bevelT w="107950"/>
        </a:sp3d>
      </dgm:spPr>
    </dgm:pt>
    <dgm:pt modelId="{115BA6BB-312D-463F-9632-7A0EAF4B0E45}" type="pres">
      <dgm:prSet presAssocID="{B461DEC2-E428-424F-9250-3919E4530C3B}" presName="parentText" presStyleLbl="alignNode1" presStyleIdx="0" presStyleCnt="7" custLinFactNeighborX="-94287" custLinFactNeighborY="-59885">
        <dgm:presLayoutVars>
          <dgm:chMax val="1"/>
          <dgm:bulletEnabled val="1"/>
        </dgm:presLayoutVars>
      </dgm:prSet>
      <dgm:spPr/>
      <dgm:t>
        <a:bodyPr/>
        <a:lstStyle/>
        <a:p>
          <a:endParaRPr lang="en-US"/>
        </a:p>
      </dgm:t>
    </dgm:pt>
    <dgm:pt modelId="{A85B2B3A-6279-414E-BF12-B2B8CEEC350A}" type="pres">
      <dgm:prSet presAssocID="{B461DEC2-E428-424F-9250-3919E4530C3B}" presName="descendantText" presStyleLbl="alignAcc1" presStyleIdx="0" presStyleCnt="7">
        <dgm:presLayoutVars>
          <dgm:bulletEnabled val="1"/>
        </dgm:presLayoutVars>
      </dgm:prSet>
      <dgm:spPr/>
      <dgm:t>
        <a:bodyPr/>
        <a:lstStyle/>
        <a:p>
          <a:endParaRPr lang="en-US"/>
        </a:p>
      </dgm:t>
    </dgm:pt>
    <dgm:pt modelId="{2AB601A9-93DD-4DD2-8ADA-6427DDAAE4CE}" type="pres">
      <dgm:prSet presAssocID="{CED90BB7-E6A0-4EBE-B693-06471CB26298}" presName="sp" presStyleCnt="0"/>
      <dgm:spPr>
        <a:scene3d>
          <a:camera prst="orthographicFront">
            <a:rot lat="0" lon="0" rev="0"/>
          </a:camera>
          <a:lightRig rig="threePt" dir="t"/>
        </a:scene3d>
        <a:sp3d>
          <a:bevelT w="107950"/>
        </a:sp3d>
      </dgm:spPr>
    </dgm:pt>
    <dgm:pt modelId="{DB92A04F-1600-4848-A541-3ECA2E89E6B8}" type="pres">
      <dgm:prSet presAssocID="{AB1ECF06-5DD9-4809-A2EA-8C59E2B3CD12}" presName="composite" presStyleCnt="0"/>
      <dgm:spPr>
        <a:scene3d>
          <a:camera prst="orthographicFront">
            <a:rot lat="0" lon="0" rev="0"/>
          </a:camera>
          <a:lightRig rig="threePt" dir="t"/>
        </a:scene3d>
        <a:sp3d>
          <a:bevelT w="107950"/>
        </a:sp3d>
      </dgm:spPr>
    </dgm:pt>
    <dgm:pt modelId="{420F6587-B9DF-4CED-8C9E-179751DA3767}" type="pres">
      <dgm:prSet presAssocID="{AB1ECF06-5DD9-4809-A2EA-8C59E2B3CD12}" presName="parentText" presStyleLbl="alignNode1" presStyleIdx="1" presStyleCnt="7">
        <dgm:presLayoutVars>
          <dgm:chMax val="1"/>
          <dgm:bulletEnabled val="1"/>
        </dgm:presLayoutVars>
      </dgm:prSet>
      <dgm:spPr/>
      <dgm:t>
        <a:bodyPr/>
        <a:lstStyle/>
        <a:p>
          <a:endParaRPr lang="en-US"/>
        </a:p>
      </dgm:t>
    </dgm:pt>
    <dgm:pt modelId="{76E56935-5A57-4DC2-871A-C5740DFD5D16}" type="pres">
      <dgm:prSet presAssocID="{AB1ECF06-5DD9-4809-A2EA-8C59E2B3CD12}" presName="descendantText" presStyleLbl="alignAcc1" presStyleIdx="1" presStyleCnt="7">
        <dgm:presLayoutVars>
          <dgm:bulletEnabled val="1"/>
        </dgm:presLayoutVars>
      </dgm:prSet>
      <dgm:spPr/>
      <dgm:t>
        <a:bodyPr/>
        <a:lstStyle/>
        <a:p>
          <a:endParaRPr lang="en-US"/>
        </a:p>
      </dgm:t>
    </dgm:pt>
    <dgm:pt modelId="{DDAA18D4-55D0-41C8-8D24-8BED001D1240}" type="pres">
      <dgm:prSet presAssocID="{4442A609-2B62-40C6-9037-DAF209CDFEE2}" presName="sp" presStyleCnt="0"/>
      <dgm:spPr>
        <a:scene3d>
          <a:camera prst="orthographicFront">
            <a:rot lat="0" lon="0" rev="0"/>
          </a:camera>
          <a:lightRig rig="threePt" dir="t"/>
        </a:scene3d>
        <a:sp3d>
          <a:bevelT w="107950"/>
        </a:sp3d>
      </dgm:spPr>
    </dgm:pt>
    <dgm:pt modelId="{4C895DDB-F8D0-4915-91B7-4046D95F9647}" type="pres">
      <dgm:prSet presAssocID="{5233DC7E-2D71-4819-9685-4B31A178B648}" presName="composite" presStyleCnt="0"/>
      <dgm:spPr>
        <a:scene3d>
          <a:camera prst="orthographicFront">
            <a:rot lat="0" lon="0" rev="0"/>
          </a:camera>
          <a:lightRig rig="threePt" dir="t"/>
        </a:scene3d>
        <a:sp3d>
          <a:bevelT w="107950"/>
        </a:sp3d>
      </dgm:spPr>
    </dgm:pt>
    <dgm:pt modelId="{5B766B2A-6380-420C-A2EE-8ADC6D9A36FD}" type="pres">
      <dgm:prSet presAssocID="{5233DC7E-2D71-4819-9685-4B31A178B648}" presName="parentText" presStyleLbl="alignNode1" presStyleIdx="2" presStyleCnt="7">
        <dgm:presLayoutVars>
          <dgm:chMax val="1"/>
          <dgm:bulletEnabled val="1"/>
        </dgm:presLayoutVars>
      </dgm:prSet>
      <dgm:spPr/>
      <dgm:t>
        <a:bodyPr/>
        <a:lstStyle/>
        <a:p>
          <a:endParaRPr lang="en-US"/>
        </a:p>
      </dgm:t>
    </dgm:pt>
    <dgm:pt modelId="{0326C2CA-A4D8-4B87-8EF5-6C9F204A34EB}" type="pres">
      <dgm:prSet presAssocID="{5233DC7E-2D71-4819-9685-4B31A178B648}" presName="descendantText" presStyleLbl="alignAcc1" presStyleIdx="2" presStyleCnt="7">
        <dgm:presLayoutVars>
          <dgm:bulletEnabled val="1"/>
        </dgm:presLayoutVars>
      </dgm:prSet>
      <dgm:spPr/>
      <dgm:t>
        <a:bodyPr/>
        <a:lstStyle/>
        <a:p>
          <a:endParaRPr lang="en-US"/>
        </a:p>
      </dgm:t>
    </dgm:pt>
    <dgm:pt modelId="{2C26BD91-389B-4575-924A-8841F0FC6D34}" type="pres">
      <dgm:prSet presAssocID="{71FB7DFC-FCFD-4CE8-8890-194063D59EC1}" presName="sp" presStyleCnt="0"/>
      <dgm:spPr>
        <a:scene3d>
          <a:camera prst="orthographicFront">
            <a:rot lat="0" lon="0" rev="0"/>
          </a:camera>
          <a:lightRig rig="threePt" dir="t"/>
        </a:scene3d>
        <a:sp3d>
          <a:bevelT w="107950"/>
        </a:sp3d>
      </dgm:spPr>
    </dgm:pt>
    <dgm:pt modelId="{8D70C039-B95D-42EC-A9CF-C3ECAC6C8FB9}" type="pres">
      <dgm:prSet presAssocID="{9599E77D-4408-4129-8971-C870D7C83B8E}" presName="composite" presStyleCnt="0"/>
      <dgm:spPr>
        <a:scene3d>
          <a:camera prst="orthographicFront">
            <a:rot lat="0" lon="0" rev="0"/>
          </a:camera>
          <a:lightRig rig="threePt" dir="t"/>
        </a:scene3d>
        <a:sp3d>
          <a:bevelT w="107950"/>
        </a:sp3d>
      </dgm:spPr>
    </dgm:pt>
    <dgm:pt modelId="{8962B16A-58B6-4505-9B59-262A38F5A4E8}" type="pres">
      <dgm:prSet presAssocID="{9599E77D-4408-4129-8971-C870D7C83B8E}" presName="parentText" presStyleLbl="alignNode1" presStyleIdx="3" presStyleCnt="7">
        <dgm:presLayoutVars>
          <dgm:chMax val="1"/>
          <dgm:bulletEnabled val="1"/>
        </dgm:presLayoutVars>
      </dgm:prSet>
      <dgm:spPr/>
      <dgm:t>
        <a:bodyPr/>
        <a:lstStyle/>
        <a:p>
          <a:endParaRPr lang="en-US"/>
        </a:p>
      </dgm:t>
    </dgm:pt>
    <dgm:pt modelId="{E174427C-4090-441B-8BCC-5921C5902A88}" type="pres">
      <dgm:prSet presAssocID="{9599E77D-4408-4129-8971-C870D7C83B8E}" presName="descendantText" presStyleLbl="alignAcc1" presStyleIdx="3" presStyleCnt="7">
        <dgm:presLayoutVars>
          <dgm:bulletEnabled val="1"/>
        </dgm:presLayoutVars>
      </dgm:prSet>
      <dgm:spPr/>
      <dgm:t>
        <a:bodyPr/>
        <a:lstStyle/>
        <a:p>
          <a:endParaRPr lang="en-US"/>
        </a:p>
      </dgm:t>
    </dgm:pt>
    <dgm:pt modelId="{2E06E43D-41E8-41B4-A97D-F953A72BA176}" type="pres">
      <dgm:prSet presAssocID="{FAB92826-FD30-4417-86F5-B32BE05420E9}" presName="sp" presStyleCnt="0"/>
      <dgm:spPr>
        <a:scene3d>
          <a:camera prst="orthographicFront">
            <a:rot lat="0" lon="0" rev="0"/>
          </a:camera>
          <a:lightRig rig="threePt" dir="t"/>
        </a:scene3d>
        <a:sp3d>
          <a:bevelT w="107950"/>
        </a:sp3d>
      </dgm:spPr>
    </dgm:pt>
    <dgm:pt modelId="{F637E689-9AD6-4AB8-AB9E-F13542730D65}" type="pres">
      <dgm:prSet presAssocID="{D28641D9-DA2A-4936-B27D-81967D34C3AA}" presName="composite" presStyleCnt="0"/>
      <dgm:spPr>
        <a:scene3d>
          <a:camera prst="orthographicFront">
            <a:rot lat="0" lon="0" rev="0"/>
          </a:camera>
          <a:lightRig rig="threePt" dir="t"/>
        </a:scene3d>
        <a:sp3d>
          <a:bevelT w="107950"/>
        </a:sp3d>
      </dgm:spPr>
    </dgm:pt>
    <dgm:pt modelId="{0DFD492A-A3AF-410A-BD65-2F76073F8EF4}" type="pres">
      <dgm:prSet presAssocID="{D28641D9-DA2A-4936-B27D-81967D34C3AA}" presName="parentText" presStyleLbl="alignNode1" presStyleIdx="4" presStyleCnt="7">
        <dgm:presLayoutVars>
          <dgm:chMax val="1"/>
          <dgm:bulletEnabled val="1"/>
        </dgm:presLayoutVars>
      </dgm:prSet>
      <dgm:spPr/>
      <dgm:t>
        <a:bodyPr/>
        <a:lstStyle/>
        <a:p>
          <a:endParaRPr lang="en-US"/>
        </a:p>
      </dgm:t>
    </dgm:pt>
    <dgm:pt modelId="{EFB02164-1816-4E3B-9978-306C7CE33E31}" type="pres">
      <dgm:prSet presAssocID="{D28641D9-DA2A-4936-B27D-81967D34C3AA}" presName="descendantText" presStyleLbl="alignAcc1" presStyleIdx="4" presStyleCnt="7">
        <dgm:presLayoutVars>
          <dgm:bulletEnabled val="1"/>
        </dgm:presLayoutVars>
      </dgm:prSet>
      <dgm:spPr/>
      <dgm:t>
        <a:bodyPr/>
        <a:lstStyle/>
        <a:p>
          <a:endParaRPr lang="en-US"/>
        </a:p>
      </dgm:t>
    </dgm:pt>
    <dgm:pt modelId="{86D025D0-325B-410C-B283-C81BDBDB9930}" type="pres">
      <dgm:prSet presAssocID="{2042222E-D4C3-488E-9C35-0723541387D6}" presName="sp" presStyleCnt="0"/>
      <dgm:spPr>
        <a:scene3d>
          <a:camera prst="orthographicFront">
            <a:rot lat="0" lon="0" rev="0"/>
          </a:camera>
          <a:lightRig rig="threePt" dir="t"/>
        </a:scene3d>
        <a:sp3d>
          <a:bevelT w="107950"/>
        </a:sp3d>
      </dgm:spPr>
    </dgm:pt>
    <dgm:pt modelId="{3CDDDF2A-DA1A-4D31-8AE2-CE5C19848F83}" type="pres">
      <dgm:prSet presAssocID="{4C217881-9CC3-4EF5-9B5B-04BED639025B}" presName="composite" presStyleCnt="0"/>
      <dgm:spPr>
        <a:scene3d>
          <a:camera prst="orthographicFront">
            <a:rot lat="0" lon="0" rev="0"/>
          </a:camera>
          <a:lightRig rig="threePt" dir="t"/>
        </a:scene3d>
        <a:sp3d>
          <a:bevelT w="107950"/>
        </a:sp3d>
      </dgm:spPr>
    </dgm:pt>
    <dgm:pt modelId="{130FD6A2-A906-4FBB-A6DB-B81DF5A9A0A5}" type="pres">
      <dgm:prSet presAssocID="{4C217881-9CC3-4EF5-9B5B-04BED639025B}" presName="parentText" presStyleLbl="alignNode1" presStyleIdx="5" presStyleCnt="7">
        <dgm:presLayoutVars>
          <dgm:chMax val="1"/>
          <dgm:bulletEnabled val="1"/>
        </dgm:presLayoutVars>
      </dgm:prSet>
      <dgm:spPr/>
      <dgm:t>
        <a:bodyPr/>
        <a:lstStyle/>
        <a:p>
          <a:endParaRPr lang="en-US"/>
        </a:p>
      </dgm:t>
    </dgm:pt>
    <dgm:pt modelId="{88B5DE58-05FE-4627-88D9-49E70FC54CF3}" type="pres">
      <dgm:prSet presAssocID="{4C217881-9CC3-4EF5-9B5B-04BED639025B}" presName="descendantText" presStyleLbl="alignAcc1" presStyleIdx="5" presStyleCnt="7">
        <dgm:presLayoutVars>
          <dgm:bulletEnabled val="1"/>
        </dgm:presLayoutVars>
      </dgm:prSet>
      <dgm:spPr/>
      <dgm:t>
        <a:bodyPr/>
        <a:lstStyle/>
        <a:p>
          <a:endParaRPr lang="en-US"/>
        </a:p>
      </dgm:t>
    </dgm:pt>
    <dgm:pt modelId="{531F17DD-D823-49D4-BCE5-4A67DF83F6F6}" type="pres">
      <dgm:prSet presAssocID="{0C71D844-022D-4D4A-A55D-261FAB165BCA}" presName="sp" presStyleCnt="0"/>
      <dgm:spPr>
        <a:scene3d>
          <a:camera prst="orthographicFront">
            <a:rot lat="0" lon="0" rev="0"/>
          </a:camera>
          <a:lightRig rig="threePt" dir="t"/>
        </a:scene3d>
        <a:sp3d>
          <a:bevelT w="107950"/>
        </a:sp3d>
      </dgm:spPr>
    </dgm:pt>
    <dgm:pt modelId="{4C6E1AB5-081D-436A-B8CD-87A9F2617C0C}" type="pres">
      <dgm:prSet presAssocID="{7B1FED86-A6BE-429C-A3A3-C0B55857CA91}" presName="composite" presStyleCnt="0"/>
      <dgm:spPr>
        <a:scene3d>
          <a:camera prst="orthographicFront">
            <a:rot lat="0" lon="0" rev="0"/>
          </a:camera>
          <a:lightRig rig="threePt" dir="t"/>
        </a:scene3d>
        <a:sp3d>
          <a:bevelT w="107950"/>
        </a:sp3d>
      </dgm:spPr>
    </dgm:pt>
    <dgm:pt modelId="{41AAA1DF-A56C-40B7-9397-0B218071D966}" type="pres">
      <dgm:prSet presAssocID="{7B1FED86-A6BE-429C-A3A3-C0B55857CA91}" presName="parentText" presStyleLbl="alignNode1" presStyleIdx="6" presStyleCnt="7">
        <dgm:presLayoutVars>
          <dgm:chMax val="1"/>
          <dgm:bulletEnabled val="1"/>
        </dgm:presLayoutVars>
      </dgm:prSet>
      <dgm:spPr/>
      <dgm:t>
        <a:bodyPr/>
        <a:lstStyle/>
        <a:p>
          <a:endParaRPr lang="en-US"/>
        </a:p>
      </dgm:t>
    </dgm:pt>
    <dgm:pt modelId="{EBF4D2C7-C4A8-470A-A8EE-DFB6043D3432}" type="pres">
      <dgm:prSet presAssocID="{7B1FED86-A6BE-429C-A3A3-C0B55857CA91}" presName="descendantText" presStyleLbl="alignAcc1" presStyleIdx="6" presStyleCnt="7">
        <dgm:presLayoutVars>
          <dgm:bulletEnabled val="1"/>
        </dgm:presLayoutVars>
      </dgm:prSet>
      <dgm:spPr/>
      <dgm:t>
        <a:bodyPr/>
        <a:lstStyle/>
        <a:p>
          <a:endParaRPr lang="en-US"/>
        </a:p>
      </dgm:t>
    </dgm:pt>
  </dgm:ptLst>
  <dgm:cxnLst>
    <dgm:cxn modelId="{E6DF9A93-A4E2-4CD9-975E-84B2CDA390CA}" type="presOf" srcId="{64DFCF63-12D5-4C49-91BA-0C0DC6871EED}" destId="{EBF4D2C7-C4A8-470A-A8EE-DFB6043D3432}" srcOrd="0" destOrd="0" presId="urn:microsoft.com/office/officeart/2005/8/layout/chevron2"/>
    <dgm:cxn modelId="{78E039AA-A91C-4A06-8957-86335DCD975A}" srcId="{6C57FCFC-8537-4F95-B9CC-40F98DF49586}" destId="{4C217881-9CC3-4EF5-9B5B-04BED639025B}" srcOrd="5" destOrd="0" parTransId="{12AA3C9D-01FB-4A04-9CA2-4DB9B92BD5C5}" sibTransId="{0C71D844-022D-4D4A-A55D-261FAB165BCA}"/>
    <dgm:cxn modelId="{C8F1AC84-9BFA-4DB3-94B2-46BA3345AC1B}" srcId="{6C57FCFC-8537-4F95-B9CC-40F98DF49586}" destId="{7B1FED86-A6BE-429C-A3A3-C0B55857CA91}" srcOrd="6" destOrd="0" parTransId="{07D9F111-2680-4D23-947A-93C74E3A66AD}" sibTransId="{713478FA-C8CF-4C20-B832-9E1A602B95A5}"/>
    <dgm:cxn modelId="{6C0C6ADC-D1E4-4E53-BDDC-8DA5C0012C12}" type="presOf" srcId="{AB1ECF06-5DD9-4809-A2EA-8C59E2B3CD12}" destId="{420F6587-B9DF-4CED-8C9E-179751DA3767}" srcOrd="0" destOrd="0" presId="urn:microsoft.com/office/officeart/2005/8/layout/chevron2"/>
    <dgm:cxn modelId="{798EE44D-EDBD-4D64-8257-316BC805CFD3}" srcId="{6C57FCFC-8537-4F95-B9CC-40F98DF49586}" destId="{D28641D9-DA2A-4936-B27D-81967D34C3AA}" srcOrd="4" destOrd="0" parTransId="{9D97D484-F80B-4F1B-9B42-30365A256BE4}" sibTransId="{2042222E-D4C3-488E-9C35-0723541387D6}"/>
    <dgm:cxn modelId="{73283BA2-6A80-444B-9873-CEE5D63A8CDD}" type="presOf" srcId="{D4B17072-19C7-44E0-9E6E-FB7A4540D4B6}" destId="{A85B2B3A-6279-414E-BF12-B2B8CEEC350A}" srcOrd="0" destOrd="0" presId="urn:microsoft.com/office/officeart/2005/8/layout/chevron2"/>
    <dgm:cxn modelId="{609D2F3C-3C93-4211-B242-08981E791375}" type="presOf" srcId="{7B1FED86-A6BE-429C-A3A3-C0B55857CA91}" destId="{41AAA1DF-A56C-40B7-9397-0B218071D966}" srcOrd="0" destOrd="0" presId="urn:microsoft.com/office/officeart/2005/8/layout/chevron2"/>
    <dgm:cxn modelId="{0965A726-786C-463C-9408-321D740709FF}" type="presOf" srcId="{18BA4BC2-692E-4453-A122-C038898E784D}" destId="{E174427C-4090-441B-8BCC-5921C5902A88}" srcOrd="0" destOrd="0" presId="urn:microsoft.com/office/officeart/2005/8/layout/chevron2"/>
    <dgm:cxn modelId="{A16BF255-F2DB-48C2-B297-10CBDB70F5D8}" srcId="{B461DEC2-E428-424F-9250-3919E4530C3B}" destId="{D4B17072-19C7-44E0-9E6E-FB7A4540D4B6}" srcOrd="0" destOrd="0" parTransId="{75D94E21-FBA3-44DE-99C8-56B8DDCF4E4C}" sibTransId="{9B333F8F-C320-4E15-B279-13F3280B2022}"/>
    <dgm:cxn modelId="{1279B966-E598-42E3-8022-513492701C2A}" srcId="{4C217881-9CC3-4EF5-9B5B-04BED639025B}" destId="{BD12133F-A95E-45C3-A644-0929DCDF10D3}" srcOrd="0" destOrd="0" parTransId="{27022C8B-7E72-4F91-82FC-670CBA034477}" sibTransId="{CDEAF7C5-A2AF-4282-9E92-5E43D2D4010D}"/>
    <dgm:cxn modelId="{8A7892D2-D43B-43F0-A71D-07ABAE97740B}" type="presOf" srcId="{D28641D9-DA2A-4936-B27D-81967D34C3AA}" destId="{0DFD492A-A3AF-410A-BD65-2F76073F8EF4}" srcOrd="0" destOrd="0" presId="urn:microsoft.com/office/officeart/2005/8/layout/chevron2"/>
    <dgm:cxn modelId="{84F648EC-1A26-42CF-AFE2-3E033F58A214}" type="presOf" srcId="{C647986D-BCD3-474B-8A31-4C32997C1190}" destId="{76E56935-5A57-4DC2-871A-C5740DFD5D16}" srcOrd="0" destOrd="0" presId="urn:microsoft.com/office/officeart/2005/8/layout/chevron2"/>
    <dgm:cxn modelId="{1129594D-9495-4830-8F39-964F9173C7CB}" type="presOf" srcId="{0AAD0D2C-0C9F-4D0D-94BD-D48EF4083FE8}" destId="{EFB02164-1816-4E3B-9978-306C7CE33E31}" srcOrd="0" destOrd="0" presId="urn:microsoft.com/office/officeart/2005/8/layout/chevron2"/>
    <dgm:cxn modelId="{7290227D-DEFC-405C-93BD-1FDBB7AF8AE0}" type="presOf" srcId="{B461DEC2-E428-424F-9250-3919E4530C3B}" destId="{115BA6BB-312D-463F-9632-7A0EAF4B0E45}" srcOrd="0" destOrd="0" presId="urn:microsoft.com/office/officeart/2005/8/layout/chevron2"/>
    <dgm:cxn modelId="{D2C4959C-59F4-44E0-BDB8-A4B86B47A7F9}" type="presOf" srcId="{BD12133F-A95E-45C3-A644-0929DCDF10D3}" destId="{88B5DE58-05FE-4627-88D9-49E70FC54CF3}" srcOrd="0" destOrd="0" presId="urn:microsoft.com/office/officeart/2005/8/layout/chevron2"/>
    <dgm:cxn modelId="{297E835E-E426-4437-AE37-51B4286BDF49}" srcId="{D28641D9-DA2A-4936-B27D-81967D34C3AA}" destId="{0AAD0D2C-0C9F-4D0D-94BD-D48EF4083FE8}" srcOrd="0" destOrd="0" parTransId="{CF29659C-BBEC-4ABB-8B43-4456F6F43DF0}" sibTransId="{DC0D98DC-AB21-4262-A4BB-563795DEEBD4}"/>
    <dgm:cxn modelId="{13B7693F-7C9C-4A44-B525-2C0E88F8105E}" srcId="{6C57FCFC-8537-4F95-B9CC-40F98DF49586}" destId="{B461DEC2-E428-424F-9250-3919E4530C3B}" srcOrd="0" destOrd="0" parTransId="{A6F64772-C8C0-47F6-85F9-C345831CB25D}" sibTransId="{CED90BB7-E6A0-4EBE-B693-06471CB26298}"/>
    <dgm:cxn modelId="{CC76F171-ABC5-4AD6-9A17-C820357156C4}" srcId="{6C57FCFC-8537-4F95-B9CC-40F98DF49586}" destId="{AB1ECF06-5DD9-4809-A2EA-8C59E2B3CD12}" srcOrd="1" destOrd="0" parTransId="{74EE4CD3-3488-4B71-B5A1-5D570FFD8E13}" sibTransId="{4442A609-2B62-40C6-9037-DAF209CDFEE2}"/>
    <dgm:cxn modelId="{AEE72E2B-D133-4B4D-866A-E0CE4B134CE5}" srcId="{6C57FCFC-8537-4F95-B9CC-40F98DF49586}" destId="{5233DC7E-2D71-4819-9685-4B31A178B648}" srcOrd="2" destOrd="0" parTransId="{ADF7931E-DA92-41DB-AC85-FEBB5E32B9B2}" sibTransId="{71FB7DFC-FCFD-4CE8-8890-194063D59EC1}"/>
    <dgm:cxn modelId="{8724167A-AA50-4193-8926-3B8EBDDB4298}" srcId="{9599E77D-4408-4129-8971-C870D7C83B8E}" destId="{18BA4BC2-692E-4453-A122-C038898E784D}" srcOrd="0" destOrd="0" parTransId="{A2C40CCC-0574-49CB-BC1F-E371821C3FD8}" sibTransId="{2390B32F-72A4-4A5D-A240-194365888211}"/>
    <dgm:cxn modelId="{3B905A39-AC9C-4D4D-8C87-A882D7044A0F}" srcId="{6C57FCFC-8537-4F95-B9CC-40F98DF49586}" destId="{9599E77D-4408-4129-8971-C870D7C83B8E}" srcOrd="3" destOrd="0" parTransId="{C7F13E2D-5D73-4CF3-90AD-907B1B26EBAF}" sibTransId="{FAB92826-FD30-4417-86F5-B32BE05420E9}"/>
    <dgm:cxn modelId="{E4DFCCCD-BEED-4302-8193-3143164295F4}" type="presOf" srcId="{5233DC7E-2D71-4819-9685-4B31A178B648}" destId="{5B766B2A-6380-420C-A2EE-8ADC6D9A36FD}" srcOrd="0" destOrd="0" presId="urn:microsoft.com/office/officeart/2005/8/layout/chevron2"/>
    <dgm:cxn modelId="{C2D29644-77DA-421A-909E-9AE370CD727B}" srcId="{5233DC7E-2D71-4819-9685-4B31A178B648}" destId="{410F346B-BEF7-4C5D-9ACE-B0E8A43AECD3}" srcOrd="0" destOrd="0" parTransId="{4FFD1E5D-B4E8-4AD9-8CCB-2FD7DA18D5D6}" sibTransId="{A2AC8B14-CBD5-42A1-B7CE-C085F028C620}"/>
    <dgm:cxn modelId="{A4F3D236-923F-4B7D-9B8C-13A208A20E08}" type="presOf" srcId="{6C57FCFC-8537-4F95-B9CC-40F98DF49586}" destId="{EE00253A-646C-4205-B7FD-B2206D8A88D3}" srcOrd="0" destOrd="0" presId="urn:microsoft.com/office/officeart/2005/8/layout/chevron2"/>
    <dgm:cxn modelId="{C6F801A2-AFD1-462C-A00E-BAEFEC9E87E4}" type="presOf" srcId="{9599E77D-4408-4129-8971-C870D7C83B8E}" destId="{8962B16A-58B6-4505-9B59-262A38F5A4E8}" srcOrd="0" destOrd="0" presId="urn:microsoft.com/office/officeart/2005/8/layout/chevron2"/>
    <dgm:cxn modelId="{913629E7-FA03-461B-B070-C81C567A80E3}" type="presOf" srcId="{4C217881-9CC3-4EF5-9B5B-04BED639025B}" destId="{130FD6A2-A906-4FBB-A6DB-B81DF5A9A0A5}" srcOrd="0" destOrd="0" presId="urn:microsoft.com/office/officeart/2005/8/layout/chevron2"/>
    <dgm:cxn modelId="{777D0197-E57E-43F9-9683-A37AA7662A64}" srcId="{7B1FED86-A6BE-429C-A3A3-C0B55857CA91}" destId="{64DFCF63-12D5-4C49-91BA-0C0DC6871EED}" srcOrd="0" destOrd="0" parTransId="{ABB14D53-2085-44F8-919E-8956AA8096CB}" sibTransId="{A2F04D0E-20EA-41E7-9FE3-560CEA9FDE90}"/>
    <dgm:cxn modelId="{410C5FA8-2052-4351-AD79-49D07530B755}" type="presOf" srcId="{410F346B-BEF7-4C5D-9ACE-B0E8A43AECD3}" destId="{0326C2CA-A4D8-4B87-8EF5-6C9F204A34EB}" srcOrd="0" destOrd="0" presId="urn:microsoft.com/office/officeart/2005/8/layout/chevron2"/>
    <dgm:cxn modelId="{035EABAE-2119-4FD4-8234-6956D5417C86}" srcId="{AB1ECF06-5DD9-4809-A2EA-8C59E2B3CD12}" destId="{C647986D-BCD3-474B-8A31-4C32997C1190}" srcOrd="0" destOrd="0" parTransId="{0AE2D7F6-CDB2-46B4-8EFC-9F5FB6D27A3F}" sibTransId="{8B34697A-5E04-43A5-9696-3502AFBDC336}"/>
    <dgm:cxn modelId="{5D13ED16-F117-4188-938A-E63B65B57AFD}" type="presParOf" srcId="{EE00253A-646C-4205-B7FD-B2206D8A88D3}" destId="{C28E02B5-0779-494C-81FF-9BE3ACC7DBC9}" srcOrd="0" destOrd="0" presId="urn:microsoft.com/office/officeart/2005/8/layout/chevron2"/>
    <dgm:cxn modelId="{6066E017-A0D4-4124-AAB3-C14781FB2AD7}" type="presParOf" srcId="{C28E02B5-0779-494C-81FF-9BE3ACC7DBC9}" destId="{115BA6BB-312D-463F-9632-7A0EAF4B0E45}" srcOrd="0" destOrd="0" presId="urn:microsoft.com/office/officeart/2005/8/layout/chevron2"/>
    <dgm:cxn modelId="{1682263F-E9C0-4531-9C48-CFF47AAB4B0F}" type="presParOf" srcId="{C28E02B5-0779-494C-81FF-9BE3ACC7DBC9}" destId="{A85B2B3A-6279-414E-BF12-B2B8CEEC350A}" srcOrd="1" destOrd="0" presId="urn:microsoft.com/office/officeart/2005/8/layout/chevron2"/>
    <dgm:cxn modelId="{8630D747-C715-406A-ABC1-9368B8FAD963}" type="presParOf" srcId="{EE00253A-646C-4205-B7FD-B2206D8A88D3}" destId="{2AB601A9-93DD-4DD2-8ADA-6427DDAAE4CE}" srcOrd="1" destOrd="0" presId="urn:microsoft.com/office/officeart/2005/8/layout/chevron2"/>
    <dgm:cxn modelId="{23C3CECA-F0D1-44DA-B63E-9336E24C04A4}" type="presParOf" srcId="{EE00253A-646C-4205-B7FD-B2206D8A88D3}" destId="{DB92A04F-1600-4848-A541-3ECA2E89E6B8}" srcOrd="2" destOrd="0" presId="urn:microsoft.com/office/officeart/2005/8/layout/chevron2"/>
    <dgm:cxn modelId="{2C23D5F7-CEAB-4D97-990D-A8FCA8A2297A}" type="presParOf" srcId="{DB92A04F-1600-4848-A541-3ECA2E89E6B8}" destId="{420F6587-B9DF-4CED-8C9E-179751DA3767}" srcOrd="0" destOrd="0" presId="urn:microsoft.com/office/officeart/2005/8/layout/chevron2"/>
    <dgm:cxn modelId="{695E4597-D137-450D-A2A8-0567772C1844}" type="presParOf" srcId="{DB92A04F-1600-4848-A541-3ECA2E89E6B8}" destId="{76E56935-5A57-4DC2-871A-C5740DFD5D16}" srcOrd="1" destOrd="0" presId="urn:microsoft.com/office/officeart/2005/8/layout/chevron2"/>
    <dgm:cxn modelId="{7E91867A-62A9-4D6C-B617-9BB0059225C9}" type="presParOf" srcId="{EE00253A-646C-4205-B7FD-B2206D8A88D3}" destId="{DDAA18D4-55D0-41C8-8D24-8BED001D1240}" srcOrd="3" destOrd="0" presId="urn:microsoft.com/office/officeart/2005/8/layout/chevron2"/>
    <dgm:cxn modelId="{648721C0-A33B-4A4A-B0EA-DA6F0549D9E9}" type="presParOf" srcId="{EE00253A-646C-4205-B7FD-B2206D8A88D3}" destId="{4C895DDB-F8D0-4915-91B7-4046D95F9647}" srcOrd="4" destOrd="0" presId="urn:microsoft.com/office/officeart/2005/8/layout/chevron2"/>
    <dgm:cxn modelId="{E1D93036-58A0-4DC2-8DA5-4D69DB144E68}" type="presParOf" srcId="{4C895DDB-F8D0-4915-91B7-4046D95F9647}" destId="{5B766B2A-6380-420C-A2EE-8ADC6D9A36FD}" srcOrd="0" destOrd="0" presId="urn:microsoft.com/office/officeart/2005/8/layout/chevron2"/>
    <dgm:cxn modelId="{9F6683D0-5297-4A7D-B7CA-1D6DE92D4F33}" type="presParOf" srcId="{4C895DDB-F8D0-4915-91B7-4046D95F9647}" destId="{0326C2CA-A4D8-4B87-8EF5-6C9F204A34EB}" srcOrd="1" destOrd="0" presId="urn:microsoft.com/office/officeart/2005/8/layout/chevron2"/>
    <dgm:cxn modelId="{B947BC05-3883-4077-8176-7BFD319558D6}" type="presParOf" srcId="{EE00253A-646C-4205-B7FD-B2206D8A88D3}" destId="{2C26BD91-389B-4575-924A-8841F0FC6D34}" srcOrd="5" destOrd="0" presId="urn:microsoft.com/office/officeart/2005/8/layout/chevron2"/>
    <dgm:cxn modelId="{90D7E7F8-533C-48A0-AAC2-7FF8DCC2D1B5}" type="presParOf" srcId="{EE00253A-646C-4205-B7FD-B2206D8A88D3}" destId="{8D70C039-B95D-42EC-A9CF-C3ECAC6C8FB9}" srcOrd="6" destOrd="0" presId="urn:microsoft.com/office/officeart/2005/8/layout/chevron2"/>
    <dgm:cxn modelId="{8543F8AD-1D08-48AD-A754-24CF56F4DE16}" type="presParOf" srcId="{8D70C039-B95D-42EC-A9CF-C3ECAC6C8FB9}" destId="{8962B16A-58B6-4505-9B59-262A38F5A4E8}" srcOrd="0" destOrd="0" presId="urn:microsoft.com/office/officeart/2005/8/layout/chevron2"/>
    <dgm:cxn modelId="{0D090413-8BDD-434A-B0AD-6AEBBEF2CDB8}" type="presParOf" srcId="{8D70C039-B95D-42EC-A9CF-C3ECAC6C8FB9}" destId="{E174427C-4090-441B-8BCC-5921C5902A88}" srcOrd="1" destOrd="0" presId="urn:microsoft.com/office/officeart/2005/8/layout/chevron2"/>
    <dgm:cxn modelId="{CCAAFB97-795D-4D02-9872-6BA7B022A91E}" type="presParOf" srcId="{EE00253A-646C-4205-B7FD-B2206D8A88D3}" destId="{2E06E43D-41E8-41B4-A97D-F953A72BA176}" srcOrd="7" destOrd="0" presId="urn:microsoft.com/office/officeart/2005/8/layout/chevron2"/>
    <dgm:cxn modelId="{B2D8421A-B0B7-4E92-85FE-314712483ED2}" type="presParOf" srcId="{EE00253A-646C-4205-B7FD-B2206D8A88D3}" destId="{F637E689-9AD6-4AB8-AB9E-F13542730D65}" srcOrd="8" destOrd="0" presId="urn:microsoft.com/office/officeart/2005/8/layout/chevron2"/>
    <dgm:cxn modelId="{CC22E496-DECB-41B0-B2DC-967952677013}" type="presParOf" srcId="{F637E689-9AD6-4AB8-AB9E-F13542730D65}" destId="{0DFD492A-A3AF-410A-BD65-2F76073F8EF4}" srcOrd="0" destOrd="0" presId="urn:microsoft.com/office/officeart/2005/8/layout/chevron2"/>
    <dgm:cxn modelId="{3D24753C-083F-426E-BE00-5F6BB8FFD966}" type="presParOf" srcId="{F637E689-9AD6-4AB8-AB9E-F13542730D65}" destId="{EFB02164-1816-4E3B-9978-306C7CE33E31}" srcOrd="1" destOrd="0" presId="urn:microsoft.com/office/officeart/2005/8/layout/chevron2"/>
    <dgm:cxn modelId="{527460DA-8A6F-4DB6-A2DB-B6FB7B394B6B}" type="presParOf" srcId="{EE00253A-646C-4205-B7FD-B2206D8A88D3}" destId="{86D025D0-325B-410C-B283-C81BDBDB9930}" srcOrd="9" destOrd="0" presId="urn:microsoft.com/office/officeart/2005/8/layout/chevron2"/>
    <dgm:cxn modelId="{8336804A-0512-4FBD-9BCB-8A2111B771C4}" type="presParOf" srcId="{EE00253A-646C-4205-B7FD-B2206D8A88D3}" destId="{3CDDDF2A-DA1A-4D31-8AE2-CE5C19848F83}" srcOrd="10" destOrd="0" presId="urn:microsoft.com/office/officeart/2005/8/layout/chevron2"/>
    <dgm:cxn modelId="{87F01564-61A3-4428-AB86-108FF9F09EE9}" type="presParOf" srcId="{3CDDDF2A-DA1A-4D31-8AE2-CE5C19848F83}" destId="{130FD6A2-A906-4FBB-A6DB-B81DF5A9A0A5}" srcOrd="0" destOrd="0" presId="urn:microsoft.com/office/officeart/2005/8/layout/chevron2"/>
    <dgm:cxn modelId="{57287C55-0F41-4A94-BB3F-565C47D08849}" type="presParOf" srcId="{3CDDDF2A-DA1A-4D31-8AE2-CE5C19848F83}" destId="{88B5DE58-05FE-4627-88D9-49E70FC54CF3}" srcOrd="1" destOrd="0" presId="urn:microsoft.com/office/officeart/2005/8/layout/chevron2"/>
    <dgm:cxn modelId="{5C54D719-43D2-48A1-9986-5E7128C26F0F}" type="presParOf" srcId="{EE00253A-646C-4205-B7FD-B2206D8A88D3}" destId="{531F17DD-D823-49D4-BCE5-4A67DF83F6F6}" srcOrd="11" destOrd="0" presId="urn:microsoft.com/office/officeart/2005/8/layout/chevron2"/>
    <dgm:cxn modelId="{A44F5616-C6A3-411B-8110-6A2F28A4D3A7}" type="presParOf" srcId="{EE00253A-646C-4205-B7FD-B2206D8A88D3}" destId="{4C6E1AB5-081D-436A-B8CD-87A9F2617C0C}" srcOrd="12" destOrd="0" presId="urn:microsoft.com/office/officeart/2005/8/layout/chevron2"/>
    <dgm:cxn modelId="{84211F57-5469-4086-B672-4CD8CC2BF143}" type="presParOf" srcId="{4C6E1AB5-081D-436A-B8CD-87A9F2617C0C}" destId="{41AAA1DF-A56C-40B7-9397-0B218071D966}" srcOrd="0" destOrd="0" presId="urn:microsoft.com/office/officeart/2005/8/layout/chevron2"/>
    <dgm:cxn modelId="{5B7422F4-5322-4F64-A117-5BFF0B8EEBF0}" type="presParOf" srcId="{4C6E1AB5-081D-436A-B8CD-87A9F2617C0C}" destId="{EBF4D2C7-C4A8-470A-A8EE-DFB6043D3432}" srcOrd="1" destOrd="0" presId="urn:microsoft.com/office/officeart/2005/8/layout/chevron2"/>
  </dgm:cxnLst>
  <dgm:bg>
    <a:noFill/>
    <a:effectLst>
      <a:outerShdw blurRad="50800" dist="38100" algn="l" rotWithShape="0">
        <a:prstClr val="black">
          <a:alpha val="40000"/>
        </a:prstClr>
      </a:outerShdw>
    </a:effectLst>
  </dgm:bg>
  <dgm:whole>
    <a:ln>
      <a:noFill/>
    </a:ln>
  </dgm:whole>
  <dgm:extLst>
    <a:ext uri="http://schemas.microsoft.com/office/drawing/2008/diagram">
      <dsp:dataModelExt xmlns:dsp="http://schemas.microsoft.com/office/drawing/2008/diagram" xmlns="" relId="rId2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15BA6BB-312D-463F-9632-7A0EAF4B0E45}">
      <dsp:nvSpPr>
        <dsp:cNvPr id="0" name=""/>
        <dsp:cNvSpPr/>
      </dsp:nvSpPr>
      <dsp:spPr>
        <a:xfrm rot="5400000">
          <a:off x="-98644" y="98644"/>
          <a:ext cx="657629" cy="460340"/>
        </a:xfrm>
        <a:prstGeom prst="chevron">
          <a:avLst/>
        </a:prstGeom>
        <a:solidFill>
          <a:schemeClr val="accent1">
            <a:shade val="80000"/>
            <a:hueOff val="0"/>
            <a:satOff val="0"/>
            <a:lumOff val="0"/>
            <a:alphaOff val="0"/>
          </a:schemeClr>
        </a:solidFill>
        <a:ln w="25400" cap="flat" cmpd="sng" algn="ctr">
          <a:solidFill>
            <a:schemeClr val="accent1">
              <a:shade val="80000"/>
              <a:hueOff val="0"/>
              <a:satOff val="0"/>
              <a:lumOff val="0"/>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1</a:t>
          </a:r>
          <a:endParaRPr lang="en-US" sz="1200" kern="1200" dirty="0"/>
        </a:p>
      </dsp:txBody>
      <dsp:txXfrm rot="5400000">
        <a:off x="-98644" y="98644"/>
        <a:ext cx="657629" cy="460340"/>
      </dsp:txXfrm>
    </dsp:sp>
    <dsp:sp modelId="{A85B2B3A-6279-414E-BF12-B2B8CEEC350A}">
      <dsp:nvSpPr>
        <dsp:cNvPr id="0" name=""/>
        <dsp:cNvSpPr/>
      </dsp:nvSpPr>
      <dsp:spPr>
        <a:xfrm rot="5400000">
          <a:off x="2734538" y="-2273606"/>
          <a:ext cx="427458" cy="4975855"/>
        </a:xfrm>
        <a:prstGeom prst="round2SameRect">
          <a:avLst/>
        </a:prstGeom>
        <a:solidFill>
          <a:schemeClr val="lt1">
            <a:alpha val="90000"/>
            <a:hueOff val="0"/>
            <a:satOff val="0"/>
            <a:lumOff val="0"/>
            <a:alphaOff val="0"/>
          </a:schemeClr>
        </a:solidFill>
        <a:ln w="25400" cap="flat" cmpd="sng" algn="ctr">
          <a:solidFill>
            <a:schemeClr val="accent1">
              <a:shade val="80000"/>
              <a:hueOff val="0"/>
              <a:satOff val="0"/>
              <a:lumOff val="0"/>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b="1" kern="1200" dirty="0" smtClean="0">
              <a:solidFill>
                <a:schemeClr val="accent1"/>
              </a:solidFill>
              <a:effectLst>
                <a:outerShdw blurRad="50800" dist="38100" dir="2700000" algn="tl" rotWithShape="0">
                  <a:prstClr val="black">
                    <a:alpha val="40000"/>
                  </a:prstClr>
                </a:outerShdw>
              </a:effectLst>
            </a:rPr>
            <a:t>Add “Active Directory Certificate Services” Role</a:t>
          </a:r>
          <a:endParaRPr lang="en-US" sz="1700" b="1" kern="1200" dirty="0">
            <a:solidFill>
              <a:schemeClr val="accent1"/>
            </a:solidFill>
            <a:effectLst>
              <a:outerShdw blurRad="50800" dist="38100" dir="2700000" algn="tl" rotWithShape="0">
                <a:prstClr val="black">
                  <a:alpha val="40000"/>
                </a:prstClr>
              </a:outerShdw>
            </a:effectLst>
          </a:endParaRPr>
        </a:p>
      </dsp:txBody>
      <dsp:txXfrm rot="5400000">
        <a:off x="2734538" y="-2273606"/>
        <a:ext cx="427458" cy="4975855"/>
      </dsp:txXfrm>
    </dsp:sp>
    <dsp:sp modelId="{420F6587-B9DF-4CED-8C9E-179751DA3767}">
      <dsp:nvSpPr>
        <dsp:cNvPr id="0" name=""/>
        <dsp:cNvSpPr/>
      </dsp:nvSpPr>
      <dsp:spPr>
        <a:xfrm rot="5400000">
          <a:off x="-98644" y="670681"/>
          <a:ext cx="657629" cy="460340"/>
        </a:xfrm>
        <a:prstGeom prst="chevron">
          <a:avLst/>
        </a:prstGeom>
        <a:solidFill>
          <a:schemeClr val="accent1">
            <a:shade val="80000"/>
            <a:hueOff val="51041"/>
            <a:satOff val="-732"/>
            <a:lumOff val="4269"/>
            <a:alphaOff val="0"/>
          </a:schemeClr>
        </a:solidFill>
        <a:ln w="25400" cap="flat" cmpd="sng" algn="ctr">
          <a:solidFill>
            <a:schemeClr val="accent1">
              <a:shade val="80000"/>
              <a:hueOff val="51041"/>
              <a:satOff val="-732"/>
              <a:lumOff val="4269"/>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2</a:t>
          </a:r>
          <a:endParaRPr lang="en-US" sz="1200" kern="1200" dirty="0"/>
        </a:p>
      </dsp:txBody>
      <dsp:txXfrm rot="5400000">
        <a:off x="-98644" y="670681"/>
        <a:ext cx="657629" cy="460340"/>
      </dsp:txXfrm>
    </dsp:sp>
    <dsp:sp modelId="{76E56935-5A57-4DC2-871A-C5740DFD5D16}">
      <dsp:nvSpPr>
        <dsp:cNvPr id="0" name=""/>
        <dsp:cNvSpPr/>
      </dsp:nvSpPr>
      <dsp:spPr>
        <a:xfrm rot="5400000">
          <a:off x="2734538" y="-1702161"/>
          <a:ext cx="427458" cy="4975855"/>
        </a:xfrm>
        <a:prstGeom prst="round2SameRect">
          <a:avLst/>
        </a:prstGeom>
        <a:solidFill>
          <a:schemeClr val="lt1">
            <a:alpha val="90000"/>
            <a:hueOff val="0"/>
            <a:satOff val="0"/>
            <a:lumOff val="0"/>
            <a:alphaOff val="0"/>
          </a:schemeClr>
        </a:solidFill>
        <a:ln w="25400" cap="flat" cmpd="sng" algn="ctr">
          <a:solidFill>
            <a:schemeClr val="accent1">
              <a:shade val="80000"/>
              <a:hueOff val="51041"/>
              <a:satOff val="-732"/>
              <a:lumOff val="4269"/>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b="1" kern="1200" dirty="0" smtClean="0">
              <a:solidFill>
                <a:schemeClr val="accent1"/>
              </a:solidFill>
              <a:effectLst>
                <a:outerShdw blurRad="50800" dist="38100" dir="2700000" algn="tl" rotWithShape="0">
                  <a:prstClr val="black">
                    <a:alpha val="40000"/>
                  </a:prstClr>
                </a:outerShdw>
              </a:effectLst>
            </a:rPr>
            <a:t>Add “Network Device Enrollment Service” service</a:t>
          </a:r>
          <a:endParaRPr lang="en-US" sz="1700" b="1" kern="1200" dirty="0">
            <a:solidFill>
              <a:schemeClr val="accent1"/>
            </a:solidFill>
            <a:effectLst>
              <a:outerShdw blurRad="50800" dist="38100" dir="2700000" algn="tl" rotWithShape="0">
                <a:prstClr val="black">
                  <a:alpha val="40000"/>
                </a:prstClr>
              </a:outerShdw>
            </a:effectLst>
          </a:endParaRPr>
        </a:p>
      </dsp:txBody>
      <dsp:txXfrm rot="5400000">
        <a:off x="2734538" y="-1702161"/>
        <a:ext cx="427458" cy="4975855"/>
      </dsp:txXfrm>
    </dsp:sp>
    <dsp:sp modelId="{5B766B2A-6380-420C-A2EE-8ADC6D9A36FD}">
      <dsp:nvSpPr>
        <dsp:cNvPr id="0" name=""/>
        <dsp:cNvSpPr/>
      </dsp:nvSpPr>
      <dsp:spPr>
        <a:xfrm rot="5400000">
          <a:off x="-98644" y="1242125"/>
          <a:ext cx="657629" cy="460340"/>
        </a:xfrm>
        <a:prstGeom prst="chevron">
          <a:avLst/>
        </a:prstGeom>
        <a:solidFill>
          <a:schemeClr val="accent1">
            <a:shade val="80000"/>
            <a:hueOff val="102082"/>
            <a:satOff val="-1464"/>
            <a:lumOff val="8538"/>
            <a:alphaOff val="0"/>
          </a:schemeClr>
        </a:solidFill>
        <a:ln w="25400" cap="flat" cmpd="sng" algn="ctr">
          <a:solidFill>
            <a:schemeClr val="accent1">
              <a:shade val="80000"/>
              <a:hueOff val="102082"/>
              <a:satOff val="-1464"/>
              <a:lumOff val="8538"/>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3</a:t>
          </a:r>
          <a:endParaRPr lang="en-US" sz="1200" kern="1200" dirty="0"/>
        </a:p>
      </dsp:txBody>
      <dsp:txXfrm rot="5400000">
        <a:off x="-98644" y="1242125"/>
        <a:ext cx="657629" cy="460340"/>
      </dsp:txXfrm>
    </dsp:sp>
    <dsp:sp modelId="{0326C2CA-A4D8-4B87-8EF5-6C9F204A34EB}">
      <dsp:nvSpPr>
        <dsp:cNvPr id="0" name=""/>
        <dsp:cNvSpPr/>
      </dsp:nvSpPr>
      <dsp:spPr>
        <a:xfrm rot="5400000">
          <a:off x="2734538" y="-1130717"/>
          <a:ext cx="427458" cy="4975855"/>
        </a:xfrm>
        <a:prstGeom prst="round2SameRect">
          <a:avLst/>
        </a:prstGeom>
        <a:solidFill>
          <a:schemeClr val="lt1">
            <a:alpha val="90000"/>
            <a:hueOff val="0"/>
            <a:satOff val="0"/>
            <a:lumOff val="0"/>
            <a:alphaOff val="0"/>
          </a:schemeClr>
        </a:solidFill>
        <a:ln w="25400" cap="flat" cmpd="sng" algn="ctr">
          <a:solidFill>
            <a:schemeClr val="accent1">
              <a:shade val="80000"/>
              <a:hueOff val="102082"/>
              <a:satOff val="-1464"/>
              <a:lumOff val="8538"/>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b="1" kern="1200" dirty="0" smtClean="0">
              <a:solidFill>
                <a:schemeClr val="accent1"/>
              </a:solidFill>
              <a:effectLst>
                <a:outerShdw blurRad="50800" dist="38100" dir="2700000" algn="tl" rotWithShape="0">
                  <a:prstClr val="black">
                    <a:alpha val="40000"/>
                  </a:prstClr>
                </a:outerShdw>
              </a:effectLst>
            </a:rPr>
            <a:t>Specify User Account</a:t>
          </a:r>
          <a:endParaRPr lang="en-US" sz="1700" b="1" kern="1200" dirty="0">
            <a:solidFill>
              <a:schemeClr val="accent1"/>
            </a:solidFill>
            <a:effectLst>
              <a:outerShdw blurRad="50800" dist="38100" dir="2700000" algn="tl" rotWithShape="0">
                <a:prstClr val="black">
                  <a:alpha val="40000"/>
                </a:prstClr>
              </a:outerShdw>
            </a:effectLst>
          </a:endParaRPr>
        </a:p>
      </dsp:txBody>
      <dsp:txXfrm rot="5400000">
        <a:off x="2734538" y="-1130717"/>
        <a:ext cx="427458" cy="4975855"/>
      </dsp:txXfrm>
    </dsp:sp>
    <dsp:sp modelId="{8962B16A-58B6-4505-9B59-262A38F5A4E8}">
      <dsp:nvSpPr>
        <dsp:cNvPr id="0" name=""/>
        <dsp:cNvSpPr/>
      </dsp:nvSpPr>
      <dsp:spPr>
        <a:xfrm rot="5400000">
          <a:off x="-98644" y="1813569"/>
          <a:ext cx="657629" cy="460340"/>
        </a:xfrm>
        <a:prstGeom prst="chevron">
          <a:avLst/>
        </a:prstGeom>
        <a:solidFill>
          <a:schemeClr val="accent1">
            <a:shade val="80000"/>
            <a:hueOff val="153123"/>
            <a:satOff val="-2196"/>
            <a:lumOff val="12807"/>
            <a:alphaOff val="0"/>
          </a:schemeClr>
        </a:solidFill>
        <a:ln w="25400" cap="flat" cmpd="sng" algn="ctr">
          <a:solidFill>
            <a:schemeClr val="accent1">
              <a:shade val="80000"/>
              <a:hueOff val="153123"/>
              <a:satOff val="-2196"/>
              <a:lumOff val="12807"/>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4</a:t>
          </a:r>
          <a:endParaRPr lang="en-US" sz="1200" kern="1200" dirty="0"/>
        </a:p>
      </dsp:txBody>
      <dsp:txXfrm rot="5400000">
        <a:off x="-98644" y="1813569"/>
        <a:ext cx="657629" cy="460340"/>
      </dsp:txXfrm>
    </dsp:sp>
    <dsp:sp modelId="{E174427C-4090-441B-8BCC-5921C5902A88}">
      <dsp:nvSpPr>
        <dsp:cNvPr id="0" name=""/>
        <dsp:cNvSpPr/>
      </dsp:nvSpPr>
      <dsp:spPr>
        <a:xfrm rot="5400000">
          <a:off x="2734538" y="-559272"/>
          <a:ext cx="427458" cy="4975855"/>
        </a:xfrm>
        <a:prstGeom prst="round2SameRect">
          <a:avLst/>
        </a:prstGeom>
        <a:solidFill>
          <a:schemeClr val="lt1">
            <a:alpha val="90000"/>
            <a:hueOff val="0"/>
            <a:satOff val="0"/>
            <a:lumOff val="0"/>
            <a:alphaOff val="0"/>
          </a:schemeClr>
        </a:solidFill>
        <a:ln w="25400" cap="flat" cmpd="sng" algn="ctr">
          <a:solidFill>
            <a:schemeClr val="accent1">
              <a:shade val="80000"/>
              <a:hueOff val="153123"/>
              <a:satOff val="-2196"/>
              <a:lumOff val="12807"/>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b="1" kern="1200" dirty="0" smtClean="0">
              <a:solidFill>
                <a:schemeClr val="accent1"/>
              </a:solidFill>
              <a:effectLst>
                <a:outerShdw blurRad="50800" dist="38100" dir="2700000" algn="tl" rotWithShape="0">
                  <a:prstClr val="black">
                    <a:alpha val="40000"/>
                  </a:prstClr>
                </a:outerShdw>
              </a:effectLst>
            </a:rPr>
            <a:t>Specify Certification Authority</a:t>
          </a:r>
          <a:endParaRPr lang="en-US" sz="1700" b="1" kern="1200" dirty="0">
            <a:solidFill>
              <a:schemeClr val="accent1"/>
            </a:solidFill>
            <a:effectLst>
              <a:outerShdw blurRad="50800" dist="38100" dir="2700000" algn="tl" rotWithShape="0">
                <a:prstClr val="black">
                  <a:alpha val="40000"/>
                </a:prstClr>
              </a:outerShdw>
            </a:effectLst>
          </a:endParaRPr>
        </a:p>
      </dsp:txBody>
      <dsp:txXfrm rot="5400000">
        <a:off x="2734538" y="-559272"/>
        <a:ext cx="427458" cy="4975855"/>
      </dsp:txXfrm>
    </dsp:sp>
    <dsp:sp modelId="{0DFD492A-A3AF-410A-BD65-2F76073F8EF4}">
      <dsp:nvSpPr>
        <dsp:cNvPr id="0" name=""/>
        <dsp:cNvSpPr/>
      </dsp:nvSpPr>
      <dsp:spPr>
        <a:xfrm rot="5400000">
          <a:off x="-98644" y="2385014"/>
          <a:ext cx="657629" cy="460340"/>
        </a:xfrm>
        <a:prstGeom prst="chevron">
          <a:avLst/>
        </a:prstGeom>
        <a:solidFill>
          <a:schemeClr val="accent1">
            <a:shade val="80000"/>
            <a:hueOff val="204164"/>
            <a:satOff val="-2928"/>
            <a:lumOff val="17077"/>
            <a:alphaOff val="0"/>
          </a:schemeClr>
        </a:solidFill>
        <a:ln w="25400" cap="flat" cmpd="sng" algn="ctr">
          <a:solidFill>
            <a:schemeClr val="accent1">
              <a:shade val="80000"/>
              <a:hueOff val="204164"/>
              <a:satOff val="-2928"/>
              <a:lumOff val="17077"/>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5</a:t>
          </a:r>
          <a:endParaRPr lang="en-US" sz="1200" kern="1200" dirty="0"/>
        </a:p>
      </dsp:txBody>
      <dsp:txXfrm rot="5400000">
        <a:off x="-98644" y="2385014"/>
        <a:ext cx="657629" cy="460340"/>
      </dsp:txXfrm>
    </dsp:sp>
    <dsp:sp modelId="{EFB02164-1816-4E3B-9978-306C7CE33E31}">
      <dsp:nvSpPr>
        <dsp:cNvPr id="0" name=""/>
        <dsp:cNvSpPr/>
      </dsp:nvSpPr>
      <dsp:spPr>
        <a:xfrm rot="5400000">
          <a:off x="2734538" y="12171"/>
          <a:ext cx="427458" cy="4975855"/>
        </a:xfrm>
        <a:prstGeom prst="round2SameRect">
          <a:avLst/>
        </a:prstGeom>
        <a:solidFill>
          <a:schemeClr val="lt1">
            <a:alpha val="90000"/>
            <a:hueOff val="0"/>
            <a:satOff val="0"/>
            <a:lumOff val="0"/>
            <a:alphaOff val="0"/>
          </a:schemeClr>
        </a:solidFill>
        <a:ln w="25400" cap="flat" cmpd="sng" algn="ctr">
          <a:solidFill>
            <a:schemeClr val="accent1">
              <a:shade val="80000"/>
              <a:hueOff val="204164"/>
              <a:satOff val="-2928"/>
              <a:lumOff val="17077"/>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b="1" kern="1200" dirty="0" smtClean="0">
              <a:solidFill>
                <a:schemeClr val="accent1"/>
              </a:solidFill>
              <a:effectLst>
                <a:outerShdw blurRad="50800" dist="38100" dir="2700000" algn="tl" rotWithShape="0">
                  <a:prstClr val="black">
                    <a:alpha val="40000"/>
                  </a:prstClr>
                </a:outerShdw>
              </a:effectLst>
            </a:rPr>
            <a:t>Specify Registration Authority settings</a:t>
          </a:r>
          <a:endParaRPr lang="en-US" sz="1700" b="1" kern="1200" dirty="0">
            <a:solidFill>
              <a:schemeClr val="accent1"/>
            </a:solidFill>
            <a:effectLst>
              <a:outerShdw blurRad="50800" dist="38100" dir="2700000" algn="tl" rotWithShape="0">
                <a:prstClr val="black">
                  <a:alpha val="40000"/>
                </a:prstClr>
              </a:outerShdw>
            </a:effectLst>
          </a:endParaRPr>
        </a:p>
      </dsp:txBody>
      <dsp:txXfrm rot="5400000">
        <a:off x="2734538" y="12171"/>
        <a:ext cx="427458" cy="4975855"/>
      </dsp:txXfrm>
    </dsp:sp>
    <dsp:sp modelId="{130FD6A2-A906-4FBB-A6DB-B81DF5A9A0A5}">
      <dsp:nvSpPr>
        <dsp:cNvPr id="0" name=""/>
        <dsp:cNvSpPr/>
      </dsp:nvSpPr>
      <dsp:spPr>
        <a:xfrm rot="5400000">
          <a:off x="-98644" y="2956458"/>
          <a:ext cx="657629" cy="460340"/>
        </a:xfrm>
        <a:prstGeom prst="chevron">
          <a:avLst/>
        </a:prstGeom>
        <a:solidFill>
          <a:schemeClr val="accent1">
            <a:shade val="80000"/>
            <a:hueOff val="255205"/>
            <a:satOff val="-3660"/>
            <a:lumOff val="21346"/>
            <a:alphaOff val="0"/>
          </a:schemeClr>
        </a:solidFill>
        <a:ln w="25400" cap="flat" cmpd="sng" algn="ctr">
          <a:solidFill>
            <a:schemeClr val="accent1">
              <a:shade val="80000"/>
              <a:hueOff val="255205"/>
              <a:satOff val="-3660"/>
              <a:lumOff val="21346"/>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6</a:t>
          </a:r>
          <a:endParaRPr lang="en-US" sz="1200" kern="1200" dirty="0"/>
        </a:p>
      </dsp:txBody>
      <dsp:txXfrm rot="5400000">
        <a:off x="-98644" y="2956458"/>
        <a:ext cx="657629" cy="460340"/>
      </dsp:txXfrm>
    </dsp:sp>
    <dsp:sp modelId="{88B5DE58-05FE-4627-88D9-49E70FC54CF3}">
      <dsp:nvSpPr>
        <dsp:cNvPr id="0" name=""/>
        <dsp:cNvSpPr/>
      </dsp:nvSpPr>
      <dsp:spPr>
        <a:xfrm rot="5400000">
          <a:off x="2734538" y="583615"/>
          <a:ext cx="427458" cy="4975855"/>
        </a:xfrm>
        <a:prstGeom prst="round2SameRect">
          <a:avLst/>
        </a:prstGeom>
        <a:solidFill>
          <a:schemeClr val="lt1">
            <a:alpha val="90000"/>
            <a:hueOff val="0"/>
            <a:satOff val="0"/>
            <a:lumOff val="0"/>
            <a:alphaOff val="0"/>
          </a:schemeClr>
        </a:solidFill>
        <a:ln w="25400" cap="flat" cmpd="sng" algn="ctr">
          <a:solidFill>
            <a:schemeClr val="accent1">
              <a:shade val="80000"/>
              <a:hueOff val="255205"/>
              <a:satOff val="-3660"/>
              <a:lumOff val="21346"/>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b="1" kern="1200" dirty="0" smtClean="0">
              <a:solidFill>
                <a:schemeClr val="accent1"/>
              </a:solidFill>
              <a:effectLst>
                <a:outerShdw blurRad="50800" dist="38100" dir="2700000" algn="tl" rotWithShape="0">
                  <a:prstClr val="black">
                    <a:alpha val="40000"/>
                  </a:prstClr>
                </a:outerShdw>
              </a:effectLst>
            </a:rPr>
            <a:t>Specify Cryptographic settings</a:t>
          </a:r>
          <a:endParaRPr lang="en-US" sz="1700" b="1" kern="1200" dirty="0">
            <a:solidFill>
              <a:schemeClr val="accent1"/>
            </a:solidFill>
            <a:effectLst>
              <a:outerShdw blurRad="50800" dist="38100" dir="2700000" algn="tl" rotWithShape="0">
                <a:prstClr val="black">
                  <a:alpha val="40000"/>
                </a:prstClr>
              </a:outerShdw>
            </a:effectLst>
          </a:endParaRPr>
        </a:p>
      </dsp:txBody>
      <dsp:txXfrm rot="5400000">
        <a:off x="2734538" y="583615"/>
        <a:ext cx="427458" cy="4975855"/>
      </dsp:txXfrm>
    </dsp:sp>
    <dsp:sp modelId="{41AAA1DF-A56C-40B7-9397-0B218071D966}">
      <dsp:nvSpPr>
        <dsp:cNvPr id="0" name=""/>
        <dsp:cNvSpPr/>
      </dsp:nvSpPr>
      <dsp:spPr>
        <a:xfrm rot="5400000">
          <a:off x="-98644" y="3527902"/>
          <a:ext cx="657629" cy="460340"/>
        </a:xfrm>
        <a:prstGeom prst="chevron">
          <a:avLst/>
        </a:prstGeom>
        <a:solidFill>
          <a:schemeClr val="accent1">
            <a:shade val="80000"/>
            <a:hueOff val="306246"/>
            <a:satOff val="-4392"/>
            <a:lumOff val="25615"/>
            <a:alphaOff val="0"/>
          </a:schemeClr>
        </a:solidFill>
        <a:ln w="25400" cap="flat" cmpd="sng" algn="ctr">
          <a:solidFill>
            <a:schemeClr val="accent1">
              <a:shade val="80000"/>
              <a:hueOff val="306246"/>
              <a:satOff val="-4392"/>
              <a:lumOff val="25615"/>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7</a:t>
          </a:r>
          <a:endParaRPr lang="en-US" sz="1200" kern="1200" dirty="0"/>
        </a:p>
      </dsp:txBody>
      <dsp:txXfrm rot="5400000">
        <a:off x="-98644" y="3527902"/>
        <a:ext cx="657629" cy="460340"/>
      </dsp:txXfrm>
    </dsp:sp>
    <dsp:sp modelId="{EBF4D2C7-C4A8-470A-A8EE-DFB6043D3432}">
      <dsp:nvSpPr>
        <dsp:cNvPr id="0" name=""/>
        <dsp:cNvSpPr/>
      </dsp:nvSpPr>
      <dsp:spPr>
        <a:xfrm rot="5400000">
          <a:off x="2734538" y="1155060"/>
          <a:ext cx="427458" cy="4975855"/>
        </a:xfrm>
        <a:prstGeom prst="round2SameRect">
          <a:avLst/>
        </a:prstGeom>
        <a:solidFill>
          <a:schemeClr val="lt1">
            <a:alpha val="90000"/>
            <a:hueOff val="0"/>
            <a:satOff val="0"/>
            <a:lumOff val="0"/>
            <a:alphaOff val="0"/>
          </a:schemeClr>
        </a:solidFill>
        <a:ln w="25400" cap="flat" cmpd="sng" algn="ctr">
          <a:solidFill>
            <a:schemeClr val="accent1">
              <a:shade val="80000"/>
              <a:hueOff val="306246"/>
              <a:satOff val="-4392"/>
              <a:lumOff val="25615"/>
              <a:alphaOff val="0"/>
            </a:schemeClr>
          </a:solidFill>
          <a:prstDash val="solid"/>
        </a:ln>
        <a:effectLst/>
        <a:scene3d>
          <a:camera prst="orthographicFront"/>
          <a:lightRig rig="threePt" dir="t"/>
        </a:scene3d>
        <a:sp3d>
          <a:bevelT w="107950"/>
        </a:sp3d>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b="1" kern="1200" dirty="0" smtClean="0">
              <a:solidFill>
                <a:schemeClr val="accent1"/>
              </a:solidFill>
              <a:effectLst>
                <a:outerShdw blurRad="50800" dist="38100" dir="2700000" algn="tl" rotWithShape="0">
                  <a:prstClr val="black">
                    <a:alpha val="40000"/>
                  </a:prstClr>
                </a:outerShdw>
              </a:effectLst>
            </a:rPr>
            <a:t>Installation summary</a:t>
          </a:r>
          <a:endParaRPr lang="en-US" sz="1700" b="1" kern="1200" dirty="0">
            <a:solidFill>
              <a:schemeClr val="accent1"/>
            </a:solidFill>
            <a:effectLst>
              <a:outerShdw blurRad="50800" dist="38100" dir="2700000" algn="tl" rotWithShape="0">
                <a:prstClr val="black">
                  <a:alpha val="40000"/>
                </a:prstClr>
              </a:outerShdw>
            </a:effectLst>
          </a:endParaRPr>
        </a:p>
      </dsp:txBody>
      <dsp:txXfrm rot="5400000">
        <a:off x="2734538" y="1155060"/>
        <a:ext cx="427458" cy="497585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Simple 1"/>
  <dgm:desc val="Simple 1"/>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81F4FA68549459809A074AB821393" ma:contentTypeVersion="20" ma:contentTypeDescription="Create a new document." ma:contentTypeScope="" ma:versionID="e4984543a05d49bf56366e865d68a9be">
  <xsd:schema xmlns:xsd="http://www.w3.org/2001/XMLSchema" xmlns:p="http://schemas.microsoft.com/office/2006/metadata/properties" xmlns:ns2="f19ca351-ba6a-4950-985c-8f52332131b5" targetNamespace="http://schemas.microsoft.com/office/2006/metadata/properties" ma:root="true" ma:fieldsID="cc4543e6308face343be10b672d66ddb" ns2:_="">
    <xsd:import namespace="f19ca351-ba6a-4950-985c-8f52332131b5"/>
    <xsd:element name="properties">
      <xsd:complexType>
        <xsd:sequence>
          <xsd:element name="documentManagement">
            <xsd:complexType>
              <xsd:all>
                <xsd:element ref="ns2:Document_x0020_Author"/>
                <xsd:element ref="ns2:Document_x0020_Type"/>
                <xsd:element ref="ns2:Owner" minOccurs="0"/>
                <xsd:element ref="ns2:Status" minOccurs="0"/>
                <xsd:element ref="ns2:Release_x0020_Vehicle" minOccurs="0"/>
                <xsd:element ref="ns2:Team_x0020_Members" minOccurs="0"/>
                <xsd:element ref="ns2:Feature_x0020_ID" minOccurs="0"/>
                <xsd:element ref="ns2:Milestone" minOccurs="0"/>
                <xsd:element ref="ns2:Threat_x0020_Model" minOccurs="0"/>
                <xsd:element ref="ns2:Patent_x0020_Review" minOccurs="0"/>
                <xsd:element ref="ns2:TFS_x0020_Error" minOccurs="0"/>
              </xsd:all>
            </xsd:complexType>
          </xsd:element>
        </xsd:sequence>
      </xsd:complexType>
    </xsd:element>
  </xsd:schema>
  <xsd:schema xmlns:xsd="http://www.w3.org/2001/XMLSchema" xmlns:dms="http://schemas.microsoft.com/office/2006/documentManagement/types" targetNamespace="f19ca351-ba6a-4950-985c-8f52332131b5" elementFormDefault="qualified">
    <xsd:import namespace="http://schemas.microsoft.com/office/2006/documentManagement/types"/>
    <xsd:element name="Document_x0020_Author" ma:index="2" ma:displayName="Document Owner" ma:list="UserInfo" ma:internalName="Document_x0020_Auth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Type" ma:index="3" ma:displayName="Document Type" ma:description="This document type will be reflected in the associated TFS entry" ma:format="Dropdown" ma:internalName="Document_x0020_Type">
      <xsd:simpleType>
        <xsd:restriction base="dms:Choice">
          <xsd:enumeration value="Architecture Doc"/>
          <xsd:enumeration value="Design Doc"/>
          <xsd:enumeration value="Functional Spec"/>
          <xsd:enumeration value="Other"/>
          <xsd:enumeration value="Partner Contract"/>
          <xsd:enumeration value="Planning Doc"/>
          <xsd:enumeration value="Presentation (External)"/>
          <xsd:enumeration value="Presentation (Internal)"/>
          <xsd:enumeration value="Risk Assessment"/>
          <xsd:enumeration value="Summary Spec"/>
          <xsd:enumeration value="Test Design Spec"/>
          <xsd:enumeration value="Test Plan"/>
          <xsd:enumeration value="Threat Model"/>
          <xsd:enumeration value="Usability Spec"/>
          <xsd:enumeration value="In Draft"/>
        </xsd:restriction>
      </xsd:simpleType>
    </xsd:element>
    <xsd:element name="Owner" ma:index="4" nillable="true" ma:displayName="Feature Owner" ma:list="UserInfo" ma:internalName="Owne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atus" ma:index="5" nillable="true" ma:displayName="Status" ma:default="Draft" ma:format="Dropdown" ma:internalName="Status">
      <xsd:simpleType>
        <xsd:restriction base="dms:Choice">
          <xsd:enumeration value="Placeholder"/>
          <xsd:enumeration value="Draft"/>
          <xsd:enumeration value="In Review"/>
          <xsd:enumeration value="Signed Off"/>
          <xsd:enumeration value="Cut/Obsolete"/>
          <xsd:enumeration value="Not Needed"/>
        </xsd:restriction>
      </xsd:simpleType>
    </xsd:element>
    <xsd:element name="Release_x0020_Vehicle" ma:index="6" nillable="true" ma:displayName="Release Vehicle" ma:default="Client" ma:description="How will this be released?" ma:format="Dropdown" ma:internalName="Release_x0020_Vehicle">
      <xsd:simpleType>
        <xsd:restriction base="dms:Choice">
          <xsd:enumeration value="Client"/>
          <xsd:enumeration value="Server"/>
          <xsd:enumeration value="OOB"/>
          <xsd:enumeration value="SDK"/>
          <xsd:enumeration value="Internal Tool"/>
        </xsd:restriction>
      </xsd:simpleType>
    </xsd:element>
    <xsd:element name="Team_x0020_Members" ma:index="7" nillable="true" ma:displayName="Team Members" ma:description="Related team members who also contribute to document or who are in some ways related to the document. For example, the test owner for a product specification." ma:list="UserInfo" ma:internalName="Team_x0020_Members"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ature_x0020_ID" ma:index="8" nillable="true" ma:displayName="Feature ID" ma:default="" ma:description="Separate multiple IDs with semicolons" ma:internalName="Feature_x0020_ID">
      <xsd:simpleType>
        <xsd:restriction base="dms:Text">
          <xsd:maxLength value="255"/>
        </xsd:restriction>
      </xsd:simpleType>
    </xsd:element>
    <xsd:element name="Milestone" ma:index="9" nillable="true" ma:displayName="Milestone" ma:description="The milestone the document is most associated with." ma:format="Dropdown" ma:internalName="Milestone">
      <xsd:simpleType>
        <xsd:restriction base="dms:Choice">
          <xsd:enumeration value="MQ"/>
          <xsd:enumeration value="M1"/>
          <xsd:enumeration value="M2"/>
          <xsd:enumeration value="M3"/>
          <xsd:enumeration value="Beta"/>
          <xsd:enumeration value="Windows 8"/>
          <xsd:enumeration value="E1"/>
          <xsd:enumeration value="E2"/>
          <xsd:enumeration value="E3"/>
          <xsd:enumeration value="MQ1"/>
          <xsd:enumeration value="MQ2"/>
        </xsd:restriction>
      </xsd:simpleType>
    </xsd:element>
    <xsd:element name="Threat_x0020_Model" ma:index="11" nillable="true" ma:displayName="Threat Model" ma:description="&#10;Many documents also have an external threat model that is associated with them. If this document has such an external threat model (the location of the document should be referenced in the document) choose “Yes”." ma:format="Dropdown" ma:internalName="Threat_x0020_Model">
      <xsd:simpleType>
        <xsd:restriction base="dms:Choice">
          <xsd:enumeration value="Yes"/>
          <xsd:enumeration value="No"/>
        </xsd:restriction>
      </xsd:simpleType>
    </xsd:element>
    <xsd:element name="Patent_x0020_Review" ma:index="12" nillable="true" ma:displayName="Patent Review" ma:default="No" ma:description="this is a spec or design doc, has it been sent to your LCA contact for review?&#10;&#10;See http://lcaweb/Patents/Default.htm for details." ma:format="Dropdown" ma:internalName="Patent_x0020_Review">
      <xsd:simpleType>
        <xsd:restriction base="dms:Choice">
          <xsd:enumeration value="Yes"/>
          <xsd:enumeration value="No"/>
          <xsd:enumeration value="Not Applicable"/>
        </xsd:restriction>
      </xsd:simpleType>
    </xsd:element>
    <xsd:element name="TFS_x0020_Error" ma:index="13" nillable="true" ma:displayName="TFS Error" ma:default="" ma:internalName="TFS_x0020_Error">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ma:readOnly="true"/>
        <xsd:element ref="dc:title" minOccurs="0" maxOccurs="1" ma:index="10" ma:displayName="Keywords"/>
        <xsd:element ref="dc:subject" minOccurs="0" maxOccurs="1"/>
        <xsd:element ref="dc:description" minOccurs="0" maxOccurs="1"/>
        <xsd:element name="keywords" minOccurs="0" maxOccurs="1" type="xsd:string" ma:index="1" ma:displayName="Document Title"/>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TFS_x0020_Error xmlns="f19ca351-ba6a-4950-985c-8f52332131b5" xsi:nil="true"/>
    <Document_x0020_Author xmlns="f19ca351-ba6a-4950-985c-8f52332131b5">
      <UserInfo xmlns="f19ca351-ba6a-4950-985c-8f52332131b5">
        <DisplayName xmlns="f19ca351-ba6a-4950-985c-8f52332131b5">Alex Radutskiy</DisplayName>
        <AccountId xmlns="f19ca351-ba6a-4950-985c-8f52332131b5">17059</AccountId>
        <AccountType xmlns="f19ca351-ba6a-4950-985c-8f52332131b5"/>
      </UserInfo>
    </Document_x0020_Author>
    <Milestone xmlns="f19ca351-ba6a-4950-985c-8f52332131b5" xsi:nil="true"/>
    <Status xmlns="f19ca351-ba6a-4950-985c-8f52332131b5">In Review</Status>
    <Release_x0020_Vehicle xmlns="f19ca351-ba6a-4950-985c-8f52332131b5">Server</Release_x0020_Vehicle>
    <Patent_x0020_Review xmlns="f19ca351-ba6a-4950-985c-8f52332131b5">No</Patent_x0020_Review>
    <Team_x0020_Members xmlns="f19ca351-ba6a-4950-985c-8f52332131b5">
      <UserInfo xmlns="f19ca351-ba6a-4950-985c-8f52332131b5">
        <DisplayName xmlns="f19ca351-ba6a-4950-985c-8f52332131b5"/>
        <AccountId xmlns="f19ca351-ba6a-4950-985c-8f52332131b5" xsi:nil="true"/>
        <AccountType xmlns="f19ca351-ba6a-4950-985c-8f52332131b5"/>
      </UserInfo>
    </Team_x0020_Members>
    <Feature_x0020_ID xmlns="f19ca351-ba6a-4950-985c-8f52332131b5" xsi:nil="true"/>
    <Threat_x0020_Model xmlns="f19ca351-ba6a-4950-985c-8f52332131b5" xsi:nil="true"/>
    <Owner xmlns="f19ca351-ba6a-4950-985c-8f52332131b5">
      <UserInfo xmlns="f19ca351-ba6a-4950-985c-8f52332131b5">
        <DisplayName xmlns="f19ca351-ba6a-4950-985c-8f52332131b5"/>
        <AccountId xmlns="f19ca351-ba6a-4950-985c-8f52332131b5" xsi:nil="true"/>
        <AccountType xmlns="f19ca351-ba6a-4950-985c-8f52332131b5"/>
      </UserInfo>
    </Owner>
    <Document_x0020_Type xmlns="f19ca351-ba6a-4950-985c-8f52332131b5">Other</Document_x0020_Type>
  </documentManagement>
</p:properties>
</file>

<file path=customXml/itemProps1.xml><?xml version="1.0" encoding="utf-8"?>
<ds:datastoreItem xmlns:ds="http://schemas.openxmlformats.org/officeDocument/2006/customXml" ds:itemID="{40F462A5-F2EE-4D7E-AB47-FCCA8BD5ED2F}">
  <ds:schemaRefs>
    <ds:schemaRef ds:uri="http://schemas.microsoft.com/office/2006/metadata/longProperties"/>
  </ds:schemaRefs>
</ds:datastoreItem>
</file>

<file path=customXml/itemProps2.xml><?xml version="1.0" encoding="utf-8"?>
<ds:datastoreItem xmlns:ds="http://schemas.openxmlformats.org/officeDocument/2006/customXml" ds:itemID="{2A52CAE3-DD88-40B0-89A0-C58D94D8F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9ca351-ba6a-4950-985c-8f52332131b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18623E5-9D0B-4FAC-8970-F329C606CD9C}">
  <ds:schemaRefs>
    <ds:schemaRef ds:uri="http://schemas.microsoft.com/sharepoint/v3/contenttype/forms"/>
  </ds:schemaRefs>
</ds:datastoreItem>
</file>

<file path=customXml/itemProps4.xml><?xml version="1.0" encoding="utf-8"?>
<ds:datastoreItem xmlns:ds="http://schemas.openxmlformats.org/officeDocument/2006/customXml" ds:itemID="{B1EBF035-F073-4205-A6B6-B20646793CA4}">
  <ds:schemaRefs>
    <ds:schemaRef ds:uri="http://schemas.microsoft.com/office/2006/metadata/properties"/>
    <ds:schemaRef ds:uri="f19ca351-ba6a-4950-985c-8f52332131b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16127</Words>
  <Characters>91926</Characters>
  <Application>Microsoft Office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Network Device Enrollment Services MSCEP</vt:lpstr>
    </vt:vector>
  </TitlesOfParts>
  <Company>Microsoft</Company>
  <LinksUpToDate>false</LinksUpToDate>
  <CharactersWithSpaces>107838</CharactersWithSpaces>
  <SharedDoc>false</SharedDoc>
  <HLinks>
    <vt:vector size="750" baseType="variant">
      <vt:variant>
        <vt:i4>5898243</vt:i4>
      </vt:variant>
      <vt:variant>
        <vt:i4>828</vt:i4>
      </vt:variant>
      <vt:variant>
        <vt:i4>0</vt:i4>
      </vt:variant>
      <vt:variant>
        <vt:i4>5</vt:i4>
      </vt:variant>
      <vt:variant>
        <vt:lpwstr>http://www.microsoft.com/downloads/details.aspx?familyid=9bf17231-d832-4ff9-8fb8-0539ba21ab95&amp;displaylang=en</vt:lpwstr>
      </vt:variant>
      <vt:variant>
        <vt:lpwstr/>
      </vt:variant>
      <vt:variant>
        <vt:i4>4587596</vt:i4>
      </vt:variant>
      <vt:variant>
        <vt:i4>825</vt:i4>
      </vt:variant>
      <vt:variant>
        <vt:i4>0</vt:i4>
      </vt:variant>
      <vt:variant>
        <vt:i4>5</vt:i4>
      </vt:variant>
      <vt:variant>
        <vt:lpwstr>http://technet2.microsoft.com/WindowsServer/en/library/c25f57b0-5459-4c17-bb3f-2f657bd23f781033.mspx?mfr=true</vt:lpwstr>
      </vt:variant>
      <vt:variant>
        <vt:lpwstr/>
      </vt:variant>
      <vt:variant>
        <vt:i4>3407979</vt:i4>
      </vt:variant>
      <vt:variant>
        <vt:i4>822</vt:i4>
      </vt:variant>
      <vt:variant>
        <vt:i4>0</vt:i4>
      </vt:variant>
      <vt:variant>
        <vt:i4>5</vt:i4>
      </vt:variant>
      <vt:variant>
        <vt:lpwstr>http://support.microsoft.com/kb/959193</vt:lpwstr>
      </vt:variant>
      <vt:variant>
        <vt:lpwstr/>
      </vt:variant>
      <vt:variant>
        <vt:i4>5963835</vt:i4>
      </vt:variant>
      <vt:variant>
        <vt:i4>819</vt:i4>
      </vt:variant>
      <vt:variant>
        <vt:i4>0</vt:i4>
      </vt:variant>
      <vt:variant>
        <vt:i4>5</vt:i4>
      </vt:variant>
      <vt:variant>
        <vt:lpwstr>http://localhost/certsrv/mscep_admin</vt:lpwstr>
      </vt:variant>
      <vt:variant>
        <vt:lpwstr/>
      </vt:variant>
      <vt:variant>
        <vt:i4>5963835</vt:i4>
      </vt:variant>
      <vt:variant>
        <vt:i4>816</vt:i4>
      </vt:variant>
      <vt:variant>
        <vt:i4>0</vt:i4>
      </vt:variant>
      <vt:variant>
        <vt:i4>5</vt:i4>
      </vt:variant>
      <vt:variant>
        <vt:lpwstr>http://localhost/certsrv/mscep_admin</vt:lpwstr>
      </vt:variant>
      <vt:variant>
        <vt:lpwstr/>
      </vt:variant>
      <vt:variant>
        <vt:i4>3735657</vt:i4>
      </vt:variant>
      <vt:variant>
        <vt:i4>813</vt:i4>
      </vt:variant>
      <vt:variant>
        <vt:i4>0</vt:i4>
      </vt:variant>
      <vt:variant>
        <vt:i4>5</vt:i4>
      </vt:variant>
      <vt:variant>
        <vt:lpwstr>http://localhost/certsrv/mscep</vt:lpwstr>
      </vt:variant>
      <vt:variant>
        <vt:lpwstr/>
      </vt:variant>
      <vt:variant>
        <vt:i4>3407979</vt:i4>
      </vt:variant>
      <vt:variant>
        <vt:i4>720</vt:i4>
      </vt:variant>
      <vt:variant>
        <vt:i4>0</vt:i4>
      </vt:variant>
      <vt:variant>
        <vt:i4>5</vt:i4>
      </vt:variant>
      <vt:variant>
        <vt:lpwstr>http://support.microsoft.com/kb/959193</vt:lpwstr>
      </vt:variant>
      <vt:variant>
        <vt:lpwstr/>
      </vt:variant>
      <vt:variant>
        <vt:i4>2687094</vt:i4>
      </vt:variant>
      <vt:variant>
        <vt:i4>714</vt:i4>
      </vt:variant>
      <vt:variant>
        <vt:i4>0</vt:i4>
      </vt:variant>
      <vt:variant>
        <vt:i4>5</vt:i4>
      </vt:variant>
      <vt:variant>
        <vt:lpwstr>http://myregistrationauthority/certsrv/mscep?operation=GetCACert&amp;message=MyDeviceID</vt:lpwstr>
      </vt:variant>
      <vt:variant>
        <vt:lpwstr/>
      </vt:variant>
      <vt:variant>
        <vt:i4>524379</vt:i4>
      </vt:variant>
      <vt:variant>
        <vt:i4>687</vt:i4>
      </vt:variant>
      <vt:variant>
        <vt:i4>0</vt:i4>
      </vt:variant>
      <vt:variant>
        <vt:i4>5</vt:i4>
      </vt:variant>
      <vt:variant>
        <vt:lpwstr>http://www.microsoft.com/downloads/details.aspx?displaylang=en&amp;familyid=9f306763-d036-41d8-8860-1636411b2d01</vt:lpwstr>
      </vt:variant>
      <vt:variant>
        <vt:lpwstr/>
      </vt:variant>
      <vt:variant>
        <vt:i4>2293887</vt:i4>
      </vt:variant>
      <vt:variant>
        <vt:i4>684</vt:i4>
      </vt:variant>
      <vt:variant>
        <vt:i4>0</vt:i4>
      </vt:variant>
      <vt:variant>
        <vt:i4>5</vt:i4>
      </vt:variant>
      <vt:variant>
        <vt:lpwstr>http://tools.ietf.org/html/draft-nourse-scep-18</vt:lpwstr>
      </vt:variant>
      <vt:variant>
        <vt:lpwstr/>
      </vt:variant>
      <vt:variant>
        <vt:i4>4587611</vt:i4>
      </vt:variant>
      <vt:variant>
        <vt:i4>681</vt:i4>
      </vt:variant>
      <vt:variant>
        <vt:i4>0</vt:i4>
      </vt:variant>
      <vt:variant>
        <vt:i4>5</vt:i4>
      </vt:variant>
      <vt:variant>
        <vt:lpwstr>http://www.microsoft.com/pki</vt:lpwstr>
      </vt:variant>
      <vt:variant>
        <vt:lpwstr/>
      </vt:variant>
      <vt:variant>
        <vt:i4>2293887</vt:i4>
      </vt:variant>
      <vt:variant>
        <vt:i4>678</vt:i4>
      </vt:variant>
      <vt:variant>
        <vt:i4>0</vt:i4>
      </vt:variant>
      <vt:variant>
        <vt:i4>5</vt:i4>
      </vt:variant>
      <vt:variant>
        <vt:lpwstr>http://tools.ietf.org/html/draft-nourse-scep-18</vt:lpwstr>
      </vt:variant>
      <vt:variant>
        <vt:lpwstr/>
      </vt:variant>
      <vt:variant>
        <vt:i4>196631</vt:i4>
      </vt:variant>
      <vt:variant>
        <vt:i4>675</vt:i4>
      </vt:variant>
      <vt:variant>
        <vt:i4>0</vt:i4>
      </vt:variant>
      <vt:variant>
        <vt:i4>5</vt:i4>
      </vt:variant>
      <vt:variant>
        <vt:lpwstr>mailto:pki_wp@microsoft.com</vt:lpwstr>
      </vt:variant>
      <vt:variant>
        <vt:lpwstr/>
      </vt:variant>
      <vt:variant>
        <vt:i4>1900596</vt:i4>
      </vt:variant>
      <vt:variant>
        <vt:i4>668</vt:i4>
      </vt:variant>
      <vt:variant>
        <vt:i4>0</vt:i4>
      </vt:variant>
      <vt:variant>
        <vt:i4>5</vt:i4>
      </vt:variant>
      <vt:variant>
        <vt:lpwstr/>
      </vt:variant>
      <vt:variant>
        <vt:lpwstr>_Toc234739170</vt:lpwstr>
      </vt:variant>
      <vt:variant>
        <vt:i4>1835060</vt:i4>
      </vt:variant>
      <vt:variant>
        <vt:i4>662</vt:i4>
      </vt:variant>
      <vt:variant>
        <vt:i4>0</vt:i4>
      </vt:variant>
      <vt:variant>
        <vt:i4>5</vt:i4>
      </vt:variant>
      <vt:variant>
        <vt:lpwstr/>
      </vt:variant>
      <vt:variant>
        <vt:lpwstr>_Toc234739169</vt:lpwstr>
      </vt:variant>
      <vt:variant>
        <vt:i4>1835060</vt:i4>
      </vt:variant>
      <vt:variant>
        <vt:i4>656</vt:i4>
      </vt:variant>
      <vt:variant>
        <vt:i4>0</vt:i4>
      </vt:variant>
      <vt:variant>
        <vt:i4>5</vt:i4>
      </vt:variant>
      <vt:variant>
        <vt:lpwstr/>
      </vt:variant>
      <vt:variant>
        <vt:lpwstr>_Toc234739168</vt:lpwstr>
      </vt:variant>
      <vt:variant>
        <vt:i4>1835060</vt:i4>
      </vt:variant>
      <vt:variant>
        <vt:i4>650</vt:i4>
      </vt:variant>
      <vt:variant>
        <vt:i4>0</vt:i4>
      </vt:variant>
      <vt:variant>
        <vt:i4>5</vt:i4>
      </vt:variant>
      <vt:variant>
        <vt:lpwstr/>
      </vt:variant>
      <vt:variant>
        <vt:lpwstr>_Toc234739167</vt:lpwstr>
      </vt:variant>
      <vt:variant>
        <vt:i4>1835060</vt:i4>
      </vt:variant>
      <vt:variant>
        <vt:i4>644</vt:i4>
      </vt:variant>
      <vt:variant>
        <vt:i4>0</vt:i4>
      </vt:variant>
      <vt:variant>
        <vt:i4>5</vt:i4>
      </vt:variant>
      <vt:variant>
        <vt:lpwstr/>
      </vt:variant>
      <vt:variant>
        <vt:lpwstr>_Toc234739166</vt:lpwstr>
      </vt:variant>
      <vt:variant>
        <vt:i4>1835060</vt:i4>
      </vt:variant>
      <vt:variant>
        <vt:i4>638</vt:i4>
      </vt:variant>
      <vt:variant>
        <vt:i4>0</vt:i4>
      </vt:variant>
      <vt:variant>
        <vt:i4>5</vt:i4>
      </vt:variant>
      <vt:variant>
        <vt:lpwstr/>
      </vt:variant>
      <vt:variant>
        <vt:lpwstr>_Toc234739165</vt:lpwstr>
      </vt:variant>
      <vt:variant>
        <vt:i4>1835060</vt:i4>
      </vt:variant>
      <vt:variant>
        <vt:i4>632</vt:i4>
      </vt:variant>
      <vt:variant>
        <vt:i4>0</vt:i4>
      </vt:variant>
      <vt:variant>
        <vt:i4>5</vt:i4>
      </vt:variant>
      <vt:variant>
        <vt:lpwstr/>
      </vt:variant>
      <vt:variant>
        <vt:lpwstr>_Toc234739164</vt:lpwstr>
      </vt:variant>
      <vt:variant>
        <vt:i4>1835060</vt:i4>
      </vt:variant>
      <vt:variant>
        <vt:i4>626</vt:i4>
      </vt:variant>
      <vt:variant>
        <vt:i4>0</vt:i4>
      </vt:variant>
      <vt:variant>
        <vt:i4>5</vt:i4>
      </vt:variant>
      <vt:variant>
        <vt:lpwstr/>
      </vt:variant>
      <vt:variant>
        <vt:lpwstr>_Toc234739163</vt:lpwstr>
      </vt:variant>
      <vt:variant>
        <vt:i4>1835060</vt:i4>
      </vt:variant>
      <vt:variant>
        <vt:i4>620</vt:i4>
      </vt:variant>
      <vt:variant>
        <vt:i4>0</vt:i4>
      </vt:variant>
      <vt:variant>
        <vt:i4>5</vt:i4>
      </vt:variant>
      <vt:variant>
        <vt:lpwstr/>
      </vt:variant>
      <vt:variant>
        <vt:lpwstr>_Toc234739162</vt:lpwstr>
      </vt:variant>
      <vt:variant>
        <vt:i4>1835060</vt:i4>
      </vt:variant>
      <vt:variant>
        <vt:i4>614</vt:i4>
      </vt:variant>
      <vt:variant>
        <vt:i4>0</vt:i4>
      </vt:variant>
      <vt:variant>
        <vt:i4>5</vt:i4>
      </vt:variant>
      <vt:variant>
        <vt:lpwstr/>
      </vt:variant>
      <vt:variant>
        <vt:lpwstr>_Toc234739161</vt:lpwstr>
      </vt:variant>
      <vt:variant>
        <vt:i4>1835060</vt:i4>
      </vt:variant>
      <vt:variant>
        <vt:i4>608</vt:i4>
      </vt:variant>
      <vt:variant>
        <vt:i4>0</vt:i4>
      </vt:variant>
      <vt:variant>
        <vt:i4>5</vt:i4>
      </vt:variant>
      <vt:variant>
        <vt:lpwstr/>
      </vt:variant>
      <vt:variant>
        <vt:lpwstr>_Toc234739160</vt:lpwstr>
      </vt:variant>
      <vt:variant>
        <vt:i4>2031668</vt:i4>
      </vt:variant>
      <vt:variant>
        <vt:i4>602</vt:i4>
      </vt:variant>
      <vt:variant>
        <vt:i4>0</vt:i4>
      </vt:variant>
      <vt:variant>
        <vt:i4>5</vt:i4>
      </vt:variant>
      <vt:variant>
        <vt:lpwstr/>
      </vt:variant>
      <vt:variant>
        <vt:lpwstr>_Toc234739159</vt:lpwstr>
      </vt:variant>
      <vt:variant>
        <vt:i4>2031668</vt:i4>
      </vt:variant>
      <vt:variant>
        <vt:i4>596</vt:i4>
      </vt:variant>
      <vt:variant>
        <vt:i4>0</vt:i4>
      </vt:variant>
      <vt:variant>
        <vt:i4>5</vt:i4>
      </vt:variant>
      <vt:variant>
        <vt:lpwstr/>
      </vt:variant>
      <vt:variant>
        <vt:lpwstr>_Toc234739158</vt:lpwstr>
      </vt:variant>
      <vt:variant>
        <vt:i4>2031668</vt:i4>
      </vt:variant>
      <vt:variant>
        <vt:i4>590</vt:i4>
      </vt:variant>
      <vt:variant>
        <vt:i4>0</vt:i4>
      </vt:variant>
      <vt:variant>
        <vt:i4>5</vt:i4>
      </vt:variant>
      <vt:variant>
        <vt:lpwstr/>
      </vt:variant>
      <vt:variant>
        <vt:lpwstr>_Toc234739157</vt:lpwstr>
      </vt:variant>
      <vt:variant>
        <vt:i4>2031668</vt:i4>
      </vt:variant>
      <vt:variant>
        <vt:i4>584</vt:i4>
      </vt:variant>
      <vt:variant>
        <vt:i4>0</vt:i4>
      </vt:variant>
      <vt:variant>
        <vt:i4>5</vt:i4>
      </vt:variant>
      <vt:variant>
        <vt:lpwstr/>
      </vt:variant>
      <vt:variant>
        <vt:lpwstr>_Toc234739156</vt:lpwstr>
      </vt:variant>
      <vt:variant>
        <vt:i4>2031668</vt:i4>
      </vt:variant>
      <vt:variant>
        <vt:i4>578</vt:i4>
      </vt:variant>
      <vt:variant>
        <vt:i4>0</vt:i4>
      </vt:variant>
      <vt:variant>
        <vt:i4>5</vt:i4>
      </vt:variant>
      <vt:variant>
        <vt:lpwstr/>
      </vt:variant>
      <vt:variant>
        <vt:lpwstr>_Toc234739155</vt:lpwstr>
      </vt:variant>
      <vt:variant>
        <vt:i4>2031668</vt:i4>
      </vt:variant>
      <vt:variant>
        <vt:i4>572</vt:i4>
      </vt:variant>
      <vt:variant>
        <vt:i4>0</vt:i4>
      </vt:variant>
      <vt:variant>
        <vt:i4>5</vt:i4>
      </vt:variant>
      <vt:variant>
        <vt:lpwstr/>
      </vt:variant>
      <vt:variant>
        <vt:lpwstr>_Toc234739154</vt:lpwstr>
      </vt:variant>
      <vt:variant>
        <vt:i4>2031668</vt:i4>
      </vt:variant>
      <vt:variant>
        <vt:i4>566</vt:i4>
      </vt:variant>
      <vt:variant>
        <vt:i4>0</vt:i4>
      </vt:variant>
      <vt:variant>
        <vt:i4>5</vt:i4>
      </vt:variant>
      <vt:variant>
        <vt:lpwstr/>
      </vt:variant>
      <vt:variant>
        <vt:lpwstr>_Toc234739153</vt:lpwstr>
      </vt:variant>
      <vt:variant>
        <vt:i4>2031668</vt:i4>
      </vt:variant>
      <vt:variant>
        <vt:i4>560</vt:i4>
      </vt:variant>
      <vt:variant>
        <vt:i4>0</vt:i4>
      </vt:variant>
      <vt:variant>
        <vt:i4>5</vt:i4>
      </vt:variant>
      <vt:variant>
        <vt:lpwstr/>
      </vt:variant>
      <vt:variant>
        <vt:lpwstr>_Toc234739152</vt:lpwstr>
      </vt:variant>
      <vt:variant>
        <vt:i4>2031668</vt:i4>
      </vt:variant>
      <vt:variant>
        <vt:i4>554</vt:i4>
      </vt:variant>
      <vt:variant>
        <vt:i4>0</vt:i4>
      </vt:variant>
      <vt:variant>
        <vt:i4>5</vt:i4>
      </vt:variant>
      <vt:variant>
        <vt:lpwstr/>
      </vt:variant>
      <vt:variant>
        <vt:lpwstr>_Toc234739151</vt:lpwstr>
      </vt:variant>
      <vt:variant>
        <vt:i4>2031668</vt:i4>
      </vt:variant>
      <vt:variant>
        <vt:i4>548</vt:i4>
      </vt:variant>
      <vt:variant>
        <vt:i4>0</vt:i4>
      </vt:variant>
      <vt:variant>
        <vt:i4>5</vt:i4>
      </vt:variant>
      <vt:variant>
        <vt:lpwstr/>
      </vt:variant>
      <vt:variant>
        <vt:lpwstr>_Toc234739150</vt:lpwstr>
      </vt:variant>
      <vt:variant>
        <vt:i4>1966132</vt:i4>
      </vt:variant>
      <vt:variant>
        <vt:i4>542</vt:i4>
      </vt:variant>
      <vt:variant>
        <vt:i4>0</vt:i4>
      </vt:variant>
      <vt:variant>
        <vt:i4>5</vt:i4>
      </vt:variant>
      <vt:variant>
        <vt:lpwstr/>
      </vt:variant>
      <vt:variant>
        <vt:lpwstr>_Toc234739149</vt:lpwstr>
      </vt:variant>
      <vt:variant>
        <vt:i4>1966132</vt:i4>
      </vt:variant>
      <vt:variant>
        <vt:i4>536</vt:i4>
      </vt:variant>
      <vt:variant>
        <vt:i4>0</vt:i4>
      </vt:variant>
      <vt:variant>
        <vt:i4>5</vt:i4>
      </vt:variant>
      <vt:variant>
        <vt:lpwstr/>
      </vt:variant>
      <vt:variant>
        <vt:lpwstr>_Toc234739148</vt:lpwstr>
      </vt:variant>
      <vt:variant>
        <vt:i4>1966132</vt:i4>
      </vt:variant>
      <vt:variant>
        <vt:i4>530</vt:i4>
      </vt:variant>
      <vt:variant>
        <vt:i4>0</vt:i4>
      </vt:variant>
      <vt:variant>
        <vt:i4>5</vt:i4>
      </vt:variant>
      <vt:variant>
        <vt:lpwstr/>
      </vt:variant>
      <vt:variant>
        <vt:lpwstr>_Toc234739147</vt:lpwstr>
      </vt:variant>
      <vt:variant>
        <vt:i4>1966132</vt:i4>
      </vt:variant>
      <vt:variant>
        <vt:i4>524</vt:i4>
      </vt:variant>
      <vt:variant>
        <vt:i4>0</vt:i4>
      </vt:variant>
      <vt:variant>
        <vt:i4>5</vt:i4>
      </vt:variant>
      <vt:variant>
        <vt:lpwstr/>
      </vt:variant>
      <vt:variant>
        <vt:lpwstr>_Toc234739146</vt:lpwstr>
      </vt:variant>
      <vt:variant>
        <vt:i4>1966132</vt:i4>
      </vt:variant>
      <vt:variant>
        <vt:i4>518</vt:i4>
      </vt:variant>
      <vt:variant>
        <vt:i4>0</vt:i4>
      </vt:variant>
      <vt:variant>
        <vt:i4>5</vt:i4>
      </vt:variant>
      <vt:variant>
        <vt:lpwstr/>
      </vt:variant>
      <vt:variant>
        <vt:lpwstr>_Toc234739145</vt:lpwstr>
      </vt:variant>
      <vt:variant>
        <vt:i4>1966132</vt:i4>
      </vt:variant>
      <vt:variant>
        <vt:i4>512</vt:i4>
      </vt:variant>
      <vt:variant>
        <vt:i4>0</vt:i4>
      </vt:variant>
      <vt:variant>
        <vt:i4>5</vt:i4>
      </vt:variant>
      <vt:variant>
        <vt:lpwstr/>
      </vt:variant>
      <vt:variant>
        <vt:lpwstr>_Toc234739144</vt:lpwstr>
      </vt:variant>
      <vt:variant>
        <vt:i4>1966132</vt:i4>
      </vt:variant>
      <vt:variant>
        <vt:i4>506</vt:i4>
      </vt:variant>
      <vt:variant>
        <vt:i4>0</vt:i4>
      </vt:variant>
      <vt:variant>
        <vt:i4>5</vt:i4>
      </vt:variant>
      <vt:variant>
        <vt:lpwstr/>
      </vt:variant>
      <vt:variant>
        <vt:lpwstr>_Toc234739143</vt:lpwstr>
      </vt:variant>
      <vt:variant>
        <vt:i4>1966132</vt:i4>
      </vt:variant>
      <vt:variant>
        <vt:i4>500</vt:i4>
      </vt:variant>
      <vt:variant>
        <vt:i4>0</vt:i4>
      </vt:variant>
      <vt:variant>
        <vt:i4>5</vt:i4>
      </vt:variant>
      <vt:variant>
        <vt:lpwstr/>
      </vt:variant>
      <vt:variant>
        <vt:lpwstr>_Toc234739142</vt:lpwstr>
      </vt:variant>
      <vt:variant>
        <vt:i4>1966132</vt:i4>
      </vt:variant>
      <vt:variant>
        <vt:i4>494</vt:i4>
      </vt:variant>
      <vt:variant>
        <vt:i4>0</vt:i4>
      </vt:variant>
      <vt:variant>
        <vt:i4>5</vt:i4>
      </vt:variant>
      <vt:variant>
        <vt:lpwstr/>
      </vt:variant>
      <vt:variant>
        <vt:lpwstr>_Toc234739141</vt:lpwstr>
      </vt:variant>
      <vt:variant>
        <vt:i4>1966132</vt:i4>
      </vt:variant>
      <vt:variant>
        <vt:i4>488</vt:i4>
      </vt:variant>
      <vt:variant>
        <vt:i4>0</vt:i4>
      </vt:variant>
      <vt:variant>
        <vt:i4>5</vt:i4>
      </vt:variant>
      <vt:variant>
        <vt:lpwstr/>
      </vt:variant>
      <vt:variant>
        <vt:lpwstr>_Toc234739140</vt:lpwstr>
      </vt:variant>
      <vt:variant>
        <vt:i4>1638452</vt:i4>
      </vt:variant>
      <vt:variant>
        <vt:i4>482</vt:i4>
      </vt:variant>
      <vt:variant>
        <vt:i4>0</vt:i4>
      </vt:variant>
      <vt:variant>
        <vt:i4>5</vt:i4>
      </vt:variant>
      <vt:variant>
        <vt:lpwstr/>
      </vt:variant>
      <vt:variant>
        <vt:lpwstr>_Toc234739139</vt:lpwstr>
      </vt:variant>
      <vt:variant>
        <vt:i4>1638452</vt:i4>
      </vt:variant>
      <vt:variant>
        <vt:i4>476</vt:i4>
      </vt:variant>
      <vt:variant>
        <vt:i4>0</vt:i4>
      </vt:variant>
      <vt:variant>
        <vt:i4>5</vt:i4>
      </vt:variant>
      <vt:variant>
        <vt:lpwstr/>
      </vt:variant>
      <vt:variant>
        <vt:lpwstr>_Toc234739138</vt:lpwstr>
      </vt:variant>
      <vt:variant>
        <vt:i4>1638452</vt:i4>
      </vt:variant>
      <vt:variant>
        <vt:i4>470</vt:i4>
      </vt:variant>
      <vt:variant>
        <vt:i4>0</vt:i4>
      </vt:variant>
      <vt:variant>
        <vt:i4>5</vt:i4>
      </vt:variant>
      <vt:variant>
        <vt:lpwstr/>
      </vt:variant>
      <vt:variant>
        <vt:lpwstr>_Toc234739137</vt:lpwstr>
      </vt:variant>
      <vt:variant>
        <vt:i4>1638452</vt:i4>
      </vt:variant>
      <vt:variant>
        <vt:i4>464</vt:i4>
      </vt:variant>
      <vt:variant>
        <vt:i4>0</vt:i4>
      </vt:variant>
      <vt:variant>
        <vt:i4>5</vt:i4>
      </vt:variant>
      <vt:variant>
        <vt:lpwstr/>
      </vt:variant>
      <vt:variant>
        <vt:lpwstr>_Toc234739136</vt:lpwstr>
      </vt:variant>
      <vt:variant>
        <vt:i4>1638452</vt:i4>
      </vt:variant>
      <vt:variant>
        <vt:i4>458</vt:i4>
      </vt:variant>
      <vt:variant>
        <vt:i4>0</vt:i4>
      </vt:variant>
      <vt:variant>
        <vt:i4>5</vt:i4>
      </vt:variant>
      <vt:variant>
        <vt:lpwstr/>
      </vt:variant>
      <vt:variant>
        <vt:lpwstr>_Toc234739135</vt:lpwstr>
      </vt:variant>
      <vt:variant>
        <vt:i4>1638452</vt:i4>
      </vt:variant>
      <vt:variant>
        <vt:i4>452</vt:i4>
      </vt:variant>
      <vt:variant>
        <vt:i4>0</vt:i4>
      </vt:variant>
      <vt:variant>
        <vt:i4>5</vt:i4>
      </vt:variant>
      <vt:variant>
        <vt:lpwstr/>
      </vt:variant>
      <vt:variant>
        <vt:lpwstr>_Toc234739134</vt:lpwstr>
      </vt:variant>
      <vt:variant>
        <vt:i4>1638452</vt:i4>
      </vt:variant>
      <vt:variant>
        <vt:i4>446</vt:i4>
      </vt:variant>
      <vt:variant>
        <vt:i4>0</vt:i4>
      </vt:variant>
      <vt:variant>
        <vt:i4>5</vt:i4>
      </vt:variant>
      <vt:variant>
        <vt:lpwstr/>
      </vt:variant>
      <vt:variant>
        <vt:lpwstr>_Toc234739133</vt:lpwstr>
      </vt:variant>
      <vt:variant>
        <vt:i4>1638452</vt:i4>
      </vt:variant>
      <vt:variant>
        <vt:i4>440</vt:i4>
      </vt:variant>
      <vt:variant>
        <vt:i4>0</vt:i4>
      </vt:variant>
      <vt:variant>
        <vt:i4>5</vt:i4>
      </vt:variant>
      <vt:variant>
        <vt:lpwstr/>
      </vt:variant>
      <vt:variant>
        <vt:lpwstr>_Toc234739132</vt:lpwstr>
      </vt:variant>
      <vt:variant>
        <vt:i4>1638452</vt:i4>
      </vt:variant>
      <vt:variant>
        <vt:i4>434</vt:i4>
      </vt:variant>
      <vt:variant>
        <vt:i4>0</vt:i4>
      </vt:variant>
      <vt:variant>
        <vt:i4>5</vt:i4>
      </vt:variant>
      <vt:variant>
        <vt:lpwstr/>
      </vt:variant>
      <vt:variant>
        <vt:lpwstr>_Toc234739131</vt:lpwstr>
      </vt:variant>
      <vt:variant>
        <vt:i4>1638452</vt:i4>
      </vt:variant>
      <vt:variant>
        <vt:i4>428</vt:i4>
      </vt:variant>
      <vt:variant>
        <vt:i4>0</vt:i4>
      </vt:variant>
      <vt:variant>
        <vt:i4>5</vt:i4>
      </vt:variant>
      <vt:variant>
        <vt:lpwstr/>
      </vt:variant>
      <vt:variant>
        <vt:lpwstr>_Toc234739130</vt:lpwstr>
      </vt:variant>
      <vt:variant>
        <vt:i4>1572916</vt:i4>
      </vt:variant>
      <vt:variant>
        <vt:i4>422</vt:i4>
      </vt:variant>
      <vt:variant>
        <vt:i4>0</vt:i4>
      </vt:variant>
      <vt:variant>
        <vt:i4>5</vt:i4>
      </vt:variant>
      <vt:variant>
        <vt:lpwstr/>
      </vt:variant>
      <vt:variant>
        <vt:lpwstr>_Toc234739129</vt:lpwstr>
      </vt:variant>
      <vt:variant>
        <vt:i4>1572916</vt:i4>
      </vt:variant>
      <vt:variant>
        <vt:i4>416</vt:i4>
      </vt:variant>
      <vt:variant>
        <vt:i4>0</vt:i4>
      </vt:variant>
      <vt:variant>
        <vt:i4>5</vt:i4>
      </vt:variant>
      <vt:variant>
        <vt:lpwstr/>
      </vt:variant>
      <vt:variant>
        <vt:lpwstr>_Toc234739128</vt:lpwstr>
      </vt:variant>
      <vt:variant>
        <vt:i4>1572916</vt:i4>
      </vt:variant>
      <vt:variant>
        <vt:i4>410</vt:i4>
      </vt:variant>
      <vt:variant>
        <vt:i4>0</vt:i4>
      </vt:variant>
      <vt:variant>
        <vt:i4>5</vt:i4>
      </vt:variant>
      <vt:variant>
        <vt:lpwstr/>
      </vt:variant>
      <vt:variant>
        <vt:lpwstr>_Toc234739127</vt:lpwstr>
      </vt:variant>
      <vt:variant>
        <vt:i4>1572916</vt:i4>
      </vt:variant>
      <vt:variant>
        <vt:i4>404</vt:i4>
      </vt:variant>
      <vt:variant>
        <vt:i4>0</vt:i4>
      </vt:variant>
      <vt:variant>
        <vt:i4>5</vt:i4>
      </vt:variant>
      <vt:variant>
        <vt:lpwstr/>
      </vt:variant>
      <vt:variant>
        <vt:lpwstr>_Toc234739126</vt:lpwstr>
      </vt:variant>
      <vt:variant>
        <vt:i4>1572916</vt:i4>
      </vt:variant>
      <vt:variant>
        <vt:i4>398</vt:i4>
      </vt:variant>
      <vt:variant>
        <vt:i4>0</vt:i4>
      </vt:variant>
      <vt:variant>
        <vt:i4>5</vt:i4>
      </vt:variant>
      <vt:variant>
        <vt:lpwstr/>
      </vt:variant>
      <vt:variant>
        <vt:lpwstr>_Toc234739125</vt:lpwstr>
      </vt:variant>
      <vt:variant>
        <vt:i4>1572916</vt:i4>
      </vt:variant>
      <vt:variant>
        <vt:i4>392</vt:i4>
      </vt:variant>
      <vt:variant>
        <vt:i4>0</vt:i4>
      </vt:variant>
      <vt:variant>
        <vt:i4>5</vt:i4>
      </vt:variant>
      <vt:variant>
        <vt:lpwstr/>
      </vt:variant>
      <vt:variant>
        <vt:lpwstr>_Toc234739124</vt:lpwstr>
      </vt:variant>
      <vt:variant>
        <vt:i4>1572916</vt:i4>
      </vt:variant>
      <vt:variant>
        <vt:i4>386</vt:i4>
      </vt:variant>
      <vt:variant>
        <vt:i4>0</vt:i4>
      </vt:variant>
      <vt:variant>
        <vt:i4>5</vt:i4>
      </vt:variant>
      <vt:variant>
        <vt:lpwstr/>
      </vt:variant>
      <vt:variant>
        <vt:lpwstr>_Toc234739123</vt:lpwstr>
      </vt:variant>
      <vt:variant>
        <vt:i4>1572916</vt:i4>
      </vt:variant>
      <vt:variant>
        <vt:i4>380</vt:i4>
      </vt:variant>
      <vt:variant>
        <vt:i4>0</vt:i4>
      </vt:variant>
      <vt:variant>
        <vt:i4>5</vt:i4>
      </vt:variant>
      <vt:variant>
        <vt:lpwstr/>
      </vt:variant>
      <vt:variant>
        <vt:lpwstr>_Toc234739122</vt:lpwstr>
      </vt:variant>
      <vt:variant>
        <vt:i4>1572916</vt:i4>
      </vt:variant>
      <vt:variant>
        <vt:i4>374</vt:i4>
      </vt:variant>
      <vt:variant>
        <vt:i4>0</vt:i4>
      </vt:variant>
      <vt:variant>
        <vt:i4>5</vt:i4>
      </vt:variant>
      <vt:variant>
        <vt:lpwstr/>
      </vt:variant>
      <vt:variant>
        <vt:lpwstr>_Toc234739121</vt:lpwstr>
      </vt:variant>
      <vt:variant>
        <vt:i4>1572916</vt:i4>
      </vt:variant>
      <vt:variant>
        <vt:i4>368</vt:i4>
      </vt:variant>
      <vt:variant>
        <vt:i4>0</vt:i4>
      </vt:variant>
      <vt:variant>
        <vt:i4>5</vt:i4>
      </vt:variant>
      <vt:variant>
        <vt:lpwstr/>
      </vt:variant>
      <vt:variant>
        <vt:lpwstr>_Toc234739120</vt:lpwstr>
      </vt:variant>
      <vt:variant>
        <vt:i4>1769524</vt:i4>
      </vt:variant>
      <vt:variant>
        <vt:i4>362</vt:i4>
      </vt:variant>
      <vt:variant>
        <vt:i4>0</vt:i4>
      </vt:variant>
      <vt:variant>
        <vt:i4>5</vt:i4>
      </vt:variant>
      <vt:variant>
        <vt:lpwstr/>
      </vt:variant>
      <vt:variant>
        <vt:lpwstr>_Toc234739119</vt:lpwstr>
      </vt:variant>
      <vt:variant>
        <vt:i4>1769524</vt:i4>
      </vt:variant>
      <vt:variant>
        <vt:i4>356</vt:i4>
      </vt:variant>
      <vt:variant>
        <vt:i4>0</vt:i4>
      </vt:variant>
      <vt:variant>
        <vt:i4>5</vt:i4>
      </vt:variant>
      <vt:variant>
        <vt:lpwstr/>
      </vt:variant>
      <vt:variant>
        <vt:lpwstr>_Toc234739118</vt:lpwstr>
      </vt:variant>
      <vt:variant>
        <vt:i4>1769524</vt:i4>
      </vt:variant>
      <vt:variant>
        <vt:i4>350</vt:i4>
      </vt:variant>
      <vt:variant>
        <vt:i4>0</vt:i4>
      </vt:variant>
      <vt:variant>
        <vt:i4>5</vt:i4>
      </vt:variant>
      <vt:variant>
        <vt:lpwstr/>
      </vt:variant>
      <vt:variant>
        <vt:lpwstr>_Toc234739117</vt:lpwstr>
      </vt:variant>
      <vt:variant>
        <vt:i4>1769524</vt:i4>
      </vt:variant>
      <vt:variant>
        <vt:i4>344</vt:i4>
      </vt:variant>
      <vt:variant>
        <vt:i4>0</vt:i4>
      </vt:variant>
      <vt:variant>
        <vt:i4>5</vt:i4>
      </vt:variant>
      <vt:variant>
        <vt:lpwstr/>
      </vt:variant>
      <vt:variant>
        <vt:lpwstr>_Toc234739116</vt:lpwstr>
      </vt:variant>
      <vt:variant>
        <vt:i4>1769524</vt:i4>
      </vt:variant>
      <vt:variant>
        <vt:i4>338</vt:i4>
      </vt:variant>
      <vt:variant>
        <vt:i4>0</vt:i4>
      </vt:variant>
      <vt:variant>
        <vt:i4>5</vt:i4>
      </vt:variant>
      <vt:variant>
        <vt:lpwstr/>
      </vt:variant>
      <vt:variant>
        <vt:lpwstr>_Toc234739115</vt:lpwstr>
      </vt:variant>
      <vt:variant>
        <vt:i4>1769524</vt:i4>
      </vt:variant>
      <vt:variant>
        <vt:i4>332</vt:i4>
      </vt:variant>
      <vt:variant>
        <vt:i4>0</vt:i4>
      </vt:variant>
      <vt:variant>
        <vt:i4>5</vt:i4>
      </vt:variant>
      <vt:variant>
        <vt:lpwstr/>
      </vt:variant>
      <vt:variant>
        <vt:lpwstr>_Toc234739114</vt:lpwstr>
      </vt:variant>
      <vt:variant>
        <vt:i4>1769524</vt:i4>
      </vt:variant>
      <vt:variant>
        <vt:i4>326</vt:i4>
      </vt:variant>
      <vt:variant>
        <vt:i4>0</vt:i4>
      </vt:variant>
      <vt:variant>
        <vt:i4>5</vt:i4>
      </vt:variant>
      <vt:variant>
        <vt:lpwstr/>
      </vt:variant>
      <vt:variant>
        <vt:lpwstr>_Toc234739113</vt:lpwstr>
      </vt:variant>
      <vt:variant>
        <vt:i4>1769524</vt:i4>
      </vt:variant>
      <vt:variant>
        <vt:i4>320</vt:i4>
      </vt:variant>
      <vt:variant>
        <vt:i4>0</vt:i4>
      </vt:variant>
      <vt:variant>
        <vt:i4>5</vt:i4>
      </vt:variant>
      <vt:variant>
        <vt:lpwstr/>
      </vt:variant>
      <vt:variant>
        <vt:lpwstr>_Toc234739112</vt:lpwstr>
      </vt:variant>
      <vt:variant>
        <vt:i4>1769524</vt:i4>
      </vt:variant>
      <vt:variant>
        <vt:i4>314</vt:i4>
      </vt:variant>
      <vt:variant>
        <vt:i4>0</vt:i4>
      </vt:variant>
      <vt:variant>
        <vt:i4>5</vt:i4>
      </vt:variant>
      <vt:variant>
        <vt:lpwstr/>
      </vt:variant>
      <vt:variant>
        <vt:lpwstr>_Toc234739111</vt:lpwstr>
      </vt:variant>
      <vt:variant>
        <vt:i4>1769524</vt:i4>
      </vt:variant>
      <vt:variant>
        <vt:i4>308</vt:i4>
      </vt:variant>
      <vt:variant>
        <vt:i4>0</vt:i4>
      </vt:variant>
      <vt:variant>
        <vt:i4>5</vt:i4>
      </vt:variant>
      <vt:variant>
        <vt:lpwstr/>
      </vt:variant>
      <vt:variant>
        <vt:lpwstr>_Toc234739110</vt:lpwstr>
      </vt:variant>
      <vt:variant>
        <vt:i4>1703988</vt:i4>
      </vt:variant>
      <vt:variant>
        <vt:i4>302</vt:i4>
      </vt:variant>
      <vt:variant>
        <vt:i4>0</vt:i4>
      </vt:variant>
      <vt:variant>
        <vt:i4>5</vt:i4>
      </vt:variant>
      <vt:variant>
        <vt:lpwstr/>
      </vt:variant>
      <vt:variant>
        <vt:lpwstr>_Toc234739109</vt:lpwstr>
      </vt:variant>
      <vt:variant>
        <vt:i4>1703988</vt:i4>
      </vt:variant>
      <vt:variant>
        <vt:i4>296</vt:i4>
      </vt:variant>
      <vt:variant>
        <vt:i4>0</vt:i4>
      </vt:variant>
      <vt:variant>
        <vt:i4>5</vt:i4>
      </vt:variant>
      <vt:variant>
        <vt:lpwstr/>
      </vt:variant>
      <vt:variant>
        <vt:lpwstr>_Toc234739108</vt:lpwstr>
      </vt:variant>
      <vt:variant>
        <vt:i4>1703988</vt:i4>
      </vt:variant>
      <vt:variant>
        <vt:i4>290</vt:i4>
      </vt:variant>
      <vt:variant>
        <vt:i4>0</vt:i4>
      </vt:variant>
      <vt:variant>
        <vt:i4>5</vt:i4>
      </vt:variant>
      <vt:variant>
        <vt:lpwstr/>
      </vt:variant>
      <vt:variant>
        <vt:lpwstr>_Toc234739107</vt:lpwstr>
      </vt:variant>
      <vt:variant>
        <vt:i4>1703988</vt:i4>
      </vt:variant>
      <vt:variant>
        <vt:i4>284</vt:i4>
      </vt:variant>
      <vt:variant>
        <vt:i4>0</vt:i4>
      </vt:variant>
      <vt:variant>
        <vt:i4>5</vt:i4>
      </vt:variant>
      <vt:variant>
        <vt:lpwstr/>
      </vt:variant>
      <vt:variant>
        <vt:lpwstr>_Toc234739106</vt:lpwstr>
      </vt:variant>
      <vt:variant>
        <vt:i4>1703988</vt:i4>
      </vt:variant>
      <vt:variant>
        <vt:i4>278</vt:i4>
      </vt:variant>
      <vt:variant>
        <vt:i4>0</vt:i4>
      </vt:variant>
      <vt:variant>
        <vt:i4>5</vt:i4>
      </vt:variant>
      <vt:variant>
        <vt:lpwstr/>
      </vt:variant>
      <vt:variant>
        <vt:lpwstr>_Toc234739105</vt:lpwstr>
      </vt:variant>
      <vt:variant>
        <vt:i4>1703988</vt:i4>
      </vt:variant>
      <vt:variant>
        <vt:i4>272</vt:i4>
      </vt:variant>
      <vt:variant>
        <vt:i4>0</vt:i4>
      </vt:variant>
      <vt:variant>
        <vt:i4>5</vt:i4>
      </vt:variant>
      <vt:variant>
        <vt:lpwstr/>
      </vt:variant>
      <vt:variant>
        <vt:lpwstr>_Toc234739104</vt:lpwstr>
      </vt:variant>
      <vt:variant>
        <vt:i4>1703988</vt:i4>
      </vt:variant>
      <vt:variant>
        <vt:i4>266</vt:i4>
      </vt:variant>
      <vt:variant>
        <vt:i4>0</vt:i4>
      </vt:variant>
      <vt:variant>
        <vt:i4>5</vt:i4>
      </vt:variant>
      <vt:variant>
        <vt:lpwstr/>
      </vt:variant>
      <vt:variant>
        <vt:lpwstr>_Toc234739103</vt:lpwstr>
      </vt:variant>
      <vt:variant>
        <vt:i4>1703988</vt:i4>
      </vt:variant>
      <vt:variant>
        <vt:i4>260</vt:i4>
      </vt:variant>
      <vt:variant>
        <vt:i4>0</vt:i4>
      </vt:variant>
      <vt:variant>
        <vt:i4>5</vt:i4>
      </vt:variant>
      <vt:variant>
        <vt:lpwstr/>
      </vt:variant>
      <vt:variant>
        <vt:lpwstr>_Toc234739102</vt:lpwstr>
      </vt:variant>
      <vt:variant>
        <vt:i4>1703988</vt:i4>
      </vt:variant>
      <vt:variant>
        <vt:i4>254</vt:i4>
      </vt:variant>
      <vt:variant>
        <vt:i4>0</vt:i4>
      </vt:variant>
      <vt:variant>
        <vt:i4>5</vt:i4>
      </vt:variant>
      <vt:variant>
        <vt:lpwstr/>
      </vt:variant>
      <vt:variant>
        <vt:lpwstr>_Toc234739101</vt:lpwstr>
      </vt:variant>
      <vt:variant>
        <vt:i4>1703988</vt:i4>
      </vt:variant>
      <vt:variant>
        <vt:i4>248</vt:i4>
      </vt:variant>
      <vt:variant>
        <vt:i4>0</vt:i4>
      </vt:variant>
      <vt:variant>
        <vt:i4>5</vt:i4>
      </vt:variant>
      <vt:variant>
        <vt:lpwstr/>
      </vt:variant>
      <vt:variant>
        <vt:lpwstr>_Toc234739100</vt:lpwstr>
      </vt:variant>
      <vt:variant>
        <vt:i4>1245237</vt:i4>
      </vt:variant>
      <vt:variant>
        <vt:i4>242</vt:i4>
      </vt:variant>
      <vt:variant>
        <vt:i4>0</vt:i4>
      </vt:variant>
      <vt:variant>
        <vt:i4>5</vt:i4>
      </vt:variant>
      <vt:variant>
        <vt:lpwstr/>
      </vt:variant>
      <vt:variant>
        <vt:lpwstr>_Toc234739099</vt:lpwstr>
      </vt:variant>
      <vt:variant>
        <vt:i4>1245237</vt:i4>
      </vt:variant>
      <vt:variant>
        <vt:i4>236</vt:i4>
      </vt:variant>
      <vt:variant>
        <vt:i4>0</vt:i4>
      </vt:variant>
      <vt:variant>
        <vt:i4>5</vt:i4>
      </vt:variant>
      <vt:variant>
        <vt:lpwstr/>
      </vt:variant>
      <vt:variant>
        <vt:lpwstr>_Toc234739098</vt:lpwstr>
      </vt:variant>
      <vt:variant>
        <vt:i4>1245237</vt:i4>
      </vt:variant>
      <vt:variant>
        <vt:i4>230</vt:i4>
      </vt:variant>
      <vt:variant>
        <vt:i4>0</vt:i4>
      </vt:variant>
      <vt:variant>
        <vt:i4>5</vt:i4>
      </vt:variant>
      <vt:variant>
        <vt:lpwstr/>
      </vt:variant>
      <vt:variant>
        <vt:lpwstr>_Toc234739097</vt:lpwstr>
      </vt:variant>
      <vt:variant>
        <vt:i4>1245237</vt:i4>
      </vt:variant>
      <vt:variant>
        <vt:i4>224</vt:i4>
      </vt:variant>
      <vt:variant>
        <vt:i4>0</vt:i4>
      </vt:variant>
      <vt:variant>
        <vt:i4>5</vt:i4>
      </vt:variant>
      <vt:variant>
        <vt:lpwstr/>
      </vt:variant>
      <vt:variant>
        <vt:lpwstr>_Toc234739096</vt:lpwstr>
      </vt:variant>
      <vt:variant>
        <vt:i4>1245237</vt:i4>
      </vt:variant>
      <vt:variant>
        <vt:i4>218</vt:i4>
      </vt:variant>
      <vt:variant>
        <vt:i4>0</vt:i4>
      </vt:variant>
      <vt:variant>
        <vt:i4>5</vt:i4>
      </vt:variant>
      <vt:variant>
        <vt:lpwstr/>
      </vt:variant>
      <vt:variant>
        <vt:lpwstr>_Toc234739095</vt:lpwstr>
      </vt:variant>
      <vt:variant>
        <vt:i4>1245237</vt:i4>
      </vt:variant>
      <vt:variant>
        <vt:i4>212</vt:i4>
      </vt:variant>
      <vt:variant>
        <vt:i4>0</vt:i4>
      </vt:variant>
      <vt:variant>
        <vt:i4>5</vt:i4>
      </vt:variant>
      <vt:variant>
        <vt:lpwstr/>
      </vt:variant>
      <vt:variant>
        <vt:lpwstr>_Toc234739094</vt:lpwstr>
      </vt:variant>
      <vt:variant>
        <vt:i4>1245237</vt:i4>
      </vt:variant>
      <vt:variant>
        <vt:i4>206</vt:i4>
      </vt:variant>
      <vt:variant>
        <vt:i4>0</vt:i4>
      </vt:variant>
      <vt:variant>
        <vt:i4>5</vt:i4>
      </vt:variant>
      <vt:variant>
        <vt:lpwstr/>
      </vt:variant>
      <vt:variant>
        <vt:lpwstr>_Toc234739093</vt:lpwstr>
      </vt:variant>
      <vt:variant>
        <vt:i4>1245237</vt:i4>
      </vt:variant>
      <vt:variant>
        <vt:i4>200</vt:i4>
      </vt:variant>
      <vt:variant>
        <vt:i4>0</vt:i4>
      </vt:variant>
      <vt:variant>
        <vt:i4>5</vt:i4>
      </vt:variant>
      <vt:variant>
        <vt:lpwstr/>
      </vt:variant>
      <vt:variant>
        <vt:lpwstr>_Toc234739092</vt:lpwstr>
      </vt:variant>
      <vt:variant>
        <vt:i4>1245237</vt:i4>
      </vt:variant>
      <vt:variant>
        <vt:i4>194</vt:i4>
      </vt:variant>
      <vt:variant>
        <vt:i4>0</vt:i4>
      </vt:variant>
      <vt:variant>
        <vt:i4>5</vt:i4>
      </vt:variant>
      <vt:variant>
        <vt:lpwstr/>
      </vt:variant>
      <vt:variant>
        <vt:lpwstr>_Toc234739091</vt:lpwstr>
      </vt:variant>
      <vt:variant>
        <vt:i4>1245237</vt:i4>
      </vt:variant>
      <vt:variant>
        <vt:i4>188</vt:i4>
      </vt:variant>
      <vt:variant>
        <vt:i4>0</vt:i4>
      </vt:variant>
      <vt:variant>
        <vt:i4>5</vt:i4>
      </vt:variant>
      <vt:variant>
        <vt:lpwstr/>
      </vt:variant>
      <vt:variant>
        <vt:lpwstr>_Toc234739090</vt:lpwstr>
      </vt:variant>
      <vt:variant>
        <vt:i4>1179701</vt:i4>
      </vt:variant>
      <vt:variant>
        <vt:i4>182</vt:i4>
      </vt:variant>
      <vt:variant>
        <vt:i4>0</vt:i4>
      </vt:variant>
      <vt:variant>
        <vt:i4>5</vt:i4>
      </vt:variant>
      <vt:variant>
        <vt:lpwstr/>
      </vt:variant>
      <vt:variant>
        <vt:lpwstr>_Toc234739089</vt:lpwstr>
      </vt:variant>
      <vt:variant>
        <vt:i4>1179701</vt:i4>
      </vt:variant>
      <vt:variant>
        <vt:i4>176</vt:i4>
      </vt:variant>
      <vt:variant>
        <vt:i4>0</vt:i4>
      </vt:variant>
      <vt:variant>
        <vt:i4>5</vt:i4>
      </vt:variant>
      <vt:variant>
        <vt:lpwstr/>
      </vt:variant>
      <vt:variant>
        <vt:lpwstr>_Toc234739088</vt:lpwstr>
      </vt:variant>
      <vt:variant>
        <vt:i4>1179701</vt:i4>
      </vt:variant>
      <vt:variant>
        <vt:i4>170</vt:i4>
      </vt:variant>
      <vt:variant>
        <vt:i4>0</vt:i4>
      </vt:variant>
      <vt:variant>
        <vt:i4>5</vt:i4>
      </vt:variant>
      <vt:variant>
        <vt:lpwstr/>
      </vt:variant>
      <vt:variant>
        <vt:lpwstr>_Toc234739087</vt:lpwstr>
      </vt:variant>
      <vt:variant>
        <vt:i4>1179701</vt:i4>
      </vt:variant>
      <vt:variant>
        <vt:i4>164</vt:i4>
      </vt:variant>
      <vt:variant>
        <vt:i4>0</vt:i4>
      </vt:variant>
      <vt:variant>
        <vt:i4>5</vt:i4>
      </vt:variant>
      <vt:variant>
        <vt:lpwstr/>
      </vt:variant>
      <vt:variant>
        <vt:lpwstr>_Toc234739086</vt:lpwstr>
      </vt:variant>
      <vt:variant>
        <vt:i4>1179701</vt:i4>
      </vt:variant>
      <vt:variant>
        <vt:i4>158</vt:i4>
      </vt:variant>
      <vt:variant>
        <vt:i4>0</vt:i4>
      </vt:variant>
      <vt:variant>
        <vt:i4>5</vt:i4>
      </vt:variant>
      <vt:variant>
        <vt:lpwstr/>
      </vt:variant>
      <vt:variant>
        <vt:lpwstr>_Toc234739085</vt:lpwstr>
      </vt:variant>
      <vt:variant>
        <vt:i4>1179701</vt:i4>
      </vt:variant>
      <vt:variant>
        <vt:i4>152</vt:i4>
      </vt:variant>
      <vt:variant>
        <vt:i4>0</vt:i4>
      </vt:variant>
      <vt:variant>
        <vt:i4>5</vt:i4>
      </vt:variant>
      <vt:variant>
        <vt:lpwstr/>
      </vt:variant>
      <vt:variant>
        <vt:lpwstr>_Toc234739084</vt:lpwstr>
      </vt:variant>
      <vt:variant>
        <vt:i4>1179701</vt:i4>
      </vt:variant>
      <vt:variant>
        <vt:i4>146</vt:i4>
      </vt:variant>
      <vt:variant>
        <vt:i4>0</vt:i4>
      </vt:variant>
      <vt:variant>
        <vt:i4>5</vt:i4>
      </vt:variant>
      <vt:variant>
        <vt:lpwstr/>
      </vt:variant>
      <vt:variant>
        <vt:lpwstr>_Toc234739083</vt:lpwstr>
      </vt:variant>
      <vt:variant>
        <vt:i4>1179701</vt:i4>
      </vt:variant>
      <vt:variant>
        <vt:i4>140</vt:i4>
      </vt:variant>
      <vt:variant>
        <vt:i4>0</vt:i4>
      </vt:variant>
      <vt:variant>
        <vt:i4>5</vt:i4>
      </vt:variant>
      <vt:variant>
        <vt:lpwstr/>
      </vt:variant>
      <vt:variant>
        <vt:lpwstr>_Toc234739082</vt:lpwstr>
      </vt:variant>
      <vt:variant>
        <vt:i4>1179701</vt:i4>
      </vt:variant>
      <vt:variant>
        <vt:i4>134</vt:i4>
      </vt:variant>
      <vt:variant>
        <vt:i4>0</vt:i4>
      </vt:variant>
      <vt:variant>
        <vt:i4>5</vt:i4>
      </vt:variant>
      <vt:variant>
        <vt:lpwstr/>
      </vt:variant>
      <vt:variant>
        <vt:lpwstr>_Toc234739081</vt:lpwstr>
      </vt:variant>
      <vt:variant>
        <vt:i4>1179701</vt:i4>
      </vt:variant>
      <vt:variant>
        <vt:i4>128</vt:i4>
      </vt:variant>
      <vt:variant>
        <vt:i4>0</vt:i4>
      </vt:variant>
      <vt:variant>
        <vt:i4>5</vt:i4>
      </vt:variant>
      <vt:variant>
        <vt:lpwstr/>
      </vt:variant>
      <vt:variant>
        <vt:lpwstr>_Toc234739080</vt:lpwstr>
      </vt:variant>
      <vt:variant>
        <vt:i4>1900597</vt:i4>
      </vt:variant>
      <vt:variant>
        <vt:i4>122</vt:i4>
      </vt:variant>
      <vt:variant>
        <vt:i4>0</vt:i4>
      </vt:variant>
      <vt:variant>
        <vt:i4>5</vt:i4>
      </vt:variant>
      <vt:variant>
        <vt:lpwstr/>
      </vt:variant>
      <vt:variant>
        <vt:lpwstr>_Toc234739079</vt:lpwstr>
      </vt:variant>
      <vt:variant>
        <vt:i4>1900597</vt:i4>
      </vt:variant>
      <vt:variant>
        <vt:i4>116</vt:i4>
      </vt:variant>
      <vt:variant>
        <vt:i4>0</vt:i4>
      </vt:variant>
      <vt:variant>
        <vt:i4>5</vt:i4>
      </vt:variant>
      <vt:variant>
        <vt:lpwstr/>
      </vt:variant>
      <vt:variant>
        <vt:lpwstr>_Toc234739078</vt:lpwstr>
      </vt:variant>
      <vt:variant>
        <vt:i4>1900597</vt:i4>
      </vt:variant>
      <vt:variant>
        <vt:i4>110</vt:i4>
      </vt:variant>
      <vt:variant>
        <vt:i4>0</vt:i4>
      </vt:variant>
      <vt:variant>
        <vt:i4>5</vt:i4>
      </vt:variant>
      <vt:variant>
        <vt:lpwstr/>
      </vt:variant>
      <vt:variant>
        <vt:lpwstr>_Toc234739077</vt:lpwstr>
      </vt:variant>
      <vt:variant>
        <vt:i4>1900597</vt:i4>
      </vt:variant>
      <vt:variant>
        <vt:i4>104</vt:i4>
      </vt:variant>
      <vt:variant>
        <vt:i4>0</vt:i4>
      </vt:variant>
      <vt:variant>
        <vt:i4>5</vt:i4>
      </vt:variant>
      <vt:variant>
        <vt:lpwstr/>
      </vt:variant>
      <vt:variant>
        <vt:lpwstr>_Toc234739076</vt:lpwstr>
      </vt:variant>
      <vt:variant>
        <vt:i4>1900597</vt:i4>
      </vt:variant>
      <vt:variant>
        <vt:i4>98</vt:i4>
      </vt:variant>
      <vt:variant>
        <vt:i4>0</vt:i4>
      </vt:variant>
      <vt:variant>
        <vt:i4>5</vt:i4>
      </vt:variant>
      <vt:variant>
        <vt:lpwstr/>
      </vt:variant>
      <vt:variant>
        <vt:lpwstr>_Toc234739075</vt:lpwstr>
      </vt:variant>
      <vt:variant>
        <vt:i4>1900597</vt:i4>
      </vt:variant>
      <vt:variant>
        <vt:i4>92</vt:i4>
      </vt:variant>
      <vt:variant>
        <vt:i4>0</vt:i4>
      </vt:variant>
      <vt:variant>
        <vt:i4>5</vt:i4>
      </vt:variant>
      <vt:variant>
        <vt:lpwstr/>
      </vt:variant>
      <vt:variant>
        <vt:lpwstr>_Toc234739074</vt:lpwstr>
      </vt:variant>
      <vt:variant>
        <vt:i4>1900597</vt:i4>
      </vt:variant>
      <vt:variant>
        <vt:i4>86</vt:i4>
      </vt:variant>
      <vt:variant>
        <vt:i4>0</vt:i4>
      </vt:variant>
      <vt:variant>
        <vt:i4>5</vt:i4>
      </vt:variant>
      <vt:variant>
        <vt:lpwstr/>
      </vt:variant>
      <vt:variant>
        <vt:lpwstr>_Toc234739073</vt:lpwstr>
      </vt:variant>
      <vt:variant>
        <vt:i4>1900597</vt:i4>
      </vt:variant>
      <vt:variant>
        <vt:i4>80</vt:i4>
      </vt:variant>
      <vt:variant>
        <vt:i4>0</vt:i4>
      </vt:variant>
      <vt:variant>
        <vt:i4>5</vt:i4>
      </vt:variant>
      <vt:variant>
        <vt:lpwstr/>
      </vt:variant>
      <vt:variant>
        <vt:lpwstr>_Toc234739072</vt:lpwstr>
      </vt:variant>
      <vt:variant>
        <vt:i4>1900597</vt:i4>
      </vt:variant>
      <vt:variant>
        <vt:i4>74</vt:i4>
      </vt:variant>
      <vt:variant>
        <vt:i4>0</vt:i4>
      </vt:variant>
      <vt:variant>
        <vt:i4>5</vt:i4>
      </vt:variant>
      <vt:variant>
        <vt:lpwstr/>
      </vt:variant>
      <vt:variant>
        <vt:lpwstr>_Toc234739071</vt:lpwstr>
      </vt:variant>
      <vt:variant>
        <vt:i4>1900597</vt:i4>
      </vt:variant>
      <vt:variant>
        <vt:i4>68</vt:i4>
      </vt:variant>
      <vt:variant>
        <vt:i4>0</vt:i4>
      </vt:variant>
      <vt:variant>
        <vt:i4>5</vt:i4>
      </vt:variant>
      <vt:variant>
        <vt:lpwstr/>
      </vt:variant>
      <vt:variant>
        <vt:lpwstr>_Toc234739070</vt:lpwstr>
      </vt:variant>
      <vt:variant>
        <vt:i4>1835061</vt:i4>
      </vt:variant>
      <vt:variant>
        <vt:i4>62</vt:i4>
      </vt:variant>
      <vt:variant>
        <vt:i4>0</vt:i4>
      </vt:variant>
      <vt:variant>
        <vt:i4>5</vt:i4>
      </vt:variant>
      <vt:variant>
        <vt:lpwstr/>
      </vt:variant>
      <vt:variant>
        <vt:lpwstr>_Toc234739069</vt:lpwstr>
      </vt:variant>
      <vt:variant>
        <vt:i4>1835061</vt:i4>
      </vt:variant>
      <vt:variant>
        <vt:i4>56</vt:i4>
      </vt:variant>
      <vt:variant>
        <vt:i4>0</vt:i4>
      </vt:variant>
      <vt:variant>
        <vt:i4>5</vt:i4>
      </vt:variant>
      <vt:variant>
        <vt:lpwstr/>
      </vt:variant>
      <vt:variant>
        <vt:lpwstr>_Toc234739068</vt:lpwstr>
      </vt:variant>
      <vt:variant>
        <vt:i4>1835061</vt:i4>
      </vt:variant>
      <vt:variant>
        <vt:i4>50</vt:i4>
      </vt:variant>
      <vt:variant>
        <vt:i4>0</vt:i4>
      </vt:variant>
      <vt:variant>
        <vt:i4>5</vt:i4>
      </vt:variant>
      <vt:variant>
        <vt:lpwstr/>
      </vt:variant>
      <vt:variant>
        <vt:lpwstr>_Toc234739067</vt:lpwstr>
      </vt:variant>
      <vt:variant>
        <vt:i4>1835061</vt:i4>
      </vt:variant>
      <vt:variant>
        <vt:i4>44</vt:i4>
      </vt:variant>
      <vt:variant>
        <vt:i4>0</vt:i4>
      </vt:variant>
      <vt:variant>
        <vt:i4>5</vt:i4>
      </vt:variant>
      <vt:variant>
        <vt:lpwstr/>
      </vt:variant>
      <vt:variant>
        <vt:lpwstr>_Toc234739066</vt:lpwstr>
      </vt:variant>
      <vt:variant>
        <vt:i4>1835061</vt:i4>
      </vt:variant>
      <vt:variant>
        <vt:i4>38</vt:i4>
      </vt:variant>
      <vt:variant>
        <vt:i4>0</vt:i4>
      </vt:variant>
      <vt:variant>
        <vt:i4>5</vt:i4>
      </vt:variant>
      <vt:variant>
        <vt:lpwstr/>
      </vt:variant>
      <vt:variant>
        <vt:lpwstr>_Toc234739065</vt:lpwstr>
      </vt:variant>
      <vt:variant>
        <vt:i4>1835061</vt:i4>
      </vt:variant>
      <vt:variant>
        <vt:i4>32</vt:i4>
      </vt:variant>
      <vt:variant>
        <vt:i4>0</vt:i4>
      </vt:variant>
      <vt:variant>
        <vt:i4>5</vt:i4>
      </vt:variant>
      <vt:variant>
        <vt:lpwstr/>
      </vt:variant>
      <vt:variant>
        <vt:lpwstr>_Toc234739064</vt:lpwstr>
      </vt:variant>
      <vt:variant>
        <vt:i4>1835061</vt:i4>
      </vt:variant>
      <vt:variant>
        <vt:i4>26</vt:i4>
      </vt:variant>
      <vt:variant>
        <vt:i4>0</vt:i4>
      </vt:variant>
      <vt:variant>
        <vt:i4>5</vt:i4>
      </vt:variant>
      <vt:variant>
        <vt:lpwstr/>
      </vt:variant>
      <vt:variant>
        <vt:lpwstr>_Toc234739063</vt:lpwstr>
      </vt:variant>
      <vt:variant>
        <vt:i4>1835061</vt:i4>
      </vt:variant>
      <vt:variant>
        <vt:i4>20</vt:i4>
      </vt:variant>
      <vt:variant>
        <vt:i4>0</vt:i4>
      </vt:variant>
      <vt:variant>
        <vt:i4>5</vt:i4>
      </vt:variant>
      <vt:variant>
        <vt:lpwstr/>
      </vt:variant>
      <vt:variant>
        <vt:lpwstr>_Toc234739062</vt:lpwstr>
      </vt:variant>
      <vt:variant>
        <vt:i4>1835061</vt:i4>
      </vt:variant>
      <vt:variant>
        <vt:i4>14</vt:i4>
      </vt:variant>
      <vt:variant>
        <vt:i4>0</vt:i4>
      </vt:variant>
      <vt:variant>
        <vt:i4>5</vt:i4>
      </vt:variant>
      <vt:variant>
        <vt:lpwstr/>
      </vt:variant>
      <vt:variant>
        <vt:lpwstr>_Toc234739061</vt:lpwstr>
      </vt:variant>
      <vt:variant>
        <vt:i4>1835061</vt:i4>
      </vt:variant>
      <vt:variant>
        <vt:i4>8</vt:i4>
      </vt:variant>
      <vt:variant>
        <vt:i4>0</vt:i4>
      </vt:variant>
      <vt:variant>
        <vt:i4>5</vt:i4>
      </vt:variant>
      <vt:variant>
        <vt:lpwstr/>
      </vt:variant>
      <vt:variant>
        <vt:lpwstr>_Toc234739060</vt:lpwstr>
      </vt:variant>
      <vt:variant>
        <vt:i4>2031669</vt:i4>
      </vt:variant>
      <vt:variant>
        <vt:i4>2</vt:i4>
      </vt:variant>
      <vt:variant>
        <vt:i4>0</vt:i4>
      </vt:variant>
      <vt:variant>
        <vt:i4>5</vt:i4>
      </vt:variant>
      <vt:variant>
        <vt:lpwstr/>
      </vt:variant>
      <vt:variant>
        <vt:lpwstr>_Toc234739059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Device Enrollment Services MSCEP</dc:title>
  <dc:creator>oshekel</dc:creator>
  <cp:keywords>Microsoft SCEP implementation whitepaper</cp:keywords>
  <cp:lastModifiedBy>vPodans</cp:lastModifiedBy>
  <cp:revision>2</cp:revision>
  <cp:lastPrinted>2006-03-06T12:29:00Z</cp:lastPrinted>
  <dcterms:created xsi:type="dcterms:W3CDTF">2011-09-04T09:53:00Z</dcterms:created>
  <dcterms:modified xsi:type="dcterms:W3CDTF">2011-09-04T09:53:00Z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Document_x0020_Author">
    <vt:lpwstr>Oded Shekel</vt:lpwstr>
  </property>
  <property fmtid="{D5CDD505-2E9C-101B-9397-08002B2CF9AE}" pid="3" name="ContentType">
    <vt:lpwstr>Document</vt:lpwstr>
  </property>
  <property fmtid="{D5CDD505-2E9C-101B-9397-08002B2CF9AE}" pid="4" name="ContentTypeId">
    <vt:lpwstr>0x010100FAE81F4FA68549459809A074AB821393</vt:lpwstr>
  </property>
  <property fmtid="{D5CDD505-2E9C-101B-9397-08002B2CF9AE}" pid="5" name="Subject">
    <vt:lpwstr/>
  </property>
  <property fmtid="{D5CDD505-2E9C-101B-9397-08002B2CF9AE}" pid="6" name="Keywords">
    <vt:lpwstr>Microsoft SCEP implementation whitepaper</vt:lpwstr>
  </property>
  <property fmtid="{D5CDD505-2E9C-101B-9397-08002B2CF9AE}" pid="7" name="_Author">
    <vt:lpwstr>oshekel</vt:lpwstr>
  </property>
  <property fmtid="{D5CDD505-2E9C-101B-9397-08002B2CF9AE}" pid="8" name="_Category">
    <vt:lpwstr/>
  </property>
  <property fmtid="{D5CDD505-2E9C-101B-9397-08002B2CF9AE}" pid="9" name="Categories">
    <vt:lpwstr/>
  </property>
  <property fmtid="{D5CDD505-2E9C-101B-9397-08002B2CF9AE}" pid="10" name="Approval Level">
    <vt:lpwstr/>
  </property>
  <property fmtid="{D5CDD505-2E9C-101B-9397-08002B2CF9AE}" pid="11" name="_Comments">
    <vt:lpwstr/>
  </property>
  <property fmtid="{D5CDD505-2E9C-101B-9397-08002B2CF9AE}" pid="12" name="Assigned To">
    <vt:lpwstr/>
  </property>
</Properties>
</file>